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529B8" w14:textId="6B99A2F7" w:rsidR="006D6FCF" w:rsidRPr="00864F90" w:rsidRDefault="006D6FCF" w:rsidP="006D6FCF">
      <w:pPr>
        <w:spacing w:before="300" w:after="300"/>
        <w:jc w:val="right"/>
        <w:rPr>
          <w:b/>
          <w:bCs/>
          <w:color w:val="07BFBA"/>
        </w:rPr>
      </w:pPr>
      <w:bookmarkStart w:id="0" w:name="_Hlk176867694"/>
      <w:bookmarkStart w:id="1" w:name="_Hlk33002076"/>
      <w:r w:rsidRPr="00864F90">
        <w:rPr>
          <w:b/>
          <w:bCs/>
          <w:color w:val="07BFBA"/>
        </w:rPr>
        <w:t>Próxima publicación</w:t>
      </w:r>
      <w:r w:rsidR="00C0799A" w:rsidRPr="00864F90">
        <w:rPr>
          <w:b/>
          <w:bCs/>
          <w:color w:val="07BFBA"/>
        </w:rPr>
        <w:t xml:space="preserve"> mensual</w:t>
      </w:r>
      <w:r w:rsidRPr="00864F90">
        <w:rPr>
          <w:b/>
          <w:bCs/>
          <w:color w:val="07BFBA"/>
        </w:rPr>
        <w:t xml:space="preserve">: </w:t>
      </w:r>
      <w:r w:rsidR="009B7E65" w:rsidRPr="00864F90">
        <w:rPr>
          <w:b/>
          <w:bCs/>
          <w:color w:val="07BFBA"/>
        </w:rPr>
        <w:t>7</w:t>
      </w:r>
      <w:r w:rsidRPr="00864F90">
        <w:rPr>
          <w:b/>
          <w:bCs/>
          <w:color w:val="07BFBA"/>
        </w:rPr>
        <w:t xml:space="preserve"> de </w:t>
      </w:r>
      <w:r w:rsidR="009B7E65" w:rsidRPr="00864F90">
        <w:rPr>
          <w:b/>
          <w:bCs/>
          <w:color w:val="07BFBA"/>
        </w:rPr>
        <w:t>mayo</w:t>
      </w:r>
      <w:r w:rsidR="00A17746" w:rsidRPr="00864F90">
        <w:rPr>
          <w:b/>
          <w:bCs/>
          <w:color w:val="07BFBA"/>
        </w:rPr>
        <w:t xml:space="preserve"> de 202</w:t>
      </w:r>
      <w:r w:rsidR="00B0392F" w:rsidRPr="00864F90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6D6FCF" w:rsidRPr="00864F90" w14:paraId="7704C19A" w14:textId="77777777" w:rsidTr="00D368F9">
        <w:trPr>
          <w:trHeight w:hRule="exact" w:val="73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3830F4A0" w14:textId="3CED2891" w:rsidR="006D6FCF" w:rsidRPr="00864F90" w:rsidRDefault="00813B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64F90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Inflación</w:t>
            </w:r>
            <w:r w:rsidR="00484685" w:rsidRPr="00864F90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 general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49257737" w14:textId="77777777" w:rsidR="006D6FCF" w:rsidRPr="00864F90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7359F5E6" w14:textId="5669FE38" w:rsidR="006D6FCF" w:rsidRPr="00864F90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64F90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Subyacente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5D3B6965" w14:textId="77777777" w:rsidR="006D6FCF" w:rsidRPr="00864F90" w:rsidRDefault="006D6FCF" w:rsidP="00B8601A">
            <w:pPr>
              <w:jc w:val="center"/>
              <w:rPr>
                <w:b/>
                <w:bCs/>
                <w:color w:val="07BFBA"/>
                <w:sz w:val="20"/>
                <w:szCs w:val="20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060E8B5A" w14:textId="312E406A" w:rsidR="006D6FCF" w:rsidRPr="00864F90" w:rsidRDefault="006D6FCF" w:rsidP="00656784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64F90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No subyacente</w:t>
            </w:r>
          </w:p>
        </w:tc>
      </w:tr>
      <w:tr w:rsidR="00A71207" w:rsidRPr="00864F90" w14:paraId="18A76854" w14:textId="77777777" w:rsidTr="00D368F9">
        <w:trPr>
          <w:trHeight w:hRule="exact" w:val="22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B13B21D" w14:textId="031805D0" w:rsidR="00A71207" w:rsidRPr="00864F90" w:rsidRDefault="009B7E65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864F90">
              <w:rPr>
                <w:kern w:val="24"/>
                <w:sz w:val="18"/>
                <w:szCs w:val="18"/>
                <w:lang w:val="es-ES" w:eastAsia="es-MX"/>
              </w:rPr>
              <w:t>marzo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0DA4AD66" w14:textId="77777777" w:rsidR="00A71207" w:rsidRPr="00864F90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19CD1A3" w14:textId="71175ED1" w:rsidR="00A71207" w:rsidRPr="00864F90" w:rsidRDefault="009B7E65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864F90">
              <w:rPr>
                <w:kern w:val="24"/>
                <w:sz w:val="18"/>
                <w:szCs w:val="18"/>
                <w:lang w:val="es-ES" w:eastAsia="es-MX"/>
              </w:rPr>
              <w:t>marzo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8231ACD" w14:textId="77777777" w:rsidR="00A71207" w:rsidRPr="00864F90" w:rsidRDefault="00A71207" w:rsidP="0050635E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75C81A57" w14:textId="4933AB6B" w:rsidR="00A71207" w:rsidRPr="00864F90" w:rsidRDefault="009B7E65" w:rsidP="0050635E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864F90">
              <w:rPr>
                <w:kern w:val="24"/>
                <w:sz w:val="18"/>
                <w:szCs w:val="18"/>
                <w:lang w:val="es-ES" w:eastAsia="es-MX"/>
              </w:rPr>
              <w:t>marzo</w:t>
            </w:r>
          </w:p>
        </w:tc>
      </w:tr>
      <w:tr w:rsidR="006D6FCF" w:rsidRPr="00864F90" w14:paraId="4328315A" w14:textId="77777777" w:rsidTr="00D368F9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C841CD8" w14:textId="5FA468C0" w:rsidR="006D6FCF" w:rsidRPr="00864F90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864F90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3535386" w14:textId="77777777" w:rsidR="006D6FCF" w:rsidRPr="00864F90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864F90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6EB81956" w14:textId="77777777" w:rsidR="006D6FCF" w:rsidRPr="00864F90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B0FA65" w14:textId="77777777" w:rsidR="006D6FCF" w:rsidRPr="00864F90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864F90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B82BBCC" w14:textId="77777777" w:rsidR="006D6FCF" w:rsidRPr="00864F90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864F90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716B6968" w14:textId="77777777" w:rsidR="006D6FCF" w:rsidRPr="00864F90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0B7B4FD" w14:textId="77777777" w:rsidR="006D6FCF" w:rsidRPr="00864F90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864F90">
              <w:rPr>
                <w:kern w:val="24"/>
                <w:sz w:val="18"/>
                <w:szCs w:val="18"/>
                <w:lang w:val="es-ES" w:eastAsia="es-MX"/>
              </w:rPr>
              <w:t>mensual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62A731A3" w14:textId="77777777" w:rsidR="006D6FCF" w:rsidRPr="00864F90" w:rsidRDefault="006D6FCF" w:rsidP="00B8601A">
            <w:pPr>
              <w:jc w:val="center"/>
              <w:rPr>
                <w:color w:val="07BFBA"/>
                <w:sz w:val="18"/>
                <w:szCs w:val="18"/>
              </w:rPr>
            </w:pPr>
            <w:r w:rsidRPr="00864F90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</w:tr>
      <w:tr w:rsidR="006D6FCF" w:rsidRPr="00864F90" w14:paraId="0E67BD67" w14:textId="77777777" w:rsidTr="005A011B">
        <w:trPr>
          <w:trHeight w:hRule="exact" w:val="56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77FA1C30" w14:textId="14109738" w:rsidR="006D6FCF" w:rsidRPr="00864F90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864F90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864F90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 </w:t>
            </w:r>
            <w:r w:rsidRPr="00864F90">
              <w:rPr>
                <w:color w:val="000000"/>
                <w:kern w:val="24"/>
                <w:sz w:val="26"/>
                <w:szCs w:val="26"/>
                <w:lang w:val="es-ES" w:eastAsia="es-MX"/>
              </w:rPr>
              <w:t>0.</w:t>
            </w:r>
            <w:r w:rsidR="00A93007" w:rsidRPr="00864F90">
              <w:rPr>
                <w:color w:val="000000"/>
                <w:kern w:val="24"/>
                <w:sz w:val="26"/>
                <w:szCs w:val="26"/>
                <w:lang w:val="es-ES" w:eastAsia="es-MX"/>
              </w:rPr>
              <w:t>86</w:t>
            </w:r>
            <w:r w:rsidR="006B3170" w:rsidRPr="00864F90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864F90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1185D1D" w14:textId="42EAB0AC" w:rsidR="006D6FCF" w:rsidRPr="00864F90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864F90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864F90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 </w:t>
            </w:r>
            <w:r w:rsidR="002E1D08" w:rsidRPr="00864F90">
              <w:rPr>
                <w:color w:val="000000"/>
                <w:kern w:val="24"/>
                <w:sz w:val="26"/>
                <w:szCs w:val="26"/>
                <w:lang w:val="es-ES" w:eastAsia="es-MX"/>
              </w:rPr>
              <w:t>4</w:t>
            </w:r>
            <w:r w:rsidRPr="00864F90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A93007" w:rsidRPr="00864F90">
              <w:rPr>
                <w:color w:val="000000"/>
                <w:kern w:val="24"/>
                <w:sz w:val="26"/>
                <w:szCs w:val="26"/>
                <w:lang w:val="es-ES" w:eastAsia="es-MX"/>
              </w:rPr>
              <w:t>59</w:t>
            </w:r>
            <w:r w:rsidR="006B3170" w:rsidRPr="00864F90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864F90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2EB90F28" w14:textId="77777777" w:rsidR="006D6FCF" w:rsidRPr="00864F90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C874169" w14:textId="5C4A51B8" w:rsidR="006D6FCF" w:rsidRPr="00864F90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864F90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864F90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Pr="00864F90">
              <w:rPr>
                <w:kern w:val="24"/>
                <w:sz w:val="26"/>
                <w:szCs w:val="26"/>
                <w:lang w:val="es-ES" w:eastAsia="es-MX"/>
              </w:rPr>
              <w:t>0.</w:t>
            </w:r>
            <w:r w:rsidR="00A93007" w:rsidRPr="00864F90">
              <w:rPr>
                <w:kern w:val="24"/>
                <w:sz w:val="26"/>
                <w:szCs w:val="26"/>
                <w:lang w:val="es-ES" w:eastAsia="es-MX"/>
              </w:rPr>
              <w:t>38</w:t>
            </w:r>
            <w:r w:rsidR="006B3170" w:rsidRPr="00864F90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864F90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3BE4FE62" w14:textId="3BBA239C" w:rsidR="006D6FCF" w:rsidRPr="00864F90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864F90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864F90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A8311C" w:rsidRPr="00864F90">
              <w:rPr>
                <w:kern w:val="24"/>
                <w:sz w:val="26"/>
                <w:szCs w:val="26"/>
                <w:lang w:val="es-ES" w:eastAsia="es-MX"/>
              </w:rPr>
              <w:t>4</w:t>
            </w:r>
            <w:r w:rsidR="00F5085F" w:rsidRPr="00864F90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A93007" w:rsidRPr="00864F90">
              <w:rPr>
                <w:kern w:val="24"/>
                <w:sz w:val="26"/>
                <w:szCs w:val="26"/>
                <w:lang w:val="es-ES" w:eastAsia="es-MX"/>
              </w:rPr>
              <w:t>4</w:t>
            </w:r>
            <w:r w:rsidR="00734399" w:rsidRPr="00864F90">
              <w:rPr>
                <w:kern w:val="24"/>
                <w:sz w:val="26"/>
                <w:szCs w:val="26"/>
                <w:lang w:val="es-ES" w:eastAsia="es-MX"/>
              </w:rPr>
              <w:t>5</w:t>
            </w:r>
            <w:r w:rsidR="006B3170" w:rsidRPr="00864F90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864F90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AFFDA01" w14:textId="77777777" w:rsidR="006D6FCF" w:rsidRPr="00864F90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45B417D" w14:textId="3B611A2B" w:rsidR="006D6FCF" w:rsidRPr="00864F90" w:rsidRDefault="002E1D08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864F90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="00A93007" w:rsidRPr="00864F90">
              <w:rPr>
                <w:kern w:val="24"/>
                <w:sz w:val="26"/>
                <w:szCs w:val="26"/>
                <w:lang w:val="es-ES" w:eastAsia="es-MX"/>
              </w:rPr>
              <w:t>2</w:t>
            </w:r>
            <w:r w:rsidR="00F5085F" w:rsidRPr="00864F90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A93007" w:rsidRPr="00864F90">
              <w:rPr>
                <w:kern w:val="24"/>
                <w:sz w:val="26"/>
                <w:szCs w:val="26"/>
                <w:lang w:val="es-ES" w:eastAsia="es-MX"/>
              </w:rPr>
              <w:t>46</w:t>
            </w:r>
            <w:r w:rsidR="006B3170" w:rsidRPr="00864F90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6D6FCF" w:rsidRPr="00864F90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BEC2C2E" w14:textId="4C15340C" w:rsidR="006D6FCF" w:rsidRPr="00864F90" w:rsidRDefault="006D6FCF" w:rsidP="00B8601A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864F90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734399" w:rsidRPr="00864F90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="00A93007" w:rsidRPr="00864F90">
              <w:rPr>
                <w:kern w:val="24"/>
                <w:sz w:val="26"/>
                <w:szCs w:val="26"/>
                <w:lang w:val="es-ES" w:eastAsia="es-MX"/>
              </w:rPr>
              <w:t>5</w:t>
            </w:r>
            <w:r w:rsidRPr="00864F90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A93007" w:rsidRPr="00864F90">
              <w:rPr>
                <w:kern w:val="24"/>
                <w:sz w:val="26"/>
                <w:szCs w:val="26"/>
                <w:lang w:val="es-ES" w:eastAsia="es-MX"/>
              </w:rPr>
              <w:t>05</w:t>
            </w:r>
            <w:r w:rsidR="006B3170" w:rsidRPr="00864F90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864F90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26D40B75" w14:textId="77777777" w:rsidR="0017183B" w:rsidRPr="00864F90" w:rsidRDefault="0017183B" w:rsidP="0017183B">
      <w:pPr>
        <w:pStyle w:val="Prrafodelista"/>
        <w:ind w:left="0"/>
        <w:jc w:val="center"/>
        <w:rPr>
          <w:b/>
          <w:bCs/>
          <w:szCs w:val="28"/>
        </w:rPr>
      </w:pPr>
    </w:p>
    <w:bookmarkEnd w:id="0"/>
    <w:p w14:paraId="00D98DC6" w14:textId="59BFBE85" w:rsidR="0017183B" w:rsidRPr="00864F90" w:rsidRDefault="00F5085F" w:rsidP="0017183B">
      <w:pPr>
        <w:pStyle w:val="Prrafodelista"/>
        <w:ind w:left="0"/>
        <w:jc w:val="center"/>
        <w:rPr>
          <w:sz w:val="20"/>
          <w:szCs w:val="20"/>
          <w:lang w:val="es-ES"/>
        </w:rPr>
      </w:pPr>
      <w:r w:rsidRPr="00864F90">
        <w:rPr>
          <w:b/>
          <w:bCs/>
          <w:szCs w:val="28"/>
        </w:rPr>
        <w:t xml:space="preserve">La inflación </w:t>
      </w:r>
      <w:r w:rsidR="00DA779C" w:rsidRPr="00864F90">
        <w:rPr>
          <w:b/>
          <w:bCs/>
          <w:szCs w:val="28"/>
        </w:rPr>
        <w:t xml:space="preserve">anual </w:t>
      </w:r>
      <w:r w:rsidRPr="00864F90">
        <w:rPr>
          <w:b/>
          <w:bCs/>
          <w:szCs w:val="28"/>
        </w:rPr>
        <w:t xml:space="preserve">fue de </w:t>
      </w:r>
      <w:r w:rsidR="002E1D08" w:rsidRPr="00864F90">
        <w:rPr>
          <w:b/>
          <w:bCs/>
          <w:szCs w:val="28"/>
        </w:rPr>
        <w:t>4</w:t>
      </w:r>
      <w:r w:rsidRPr="00864F90">
        <w:rPr>
          <w:b/>
          <w:bCs/>
          <w:szCs w:val="28"/>
        </w:rPr>
        <w:t>.</w:t>
      </w:r>
      <w:r w:rsidR="00A93007" w:rsidRPr="00864F90">
        <w:rPr>
          <w:b/>
          <w:bCs/>
          <w:szCs w:val="28"/>
        </w:rPr>
        <w:t>59</w:t>
      </w:r>
      <w:r w:rsidR="006B3170" w:rsidRPr="00864F90">
        <w:rPr>
          <w:b/>
          <w:bCs/>
          <w:szCs w:val="28"/>
        </w:rPr>
        <w:t> </w:t>
      </w:r>
      <w:r w:rsidRPr="00864F90">
        <w:rPr>
          <w:b/>
          <w:bCs/>
          <w:szCs w:val="28"/>
        </w:rPr>
        <w:t xml:space="preserve">% en </w:t>
      </w:r>
      <w:r w:rsidR="009B7E65" w:rsidRPr="00864F90">
        <w:rPr>
          <w:b/>
          <w:bCs/>
          <w:szCs w:val="28"/>
        </w:rPr>
        <w:t>marzo</w:t>
      </w:r>
      <w:r w:rsidRPr="00864F90">
        <w:rPr>
          <w:b/>
          <w:bCs/>
          <w:szCs w:val="28"/>
        </w:rPr>
        <w:t xml:space="preserve"> de 202</w:t>
      </w:r>
      <w:r w:rsidR="005E4715" w:rsidRPr="00864F90">
        <w:rPr>
          <w:b/>
          <w:bCs/>
          <w:szCs w:val="28"/>
        </w:rPr>
        <w:t>6</w:t>
      </w:r>
    </w:p>
    <w:p w14:paraId="24B7A246" w14:textId="77777777" w:rsidR="00F5085F" w:rsidRPr="00864F90" w:rsidRDefault="00F5085F" w:rsidP="0017183B">
      <w:pPr>
        <w:pStyle w:val="Prrafodelista"/>
        <w:ind w:left="0"/>
        <w:jc w:val="center"/>
        <w:rPr>
          <w:b/>
          <w:bCs/>
          <w:szCs w:val="28"/>
        </w:rPr>
      </w:pPr>
    </w:p>
    <w:p w14:paraId="037CF010" w14:textId="57B32977" w:rsidR="006D6FCF" w:rsidRPr="00864F90" w:rsidRDefault="006D6FCF" w:rsidP="0017183B">
      <w:pPr>
        <w:widowControl w:val="0"/>
        <w:rPr>
          <w:bCs/>
        </w:rPr>
      </w:pPr>
      <w:r w:rsidRPr="00864F90">
        <w:rPr>
          <w:bCs/>
        </w:rPr>
        <w:t>El Índice Nacional de Precios al Consumidor (</w:t>
      </w:r>
      <w:r w:rsidRPr="00864F90">
        <w:rPr>
          <w:bCs/>
          <w:smallCaps/>
        </w:rPr>
        <w:t>inpc</w:t>
      </w:r>
      <w:r w:rsidRPr="00864F90">
        <w:rPr>
          <w:bCs/>
        </w:rPr>
        <w:t xml:space="preserve">) </w:t>
      </w:r>
      <w:r w:rsidR="0014656D" w:rsidRPr="00864F90">
        <w:rPr>
          <w:bCs/>
        </w:rPr>
        <w:t>es una medida de</w:t>
      </w:r>
      <w:r w:rsidR="00521065" w:rsidRPr="00864F90">
        <w:rPr>
          <w:bCs/>
        </w:rPr>
        <w:t>l</w:t>
      </w:r>
      <w:r w:rsidR="0014656D" w:rsidRPr="00864F90">
        <w:rPr>
          <w:bCs/>
        </w:rPr>
        <w:t xml:space="preserve"> cambio promedio en los precios de los productos que </w:t>
      </w:r>
      <w:r w:rsidR="008059CF" w:rsidRPr="00864F90">
        <w:rPr>
          <w:bCs/>
        </w:rPr>
        <w:t>integran</w:t>
      </w:r>
      <w:r w:rsidR="0014656D" w:rsidRPr="00864F90">
        <w:rPr>
          <w:bCs/>
        </w:rPr>
        <w:t xml:space="preserve"> una canasta de bienes y servicios representativa del consumo de los hogares del país, a lo largo del tiempo.</w:t>
      </w:r>
    </w:p>
    <w:p w14:paraId="3DBA6882" w14:textId="77777777" w:rsidR="0017183B" w:rsidRPr="00864F90" w:rsidRDefault="0017183B" w:rsidP="00354F2E">
      <w:pPr>
        <w:widowControl w:val="0"/>
        <w:rPr>
          <w:bCs/>
          <w:sz w:val="22"/>
          <w:szCs w:val="22"/>
        </w:rPr>
      </w:pPr>
    </w:p>
    <w:p w14:paraId="6B124ED5" w14:textId="143DB5DC" w:rsidR="006D6FCF" w:rsidRPr="00864F90" w:rsidRDefault="006D6FCF" w:rsidP="00354F2E">
      <w:pPr>
        <w:widowControl w:val="0"/>
        <w:rPr>
          <w:bCs/>
        </w:rPr>
      </w:pPr>
      <w:r w:rsidRPr="00864F90">
        <w:rPr>
          <w:bCs/>
        </w:rPr>
        <w:t>En</w:t>
      </w:r>
      <w:r w:rsidR="00391615" w:rsidRPr="00864F90">
        <w:rPr>
          <w:bCs/>
        </w:rPr>
        <w:t xml:space="preserve"> </w:t>
      </w:r>
      <w:r w:rsidR="009B7E65" w:rsidRPr="00864F90">
        <w:rPr>
          <w:bCs/>
        </w:rPr>
        <w:t>marzo</w:t>
      </w:r>
      <w:r w:rsidRPr="00864F90">
        <w:rPr>
          <w:bCs/>
        </w:rPr>
        <w:t xml:space="preserve"> de 202</w:t>
      </w:r>
      <w:r w:rsidR="005E4715" w:rsidRPr="00864F90">
        <w:rPr>
          <w:bCs/>
        </w:rPr>
        <w:t>6</w:t>
      </w:r>
      <w:r w:rsidRPr="00864F90">
        <w:rPr>
          <w:bCs/>
        </w:rPr>
        <w:t xml:space="preserve">, el </w:t>
      </w:r>
      <w:r w:rsidRPr="00864F90">
        <w:rPr>
          <w:bCs/>
          <w:smallCaps/>
        </w:rPr>
        <w:t>inpc</w:t>
      </w:r>
      <w:r w:rsidRPr="00864F90">
        <w:rPr>
          <w:bCs/>
        </w:rPr>
        <w:t xml:space="preserve"> presentó un nivel de 1</w:t>
      </w:r>
      <w:r w:rsidR="00A8311C" w:rsidRPr="00864F90">
        <w:rPr>
          <w:bCs/>
        </w:rPr>
        <w:t>4</w:t>
      </w:r>
      <w:r w:rsidR="00A93007" w:rsidRPr="00864F90">
        <w:rPr>
          <w:bCs/>
        </w:rPr>
        <w:t>5</w:t>
      </w:r>
      <w:r w:rsidR="00F5085F" w:rsidRPr="00864F90">
        <w:rPr>
          <w:bCs/>
        </w:rPr>
        <w:t>.</w:t>
      </w:r>
      <w:r w:rsidR="00A93007" w:rsidRPr="00864F90">
        <w:rPr>
          <w:bCs/>
        </w:rPr>
        <w:t>544</w:t>
      </w:r>
      <w:r w:rsidR="0020658A" w:rsidRPr="00864F90">
        <w:rPr>
          <w:bCs/>
        </w:rPr>
        <w:t>:</w:t>
      </w:r>
      <w:r w:rsidRPr="00864F90">
        <w:rPr>
          <w:bCs/>
        </w:rPr>
        <w:t xml:space="preserve"> aument</w:t>
      </w:r>
      <w:r w:rsidR="0020658A" w:rsidRPr="00864F90">
        <w:rPr>
          <w:bCs/>
        </w:rPr>
        <w:t>ó</w:t>
      </w:r>
      <w:r w:rsidRPr="00864F90">
        <w:rPr>
          <w:bCs/>
        </w:rPr>
        <w:t xml:space="preserve"> 0.</w:t>
      </w:r>
      <w:r w:rsidR="00A93007" w:rsidRPr="00864F90">
        <w:rPr>
          <w:bCs/>
        </w:rPr>
        <w:t>86</w:t>
      </w:r>
      <w:r w:rsidR="006B3170" w:rsidRPr="00864F90">
        <w:rPr>
          <w:bCs/>
        </w:rPr>
        <w:t> </w:t>
      </w:r>
      <w:r w:rsidRPr="00864F90">
        <w:rPr>
          <w:bCs/>
        </w:rPr>
        <w:t xml:space="preserve">% respecto al mes anterior. Con este resultado, la inflación general anual se ubicó en </w:t>
      </w:r>
      <w:r w:rsidR="002E1D08" w:rsidRPr="00864F90">
        <w:rPr>
          <w:bCs/>
        </w:rPr>
        <w:t>4</w:t>
      </w:r>
      <w:r w:rsidRPr="00864F90">
        <w:rPr>
          <w:bCs/>
        </w:rPr>
        <w:t>.</w:t>
      </w:r>
      <w:r w:rsidR="00A93007" w:rsidRPr="00864F90">
        <w:rPr>
          <w:bCs/>
        </w:rPr>
        <w:t>59</w:t>
      </w:r>
      <w:r w:rsidR="003E3824" w:rsidRPr="00864F90">
        <w:rPr>
          <w:bCs/>
        </w:rPr>
        <w:t xml:space="preserve"> </w:t>
      </w:r>
      <w:r w:rsidRPr="00864F90">
        <w:rPr>
          <w:bCs/>
        </w:rPr>
        <w:t>por</w:t>
      </w:r>
      <w:r w:rsidR="003E3824" w:rsidRPr="00864F90">
        <w:rPr>
          <w:bCs/>
        </w:rPr>
        <w:t xml:space="preserve"> </w:t>
      </w:r>
      <w:r w:rsidRPr="00864F90">
        <w:rPr>
          <w:bCs/>
        </w:rPr>
        <w:t>ciento. En el mismo mes de 202</w:t>
      </w:r>
      <w:r w:rsidR="005E4715" w:rsidRPr="00864F90">
        <w:rPr>
          <w:bCs/>
        </w:rPr>
        <w:t>5</w:t>
      </w:r>
      <w:r w:rsidRPr="00864F90">
        <w:rPr>
          <w:bCs/>
        </w:rPr>
        <w:t xml:space="preserve">, la inflación mensual fue de </w:t>
      </w:r>
      <w:r w:rsidR="00CD5151" w:rsidRPr="00864F90">
        <w:rPr>
          <w:bCs/>
        </w:rPr>
        <w:t>0</w:t>
      </w:r>
      <w:r w:rsidRPr="00864F90">
        <w:rPr>
          <w:bCs/>
        </w:rPr>
        <w:t>.</w:t>
      </w:r>
      <w:r w:rsidR="00025EAE" w:rsidRPr="00864F90">
        <w:rPr>
          <w:bCs/>
        </w:rPr>
        <w:t>31</w:t>
      </w:r>
      <w:r w:rsidR="006B3170" w:rsidRPr="00864F90">
        <w:rPr>
          <w:bCs/>
        </w:rPr>
        <w:t> </w:t>
      </w:r>
      <w:r w:rsidRPr="00864F90">
        <w:rPr>
          <w:bCs/>
        </w:rPr>
        <w:t xml:space="preserve">% y la anual, de </w:t>
      </w:r>
      <w:r w:rsidR="00734399" w:rsidRPr="00864F90">
        <w:rPr>
          <w:bCs/>
        </w:rPr>
        <w:t>3</w:t>
      </w:r>
      <w:r w:rsidR="00F5085F" w:rsidRPr="00864F90">
        <w:rPr>
          <w:bCs/>
        </w:rPr>
        <w:t>.</w:t>
      </w:r>
      <w:r w:rsidR="00025EAE" w:rsidRPr="00864F90">
        <w:rPr>
          <w:bCs/>
        </w:rPr>
        <w:t>80</w:t>
      </w:r>
      <w:r w:rsidR="006B3170" w:rsidRPr="00864F90">
        <w:rPr>
          <w:bCs/>
        </w:rPr>
        <w:t> </w:t>
      </w:r>
      <w:r w:rsidR="007C064D" w:rsidRPr="00864F90">
        <w:rPr>
          <w:bCs/>
        </w:rPr>
        <w:t>% (ver</w:t>
      </w:r>
      <w:r w:rsidR="00864F90">
        <w:rPr>
          <w:bCs/>
        </w:rPr>
        <w:t xml:space="preserve"> </w:t>
      </w:r>
      <w:r w:rsidR="007C064D" w:rsidRPr="00864F90">
        <w:rPr>
          <w:bCs/>
        </w:rPr>
        <w:t>gráfica</w:t>
      </w:r>
      <w:r w:rsidR="00864F90">
        <w:rPr>
          <w:bCs/>
        </w:rPr>
        <w:t xml:space="preserve"> </w:t>
      </w:r>
      <w:r w:rsidR="007C064D" w:rsidRPr="00864F90">
        <w:rPr>
          <w:bCs/>
        </w:rPr>
        <w:t>1)</w:t>
      </w:r>
      <w:r w:rsidRPr="00864F90">
        <w:rPr>
          <w:bCs/>
        </w:rPr>
        <w:t>.</w:t>
      </w:r>
    </w:p>
    <w:p w14:paraId="6F74C39F" w14:textId="77777777" w:rsidR="0017183B" w:rsidRPr="00864F90" w:rsidRDefault="0017183B" w:rsidP="00354F2E">
      <w:pPr>
        <w:widowControl w:val="0"/>
        <w:rPr>
          <w:bCs/>
          <w:sz w:val="22"/>
          <w:szCs w:val="22"/>
        </w:rPr>
      </w:pPr>
    </w:p>
    <w:p w14:paraId="386723FC" w14:textId="5DAE95C6" w:rsidR="006D6FCF" w:rsidRPr="00864F90" w:rsidRDefault="006D6FCF" w:rsidP="00354F2E">
      <w:pPr>
        <w:pStyle w:val="Prrafodelista"/>
        <w:ind w:left="0"/>
        <w:rPr>
          <w:bCs/>
        </w:rPr>
      </w:pPr>
      <w:r w:rsidRPr="00864F90">
        <w:rPr>
          <w:bCs/>
        </w:rPr>
        <w:t>El índice de precios subyacente</w:t>
      </w:r>
      <w:r w:rsidR="00453F38" w:rsidRPr="00864F90">
        <w:rPr>
          <w:bCs/>
        </w:rPr>
        <w:t>,</w:t>
      </w:r>
      <w:r w:rsidR="00453F38" w:rsidRPr="00864F90">
        <w:rPr>
          <w:bCs/>
          <w:lang w:val="es-ES"/>
        </w:rPr>
        <w:t xml:space="preserve"> </w:t>
      </w:r>
      <w:r w:rsidR="00462072" w:rsidRPr="00864F90">
        <w:rPr>
          <w:bCs/>
          <w:lang w:val="es-ES"/>
        </w:rPr>
        <w:t xml:space="preserve">que </w:t>
      </w:r>
      <w:r w:rsidR="00453F38" w:rsidRPr="00864F90">
        <w:rPr>
          <w:bCs/>
          <w:lang w:val="es-ES"/>
        </w:rPr>
        <w:t>excluye bienes y servicios con precios más volátiles</w:t>
      </w:r>
      <w:r w:rsidR="00AB0587" w:rsidRPr="00864F90">
        <w:rPr>
          <w:bCs/>
          <w:lang w:val="es-ES"/>
        </w:rPr>
        <w:t>,</w:t>
      </w:r>
      <w:r w:rsidR="005638E0" w:rsidRPr="00864F90">
        <w:rPr>
          <w:bCs/>
          <w:lang w:val="es-ES"/>
        </w:rPr>
        <w:br/>
        <w:t>o</w:t>
      </w:r>
      <w:r w:rsidR="00412F07" w:rsidRPr="00864F90">
        <w:rPr>
          <w:bCs/>
          <w:lang w:val="es-ES"/>
        </w:rPr>
        <w:t xml:space="preserve"> </w:t>
      </w:r>
      <w:r w:rsidR="00AE6D2A" w:rsidRPr="00864F90">
        <w:rPr>
          <w:bCs/>
          <w:lang w:val="es-ES"/>
        </w:rPr>
        <w:t xml:space="preserve">que </w:t>
      </w:r>
      <w:r w:rsidR="00412F07" w:rsidRPr="00864F90">
        <w:rPr>
          <w:bCs/>
          <w:lang w:val="es-ES"/>
        </w:rPr>
        <w:t>no responden a condiciones de mercado</w:t>
      </w:r>
      <w:r w:rsidR="00453F38" w:rsidRPr="00864F90">
        <w:rPr>
          <w:bCs/>
          <w:lang w:val="es-ES"/>
        </w:rPr>
        <w:t>,</w:t>
      </w:r>
      <w:r w:rsidRPr="00864F90">
        <w:rPr>
          <w:bCs/>
        </w:rPr>
        <w:t xml:space="preserve"> incrementó 0.</w:t>
      </w:r>
      <w:r w:rsidR="00A93007" w:rsidRPr="00864F90">
        <w:rPr>
          <w:bCs/>
        </w:rPr>
        <w:t>38</w:t>
      </w:r>
      <w:r w:rsidR="006B3170" w:rsidRPr="00864F90">
        <w:rPr>
          <w:bCs/>
        </w:rPr>
        <w:t> </w:t>
      </w:r>
      <w:r w:rsidRPr="00864F90">
        <w:rPr>
          <w:bCs/>
        </w:rPr>
        <w:t>% a tasa mensual</w:t>
      </w:r>
      <w:r w:rsidR="000B3324" w:rsidRPr="00864F90">
        <w:rPr>
          <w:bCs/>
        </w:rPr>
        <w:t>.</w:t>
      </w:r>
      <w:r w:rsidR="000A7534" w:rsidRPr="00864F90">
        <w:rPr>
          <w:bCs/>
        </w:rPr>
        <w:t xml:space="preserve"> </w:t>
      </w:r>
      <w:r w:rsidR="004E0640" w:rsidRPr="00864F90">
        <w:rPr>
          <w:bCs/>
        </w:rPr>
        <w:t>A su </w:t>
      </w:r>
      <w:r w:rsidRPr="00864F90">
        <w:rPr>
          <w:bCs/>
        </w:rPr>
        <w:t>interior, los precios de l</w:t>
      </w:r>
      <w:r w:rsidR="00B4560D" w:rsidRPr="00864F90">
        <w:rPr>
          <w:bCs/>
        </w:rPr>
        <w:t>as mercancías</w:t>
      </w:r>
      <w:r w:rsidRPr="00864F90">
        <w:rPr>
          <w:bCs/>
        </w:rPr>
        <w:t xml:space="preserve"> subieron 0.</w:t>
      </w:r>
      <w:r w:rsidR="00A93007" w:rsidRPr="00864F90">
        <w:rPr>
          <w:bCs/>
        </w:rPr>
        <w:t>2</w:t>
      </w:r>
      <w:r w:rsidR="002E1D08" w:rsidRPr="00864F90">
        <w:rPr>
          <w:bCs/>
        </w:rPr>
        <w:t>9</w:t>
      </w:r>
      <w:r w:rsidR="006B3170" w:rsidRPr="00864F90">
        <w:rPr>
          <w:bCs/>
        </w:rPr>
        <w:t> </w:t>
      </w:r>
      <w:r w:rsidRPr="00864F90">
        <w:rPr>
          <w:bCs/>
        </w:rPr>
        <w:t>%</w:t>
      </w:r>
      <w:r w:rsidR="00B4560D" w:rsidRPr="00864F90">
        <w:rPr>
          <w:bCs/>
        </w:rPr>
        <w:t xml:space="preserve"> y </w:t>
      </w:r>
      <w:r w:rsidR="002D4189" w:rsidRPr="00864F90">
        <w:rPr>
          <w:bCs/>
        </w:rPr>
        <w:t>los de</w:t>
      </w:r>
      <w:r w:rsidRPr="00864F90">
        <w:rPr>
          <w:bCs/>
        </w:rPr>
        <w:t xml:space="preserve"> </w:t>
      </w:r>
      <w:r w:rsidR="00B4560D" w:rsidRPr="00864F90">
        <w:rPr>
          <w:bCs/>
        </w:rPr>
        <w:t>servicios,</w:t>
      </w:r>
      <w:r w:rsidRPr="00864F90">
        <w:rPr>
          <w:bCs/>
        </w:rPr>
        <w:t xml:space="preserve"> 0.</w:t>
      </w:r>
      <w:r w:rsidR="00A93007" w:rsidRPr="00864F90">
        <w:rPr>
          <w:bCs/>
        </w:rPr>
        <w:t>48</w:t>
      </w:r>
      <w:r w:rsidR="00864F90">
        <w:rPr>
          <w:bCs/>
        </w:rPr>
        <w:t> </w:t>
      </w:r>
      <w:r w:rsidRPr="00864F90">
        <w:rPr>
          <w:bCs/>
        </w:rPr>
        <w:t>por</w:t>
      </w:r>
      <w:r w:rsidR="00864F90">
        <w:rPr>
          <w:bCs/>
        </w:rPr>
        <w:t> </w:t>
      </w:r>
      <w:r w:rsidRPr="00864F90">
        <w:rPr>
          <w:bCs/>
        </w:rPr>
        <w:t>ciento.</w:t>
      </w:r>
    </w:p>
    <w:p w14:paraId="20946DFB" w14:textId="77777777" w:rsidR="0017183B" w:rsidRPr="00864F90" w:rsidRDefault="0017183B" w:rsidP="00354F2E">
      <w:pPr>
        <w:pStyle w:val="Prrafodelista"/>
        <w:ind w:left="0"/>
        <w:rPr>
          <w:bCs/>
          <w:sz w:val="22"/>
          <w:szCs w:val="22"/>
        </w:rPr>
      </w:pPr>
    </w:p>
    <w:p w14:paraId="754650E7" w14:textId="2F792550" w:rsidR="0017183B" w:rsidRPr="00864F90" w:rsidRDefault="006D6FCF" w:rsidP="006B737F">
      <w:pPr>
        <w:pStyle w:val="Prrafodelista"/>
        <w:ind w:left="0"/>
        <w:rPr>
          <w:bCs/>
        </w:rPr>
      </w:pPr>
      <w:r w:rsidRPr="00864F90">
        <w:rPr>
          <w:bCs/>
        </w:rPr>
        <w:t xml:space="preserve">A tasa mensual, el índice de precios no subyacente </w:t>
      </w:r>
      <w:r w:rsidR="002E1D08" w:rsidRPr="00864F90">
        <w:rPr>
          <w:bCs/>
        </w:rPr>
        <w:t>creci</w:t>
      </w:r>
      <w:r w:rsidR="00A7495B" w:rsidRPr="00864F90">
        <w:rPr>
          <w:bCs/>
        </w:rPr>
        <w:t>ó</w:t>
      </w:r>
      <w:r w:rsidRPr="00864F90">
        <w:rPr>
          <w:bCs/>
        </w:rPr>
        <w:t xml:space="preserve"> </w:t>
      </w:r>
      <w:r w:rsidR="00A93007" w:rsidRPr="00864F90">
        <w:rPr>
          <w:bCs/>
        </w:rPr>
        <w:t>2</w:t>
      </w:r>
      <w:r w:rsidR="00D65240" w:rsidRPr="00864F90">
        <w:rPr>
          <w:bCs/>
        </w:rPr>
        <w:t>.</w:t>
      </w:r>
      <w:r w:rsidR="00A93007" w:rsidRPr="00864F90">
        <w:rPr>
          <w:bCs/>
        </w:rPr>
        <w:t>46</w:t>
      </w:r>
      <w:bookmarkStart w:id="2" w:name="_Hlk197431843"/>
      <w:r w:rsidR="003E3824" w:rsidRPr="00864F90">
        <w:rPr>
          <w:bCs/>
        </w:rPr>
        <w:t xml:space="preserve"> </w:t>
      </w:r>
      <w:r w:rsidRPr="00864F90">
        <w:rPr>
          <w:bCs/>
        </w:rPr>
        <w:t>por</w:t>
      </w:r>
      <w:r w:rsidR="003E3824" w:rsidRPr="00864F90">
        <w:rPr>
          <w:bCs/>
        </w:rPr>
        <w:t xml:space="preserve"> </w:t>
      </w:r>
      <w:r w:rsidRPr="00864F90">
        <w:rPr>
          <w:bCs/>
        </w:rPr>
        <w:t>ciento.</w:t>
      </w:r>
      <w:bookmarkEnd w:id="2"/>
      <w:r w:rsidR="00445B32" w:rsidRPr="00864F90">
        <w:rPr>
          <w:bCs/>
        </w:rPr>
        <w:t xml:space="preserve"> </w:t>
      </w:r>
      <w:r w:rsidRPr="00864F90">
        <w:rPr>
          <w:bCs/>
        </w:rPr>
        <w:t>Dentro de este,</w:t>
      </w:r>
      <w:r w:rsidR="007C2729" w:rsidRPr="00864F90">
        <w:rPr>
          <w:bCs/>
        </w:rPr>
        <w:br/>
        <w:t>los</w:t>
      </w:r>
      <w:r w:rsidR="00445B32" w:rsidRPr="00864F90">
        <w:rPr>
          <w:bCs/>
        </w:rPr>
        <w:t xml:space="preserve"> precios de </w:t>
      </w:r>
      <w:r w:rsidR="002E1D08" w:rsidRPr="00864F90">
        <w:rPr>
          <w:bCs/>
        </w:rPr>
        <w:t>frutas y verduras ascendieron</w:t>
      </w:r>
      <w:r w:rsidR="009612F4" w:rsidRPr="00864F90">
        <w:rPr>
          <w:bCs/>
        </w:rPr>
        <w:t xml:space="preserve"> </w:t>
      </w:r>
      <w:r w:rsidR="00A93007" w:rsidRPr="00864F90">
        <w:rPr>
          <w:bCs/>
        </w:rPr>
        <w:t>10</w:t>
      </w:r>
      <w:r w:rsidR="00E33CCA" w:rsidRPr="00864F90">
        <w:rPr>
          <w:bCs/>
        </w:rPr>
        <w:t>.</w:t>
      </w:r>
      <w:r w:rsidR="00A93007" w:rsidRPr="00864F90">
        <w:rPr>
          <w:bCs/>
        </w:rPr>
        <w:t>75</w:t>
      </w:r>
      <w:r w:rsidR="009612F4" w:rsidRPr="00864F90">
        <w:rPr>
          <w:bCs/>
        </w:rPr>
        <w:t xml:space="preserve"> % </w:t>
      </w:r>
      <w:r w:rsidR="00445B32" w:rsidRPr="00864F90">
        <w:rPr>
          <w:bCs/>
        </w:rPr>
        <w:t>y los de energéticos y tarifas autorizadas por el gobierno</w:t>
      </w:r>
      <w:r w:rsidR="002E1D08" w:rsidRPr="00864F90">
        <w:rPr>
          <w:bCs/>
        </w:rPr>
        <w:t xml:space="preserve">, </w:t>
      </w:r>
      <w:r w:rsidR="00B4560D" w:rsidRPr="00864F90">
        <w:rPr>
          <w:bCs/>
        </w:rPr>
        <w:t>0</w:t>
      </w:r>
      <w:r w:rsidR="00445B32" w:rsidRPr="00864F90">
        <w:rPr>
          <w:bCs/>
        </w:rPr>
        <w:t>.</w:t>
      </w:r>
      <w:r w:rsidR="00A93007" w:rsidRPr="00864F90">
        <w:rPr>
          <w:bCs/>
        </w:rPr>
        <w:t>85</w:t>
      </w:r>
      <w:r w:rsidR="00B4560D" w:rsidRPr="00864F90">
        <w:rPr>
          <w:bCs/>
        </w:rPr>
        <w:t xml:space="preserve"> % </w:t>
      </w:r>
      <w:r w:rsidR="0014656D" w:rsidRPr="00864F90">
        <w:rPr>
          <w:bCs/>
        </w:rPr>
        <w:t>(ver</w:t>
      </w:r>
      <w:r w:rsidR="00C51672">
        <w:rPr>
          <w:bCs/>
        </w:rPr>
        <w:t xml:space="preserve"> </w:t>
      </w:r>
      <w:r w:rsidR="0014656D" w:rsidRPr="00864F90">
        <w:rPr>
          <w:bCs/>
        </w:rPr>
        <w:t>cuadro</w:t>
      </w:r>
      <w:r w:rsidR="00C51672">
        <w:rPr>
          <w:bCs/>
        </w:rPr>
        <w:t xml:space="preserve"> </w:t>
      </w:r>
      <w:r w:rsidR="0014656D" w:rsidRPr="00864F90">
        <w:rPr>
          <w:bCs/>
        </w:rPr>
        <w:t>1).</w:t>
      </w:r>
    </w:p>
    <w:p w14:paraId="4F95E5AB" w14:textId="420B5D3D" w:rsidR="000929AC" w:rsidRPr="00864F90" w:rsidRDefault="000929AC" w:rsidP="008717C0">
      <w:pPr>
        <w:jc w:val="left"/>
        <w:rPr>
          <w:color w:val="000000" w:themeColor="text1"/>
        </w:rPr>
      </w:pPr>
    </w:p>
    <w:p w14:paraId="0AD7A90E" w14:textId="77777777" w:rsidR="006D6FCF" w:rsidRPr="00864F90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864F90">
        <w:rPr>
          <w:rFonts w:ascii="Arial" w:hAnsi="Arial"/>
          <w:bCs/>
          <w:color w:val="003057"/>
          <w:sz w:val="20"/>
          <w:szCs w:val="20"/>
        </w:rPr>
        <w:t>Gráfica</w:t>
      </w:r>
      <w:r w:rsidRPr="00864F90">
        <w:rPr>
          <w:rFonts w:ascii="Arial" w:hAnsi="Arial"/>
          <w:color w:val="003057"/>
          <w:sz w:val="20"/>
          <w:szCs w:val="20"/>
        </w:rPr>
        <w:t xml:space="preserve"> 1</w:t>
      </w:r>
    </w:p>
    <w:p w14:paraId="0E7D2B6C" w14:textId="1065A581" w:rsidR="006D6FCF" w:rsidRPr="00864F90" w:rsidRDefault="000E438C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864F90">
        <w:rPr>
          <w:rFonts w:ascii="Arial" w:hAnsi="Arial"/>
          <w:b/>
          <w:bCs/>
          <w:color w:val="003057"/>
          <w:sz w:val="22"/>
          <w:szCs w:val="22"/>
        </w:rPr>
        <w:t>V</w:t>
      </w:r>
      <w:r w:rsidR="006D6FCF" w:rsidRPr="00864F90">
        <w:rPr>
          <w:rFonts w:ascii="Arial" w:hAnsi="Arial"/>
          <w:b/>
          <w:bCs/>
          <w:color w:val="003057"/>
          <w:sz w:val="22"/>
          <w:szCs w:val="22"/>
        </w:rPr>
        <w:t>ariación</w:t>
      </w:r>
      <w:r w:rsidR="0046625C" w:rsidRPr="00864F90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6D6FCF" w:rsidRPr="00864F90">
        <w:rPr>
          <w:rFonts w:ascii="Arial" w:hAnsi="Arial"/>
          <w:b/>
          <w:bCs/>
          <w:color w:val="003057"/>
          <w:sz w:val="22"/>
          <w:szCs w:val="22"/>
        </w:rPr>
        <w:t>del</w:t>
      </w:r>
      <w:r w:rsidR="00656784" w:rsidRPr="00864F90">
        <w:rPr>
          <w:rFonts w:ascii="Arial" w:hAnsi="Arial"/>
          <w:b/>
          <w:bCs/>
          <w:color w:val="003057"/>
          <w:sz w:val="22"/>
          <w:szCs w:val="22"/>
        </w:rPr>
        <w:t xml:space="preserve"> Índice Nacional de Precios al Consumidor</w:t>
      </w:r>
    </w:p>
    <w:p w14:paraId="72F77D96" w14:textId="29CE6C92" w:rsidR="006D6FCF" w:rsidRPr="00864F90" w:rsidRDefault="009B7E65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864F90">
        <w:rPr>
          <w:color w:val="27251F"/>
          <w:sz w:val="20"/>
          <w:szCs w:val="20"/>
        </w:rPr>
        <w:t>marzo</w:t>
      </w:r>
      <w:r w:rsidR="006D6FCF" w:rsidRPr="00864F90">
        <w:rPr>
          <w:color w:val="27251F"/>
          <w:sz w:val="20"/>
          <w:szCs w:val="20"/>
        </w:rPr>
        <w:t xml:space="preserve"> de los años que se indican</w:t>
      </w:r>
    </w:p>
    <w:p w14:paraId="0531C5A2" w14:textId="42A29DE8" w:rsidR="00E97082" w:rsidRPr="00864F90" w:rsidRDefault="006D6FCF" w:rsidP="00DD7495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864F90">
        <w:rPr>
          <w:color w:val="27251F"/>
          <w:sz w:val="18"/>
          <w:szCs w:val="18"/>
        </w:rPr>
        <w:t>(</w:t>
      </w:r>
      <w:r w:rsidR="006B2A29" w:rsidRPr="00864F90">
        <w:rPr>
          <w:color w:val="27251F"/>
          <w:sz w:val="18"/>
          <w:szCs w:val="18"/>
        </w:rPr>
        <w:t>variación porcentual mensual</w:t>
      </w:r>
      <w:r w:rsidRPr="00864F90">
        <w:rPr>
          <w:color w:val="27251F"/>
          <w:sz w:val="18"/>
          <w:szCs w:val="18"/>
        </w:rPr>
        <w:t>)</w:t>
      </w:r>
    </w:p>
    <w:p w14:paraId="6479C5E2" w14:textId="15D5166F" w:rsidR="00DD7495" w:rsidRPr="00864F90" w:rsidRDefault="00DD7495" w:rsidP="006D6FCF">
      <w:pPr>
        <w:autoSpaceDE w:val="0"/>
        <w:autoSpaceDN w:val="0"/>
        <w:adjustRightInd w:val="0"/>
        <w:jc w:val="center"/>
        <w:rPr>
          <w:noProof/>
        </w:rPr>
      </w:pPr>
      <w:r w:rsidRPr="00864F90">
        <w:rPr>
          <w:noProof/>
        </w:rPr>
        <w:drawing>
          <wp:inline distT="0" distB="0" distL="0" distR="0" wp14:anchorId="2ACA6A21" wp14:editId="55094F49">
            <wp:extent cx="5760000" cy="1800000"/>
            <wp:effectExtent l="0" t="0" r="0" b="0"/>
            <wp:docPr id="200555732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6816D5B" w14:textId="37E3FE5C" w:rsidR="00B74055" w:rsidRPr="00864F90" w:rsidRDefault="006D6FCF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</w:rPr>
      </w:pPr>
      <w:r w:rsidRPr="00864F90">
        <w:rPr>
          <w:color w:val="4D565E"/>
          <w:sz w:val="16"/>
        </w:rPr>
        <w:t>Fuente:</w:t>
      </w:r>
      <w:r w:rsidR="000E438C" w:rsidRPr="00864F90">
        <w:rPr>
          <w:color w:val="4D565E"/>
          <w:sz w:val="16"/>
        </w:rPr>
        <w:t xml:space="preserve"> </w:t>
      </w:r>
      <w:r w:rsidR="000E438C" w:rsidRPr="00864F90">
        <w:rPr>
          <w:smallCaps/>
          <w:color w:val="4D565E"/>
          <w:sz w:val="16"/>
        </w:rPr>
        <w:t>inegi</w:t>
      </w:r>
      <w:r w:rsidR="000E438C" w:rsidRPr="00864F90">
        <w:rPr>
          <w:color w:val="4D565E"/>
          <w:sz w:val="16"/>
        </w:rPr>
        <w:t>. Índice Nacional de Precios al Consumidor</w:t>
      </w:r>
      <w:r w:rsidR="000E438C" w:rsidRPr="00864F90">
        <w:rPr>
          <w:smallCaps/>
          <w:color w:val="4D565E"/>
          <w:sz w:val="16"/>
        </w:rPr>
        <w:t xml:space="preserve"> (</w:t>
      </w:r>
      <w:r w:rsidRPr="00864F90">
        <w:rPr>
          <w:smallCaps/>
          <w:color w:val="4D565E"/>
          <w:sz w:val="16"/>
          <w:szCs w:val="16"/>
        </w:rPr>
        <w:t>inpc</w:t>
      </w:r>
      <w:r w:rsidR="000E438C" w:rsidRPr="00864F90">
        <w:rPr>
          <w:smallCaps/>
          <w:color w:val="4D565E"/>
          <w:sz w:val="16"/>
          <w:szCs w:val="16"/>
        </w:rPr>
        <w:t>)</w:t>
      </w:r>
      <w:r w:rsidRPr="00864F90">
        <w:rPr>
          <w:color w:val="4D565E"/>
          <w:sz w:val="16"/>
          <w:szCs w:val="16"/>
        </w:rPr>
        <w:t>, 202</w:t>
      </w:r>
      <w:r w:rsidR="008F7C21" w:rsidRPr="00864F90">
        <w:rPr>
          <w:color w:val="4D565E"/>
          <w:sz w:val="16"/>
          <w:szCs w:val="16"/>
        </w:rPr>
        <w:t>6</w:t>
      </w:r>
      <w:r w:rsidRPr="00864F90">
        <w:rPr>
          <w:color w:val="4D565E"/>
          <w:sz w:val="16"/>
          <w:szCs w:val="16"/>
        </w:rPr>
        <w:t>.</w:t>
      </w:r>
      <w:bookmarkEnd w:id="1"/>
    </w:p>
    <w:p w14:paraId="350D9308" w14:textId="637B9A06" w:rsidR="006D6FCF" w:rsidRPr="00864F90" w:rsidRDefault="006D6FCF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  <w:r w:rsidRPr="00864F90">
        <w:rPr>
          <w:color w:val="000000" w:themeColor="text1"/>
        </w:rPr>
        <w:lastRenderedPageBreak/>
        <w:t xml:space="preserve">En el siguiente cuadro se presentan las variaciones e incidencias del </w:t>
      </w:r>
      <w:r w:rsidRPr="00864F90">
        <w:rPr>
          <w:smallCaps/>
          <w:color w:val="000000" w:themeColor="text1"/>
        </w:rPr>
        <w:t>inpc</w:t>
      </w:r>
      <w:r w:rsidRPr="00864F90">
        <w:rPr>
          <w:color w:val="000000" w:themeColor="text1"/>
        </w:rPr>
        <w:t xml:space="preserve"> y sus componentes.</w:t>
      </w:r>
    </w:p>
    <w:p w14:paraId="662BE22E" w14:textId="77777777" w:rsidR="0017183B" w:rsidRPr="00864F90" w:rsidRDefault="0017183B" w:rsidP="00B74055">
      <w:pPr>
        <w:keepNext/>
        <w:keepLines/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64CE6296" w14:textId="77777777" w:rsidR="006D6FCF" w:rsidRPr="00864F90" w:rsidRDefault="006D6FCF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864F90">
        <w:rPr>
          <w:rFonts w:ascii="Arial" w:hAnsi="Arial"/>
          <w:bCs/>
          <w:color w:val="003057"/>
          <w:sz w:val="20"/>
          <w:szCs w:val="20"/>
        </w:rPr>
        <w:t>Cuadro</w:t>
      </w:r>
      <w:r w:rsidRPr="00864F90">
        <w:rPr>
          <w:rFonts w:ascii="Arial" w:hAnsi="Arial"/>
          <w:color w:val="003057"/>
          <w:sz w:val="20"/>
          <w:szCs w:val="20"/>
        </w:rPr>
        <w:t xml:space="preserve"> 1</w:t>
      </w:r>
    </w:p>
    <w:p w14:paraId="5CA8F5AC" w14:textId="269AFC8B" w:rsidR="006D6FCF" w:rsidRPr="00864F90" w:rsidRDefault="000E438C" w:rsidP="0017183B">
      <w:pPr>
        <w:pStyle w:val="Prrafodelista"/>
        <w:widowControl w:val="0"/>
        <w:ind w:left="0"/>
        <w:jc w:val="center"/>
        <w:rPr>
          <w:b/>
          <w:bCs/>
          <w:color w:val="003057"/>
          <w:sz w:val="22"/>
          <w:szCs w:val="22"/>
        </w:rPr>
      </w:pPr>
      <w:r w:rsidRPr="00864F90">
        <w:rPr>
          <w:b/>
          <w:bCs/>
          <w:color w:val="003057"/>
          <w:sz w:val="22"/>
          <w:szCs w:val="22"/>
        </w:rPr>
        <w:t>V</w:t>
      </w:r>
      <w:r w:rsidR="006D6FCF" w:rsidRPr="00864F90">
        <w:rPr>
          <w:b/>
          <w:bCs/>
          <w:color w:val="003057"/>
          <w:sz w:val="22"/>
          <w:szCs w:val="22"/>
        </w:rPr>
        <w:t>ariación e incidencia del</w:t>
      </w:r>
      <w:r w:rsidRPr="00864F90">
        <w:rPr>
          <w:b/>
          <w:bCs/>
          <w:smallCaps/>
          <w:color w:val="003057"/>
          <w:sz w:val="22"/>
          <w:szCs w:val="22"/>
        </w:rPr>
        <w:t xml:space="preserve"> </w:t>
      </w:r>
      <w:r w:rsidR="00656784" w:rsidRPr="00864F90">
        <w:rPr>
          <w:b/>
          <w:bCs/>
          <w:color w:val="003057"/>
          <w:sz w:val="22"/>
          <w:szCs w:val="22"/>
        </w:rPr>
        <w:t>Índice Nacional de Precios al Consumidor</w:t>
      </w:r>
      <w:r w:rsidR="006D6FCF" w:rsidRPr="00864F90">
        <w:rPr>
          <w:b/>
          <w:bCs/>
          <w:smallCaps/>
          <w:color w:val="003057"/>
          <w:sz w:val="22"/>
          <w:szCs w:val="22"/>
        </w:rPr>
        <w:t xml:space="preserve"> </w:t>
      </w:r>
      <w:r w:rsidR="008271C1" w:rsidRPr="00864F90">
        <w:rPr>
          <w:b/>
          <w:bCs/>
          <w:smallCaps/>
          <w:color w:val="003057"/>
          <w:sz w:val="22"/>
          <w:szCs w:val="22"/>
        </w:rPr>
        <w:t xml:space="preserve">(inpc) </w:t>
      </w:r>
      <w:r w:rsidR="006D6FCF" w:rsidRPr="00864F90">
        <w:rPr>
          <w:b/>
          <w:bCs/>
          <w:color w:val="003057"/>
          <w:sz w:val="22"/>
          <w:szCs w:val="22"/>
        </w:rPr>
        <w:t>y sus componentes</w:t>
      </w:r>
    </w:p>
    <w:p w14:paraId="58E5B7E0" w14:textId="6E96A4B3" w:rsidR="006D6FCF" w:rsidRPr="00864F90" w:rsidRDefault="009B7E65" w:rsidP="0017183B">
      <w:pPr>
        <w:widowControl w:val="0"/>
        <w:jc w:val="center"/>
        <w:rPr>
          <w:color w:val="27251F"/>
          <w:sz w:val="20"/>
          <w:szCs w:val="20"/>
        </w:rPr>
      </w:pPr>
      <w:r w:rsidRPr="00864F90">
        <w:rPr>
          <w:color w:val="27251F"/>
          <w:sz w:val="20"/>
          <w:szCs w:val="20"/>
        </w:rPr>
        <w:t>marzo</w:t>
      </w:r>
      <w:r w:rsidR="006D6FCF" w:rsidRPr="00864F90">
        <w:rPr>
          <w:color w:val="27251F"/>
          <w:sz w:val="20"/>
          <w:szCs w:val="20"/>
        </w:rPr>
        <w:t xml:space="preserve"> de los años que se indican</w:t>
      </w:r>
    </w:p>
    <w:p w14:paraId="4F28F931" w14:textId="7ED10FF5" w:rsidR="00CF2127" w:rsidRPr="00864F90" w:rsidRDefault="00CF2127" w:rsidP="0017183B">
      <w:pPr>
        <w:widowControl w:val="0"/>
        <w:jc w:val="center"/>
        <w:rPr>
          <w:color w:val="27251F"/>
          <w:sz w:val="20"/>
          <w:szCs w:val="20"/>
        </w:rPr>
      </w:pPr>
      <w:r w:rsidRPr="00864F90">
        <w:rPr>
          <w:color w:val="27251F"/>
          <w:sz w:val="18"/>
          <w:szCs w:val="18"/>
        </w:rPr>
        <w:t>(variación y puntos porcentuales)</w:t>
      </w:r>
    </w:p>
    <w:tbl>
      <w:tblPr>
        <w:tblW w:w="5048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82"/>
        <w:gridCol w:w="628"/>
        <w:gridCol w:w="630"/>
        <w:gridCol w:w="636"/>
        <w:gridCol w:w="630"/>
        <w:gridCol w:w="630"/>
        <w:gridCol w:w="670"/>
        <w:gridCol w:w="674"/>
        <w:gridCol w:w="678"/>
        <w:gridCol w:w="714"/>
        <w:gridCol w:w="688"/>
      </w:tblGrid>
      <w:tr w:rsidR="006A61D7" w:rsidRPr="00864F90" w14:paraId="029EC178" w14:textId="77777777" w:rsidTr="00A93007">
        <w:trPr>
          <w:trHeight w:val="283"/>
          <w:jc w:val="center"/>
        </w:trPr>
        <w:tc>
          <w:tcPr>
            <w:tcW w:w="1731" w:type="pct"/>
            <w:vMerge w:val="restart"/>
            <w:shd w:val="clear" w:color="auto" w:fill="80DDD7"/>
            <w:noWrap/>
            <w:vAlign w:val="center"/>
            <w:hideMark/>
          </w:tcPr>
          <w:p w14:paraId="7FCBF7E5" w14:textId="77777777" w:rsidR="006A61D7" w:rsidRPr="00864F90" w:rsidRDefault="006A61D7" w:rsidP="000C1A4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bookmarkStart w:id="3" w:name="_Hlk2757709"/>
            <w:r w:rsidRPr="00864F90">
              <w:rPr>
                <w:b/>
                <w:bCs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1900" w:type="pct"/>
            <w:gridSpan w:val="6"/>
            <w:shd w:val="clear" w:color="auto" w:fill="80DDD7"/>
            <w:vAlign w:val="center"/>
          </w:tcPr>
          <w:p w14:paraId="4EF1FF21" w14:textId="176C4737" w:rsidR="006A61D7" w:rsidRPr="00864F90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z w:val="16"/>
                <w:szCs w:val="16"/>
                <w:lang w:eastAsia="es-MX"/>
              </w:rPr>
              <w:t>Variación porcentual</w:t>
            </w:r>
          </w:p>
        </w:tc>
        <w:tc>
          <w:tcPr>
            <w:tcW w:w="1370" w:type="pct"/>
            <w:gridSpan w:val="4"/>
            <w:shd w:val="clear" w:color="auto" w:fill="80DDD7"/>
            <w:vAlign w:val="center"/>
          </w:tcPr>
          <w:p w14:paraId="1F4F6F92" w14:textId="212CE1D3" w:rsidR="006A61D7" w:rsidRPr="00864F90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z w:val="16"/>
                <w:szCs w:val="16"/>
                <w:lang w:eastAsia="es-MX"/>
              </w:rPr>
              <w:t>Incidencia</w:t>
            </w:r>
            <w:r w:rsidRPr="00864F90">
              <w:rPr>
                <w:b/>
                <w:bCs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6A61D7" w:rsidRPr="00864F90" w14:paraId="5829D945" w14:textId="77777777" w:rsidTr="00A93007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noWrap/>
            <w:vAlign w:val="center"/>
          </w:tcPr>
          <w:p w14:paraId="1F70C853" w14:textId="77777777" w:rsidR="006A61D7" w:rsidRPr="00864F90" w:rsidRDefault="006A61D7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941" w:type="pct"/>
            <w:gridSpan w:val="3"/>
            <w:shd w:val="clear" w:color="auto" w:fill="BDEDEA"/>
            <w:vAlign w:val="center"/>
          </w:tcPr>
          <w:p w14:paraId="44C1E6AE" w14:textId="3909F045" w:rsidR="006A61D7" w:rsidRPr="00864F90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958" w:type="pct"/>
            <w:gridSpan w:val="3"/>
            <w:shd w:val="clear" w:color="auto" w:fill="BDEDEA"/>
            <w:vAlign w:val="center"/>
          </w:tcPr>
          <w:p w14:paraId="7C30161B" w14:textId="3E457C5A" w:rsidR="006A61D7" w:rsidRPr="00864F90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1027" w:type="pct"/>
            <w:gridSpan w:val="3"/>
            <w:shd w:val="clear" w:color="auto" w:fill="BDEDEA"/>
            <w:vAlign w:val="center"/>
          </w:tcPr>
          <w:p w14:paraId="307AED7F" w14:textId="04B4FB7C" w:rsidR="006A61D7" w:rsidRPr="00864F90" w:rsidRDefault="006A61D7" w:rsidP="006A61D7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343" w:type="pct"/>
            <w:shd w:val="clear" w:color="auto" w:fill="BDEDEA"/>
            <w:vAlign w:val="center"/>
          </w:tcPr>
          <w:p w14:paraId="656D3698" w14:textId="017705B1" w:rsidR="006A61D7" w:rsidRPr="00864F90" w:rsidRDefault="006A61D7" w:rsidP="00B8601A">
            <w:pPr>
              <w:ind w:left="-57" w:right="-57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z w:val="16"/>
                <w:szCs w:val="16"/>
                <w:lang w:eastAsia="es-MX"/>
              </w:rPr>
              <w:t>anual</w:t>
            </w:r>
          </w:p>
        </w:tc>
      </w:tr>
      <w:tr w:rsidR="00435113" w:rsidRPr="00864F90" w14:paraId="6EC59974" w14:textId="77777777" w:rsidTr="00A93007">
        <w:trPr>
          <w:trHeight w:val="283"/>
          <w:jc w:val="center"/>
        </w:trPr>
        <w:tc>
          <w:tcPr>
            <w:tcW w:w="1731" w:type="pct"/>
            <w:vMerge/>
            <w:shd w:val="clear" w:color="auto" w:fill="80DDD7"/>
            <w:vAlign w:val="center"/>
            <w:hideMark/>
          </w:tcPr>
          <w:p w14:paraId="58811916" w14:textId="77777777" w:rsidR="006A61D7" w:rsidRPr="00864F90" w:rsidRDefault="006A61D7" w:rsidP="006A61D7">
            <w:pPr>
              <w:jc w:val="center"/>
              <w:rPr>
                <w:b/>
                <w:bCs/>
                <w:sz w:val="18"/>
                <w:szCs w:val="16"/>
                <w:lang w:eastAsia="es-MX"/>
              </w:rPr>
            </w:pPr>
          </w:p>
        </w:tc>
        <w:tc>
          <w:tcPr>
            <w:tcW w:w="312" w:type="pct"/>
            <w:shd w:val="clear" w:color="auto" w:fill="80DDD7"/>
            <w:vAlign w:val="center"/>
          </w:tcPr>
          <w:p w14:paraId="6BAC45D8" w14:textId="0145ACA6" w:rsidR="006A61D7" w:rsidRPr="00864F90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4B005C0A" w14:textId="382502F2" w:rsidR="006A61D7" w:rsidRPr="00864F90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6" w:type="pct"/>
            <w:shd w:val="clear" w:color="auto" w:fill="80DDD7"/>
            <w:vAlign w:val="center"/>
          </w:tcPr>
          <w:p w14:paraId="67D7CD1D" w14:textId="0E6EC20B" w:rsidR="006A61D7" w:rsidRPr="00864F90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13" w:type="pct"/>
            <w:shd w:val="clear" w:color="auto" w:fill="80DDD7"/>
            <w:noWrap/>
            <w:vAlign w:val="center"/>
          </w:tcPr>
          <w:p w14:paraId="4D5E1EBA" w14:textId="4FF43616" w:rsidR="006A61D7" w:rsidRPr="00864F90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13" w:type="pct"/>
            <w:shd w:val="clear" w:color="auto" w:fill="80DDD7"/>
            <w:vAlign w:val="center"/>
          </w:tcPr>
          <w:p w14:paraId="2ECD93A6" w14:textId="2B1D0131" w:rsidR="006A61D7" w:rsidRPr="00864F90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32" w:type="pct"/>
            <w:shd w:val="clear" w:color="auto" w:fill="80DDD7"/>
            <w:vAlign w:val="center"/>
          </w:tcPr>
          <w:p w14:paraId="1FA6051F" w14:textId="694E3408" w:rsidR="006A61D7" w:rsidRPr="00864F90" w:rsidRDefault="006A61D7" w:rsidP="006A61D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35" w:type="pct"/>
            <w:shd w:val="clear" w:color="auto" w:fill="80DDD7"/>
            <w:vAlign w:val="center"/>
          </w:tcPr>
          <w:p w14:paraId="30BF4075" w14:textId="33B42213" w:rsidR="006A61D7" w:rsidRPr="00864F90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337" w:type="pct"/>
            <w:shd w:val="clear" w:color="auto" w:fill="80DDD7"/>
            <w:vAlign w:val="center"/>
          </w:tcPr>
          <w:p w14:paraId="77668BE9" w14:textId="731BBD0F" w:rsidR="006A61D7" w:rsidRPr="00864F90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55" w:type="pct"/>
            <w:shd w:val="clear" w:color="auto" w:fill="80DDD7"/>
            <w:noWrap/>
            <w:vAlign w:val="center"/>
          </w:tcPr>
          <w:p w14:paraId="1E949170" w14:textId="3EC4DF4E" w:rsidR="006A61D7" w:rsidRPr="00864F90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343" w:type="pct"/>
            <w:shd w:val="clear" w:color="auto" w:fill="80DDD7"/>
            <w:vAlign w:val="center"/>
          </w:tcPr>
          <w:p w14:paraId="7A529D7C" w14:textId="196ACC20" w:rsidR="006A61D7" w:rsidRPr="00864F90" w:rsidRDefault="006A61D7" w:rsidP="00435113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202</w:t>
            </w:r>
            <w:r w:rsidR="005E4715" w:rsidRPr="00864F90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A93007" w:rsidRPr="00864F90" w14:paraId="3DF78E3C" w14:textId="77777777" w:rsidTr="00A93007">
        <w:trPr>
          <w:trHeight w:val="227"/>
          <w:jc w:val="center"/>
        </w:trPr>
        <w:tc>
          <w:tcPr>
            <w:tcW w:w="1731" w:type="pct"/>
            <w:shd w:val="clear" w:color="auto" w:fill="C0C0C0"/>
            <w:noWrap/>
            <w:vAlign w:val="center"/>
            <w:hideMark/>
          </w:tcPr>
          <w:p w14:paraId="2D9CFC71" w14:textId="52E24AA5" w:rsidR="00A93007" w:rsidRPr="00864F90" w:rsidRDefault="00A93007" w:rsidP="00A93007">
            <w:pPr>
              <w:ind w:left="104"/>
              <w:jc w:val="left"/>
              <w:rPr>
                <w:b/>
                <w:bCs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312" w:type="pct"/>
            <w:shd w:val="clear" w:color="auto" w:fill="C0C0C0"/>
            <w:vAlign w:val="center"/>
          </w:tcPr>
          <w:p w14:paraId="7A8D33EB" w14:textId="59B3648A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0.29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160DB968" w14:textId="6A76B85E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0.31</w:t>
            </w:r>
          </w:p>
        </w:tc>
        <w:tc>
          <w:tcPr>
            <w:tcW w:w="316" w:type="pct"/>
            <w:shd w:val="clear" w:color="auto" w:fill="C0C0C0"/>
            <w:vAlign w:val="center"/>
          </w:tcPr>
          <w:p w14:paraId="278E8826" w14:textId="7E49841B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0.86</w:t>
            </w:r>
          </w:p>
        </w:tc>
        <w:tc>
          <w:tcPr>
            <w:tcW w:w="313" w:type="pct"/>
            <w:shd w:val="clear" w:color="auto" w:fill="C0C0C0"/>
            <w:noWrap/>
            <w:vAlign w:val="center"/>
            <w:hideMark/>
          </w:tcPr>
          <w:p w14:paraId="71790242" w14:textId="60E5D3D6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4.42</w:t>
            </w:r>
          </w:p>
        </w:tc>
        <w:tc>
          <w:tcPr>
            <w:tcW w:w="313" w:type="pct"/>
            <w:shd w:val="clear" w:color="auto" w:fill="C0C0C0"/>
            <w:vAlign w:val="center"/>
          </w:tcPr>
          <w:p w14:paraId="4A589DA7" w14:textId="5730A607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3.80</w:t>
            </w:r>
          </w:p>
        </w:tc>
        <w:tc>
          <w:tcPr>
            <w:tcW w:w="332" w:type="pct"/>
            <w:shd w:val="clear" w:color="auto" w:fill="C0C0C0"/>
            <w:vAlign w:val="center"/>
          </w:tcPr>
          <w:p w14:paraId="44A4FD4A" w14:textId="3ABB91E0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4.59</w:t>
            </w:r>
          </w:p>
        </w:tc>
        <w:tc>
          <w:tcPr>
            <w:tcW w:w="335" w:type="pct"/>
            <w:shd w:val="clear" w:color="auto" w:fill="C0C0C0"/>
            <w:vAlign w:val="center"/>
          </w:tcPr>
          <w:p w14:paraId="2FE7FDD7" w14:textId="246DDE51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0.288</w:t>
            </w:r>
          </w:p>
        </w:tc>
        <w:tc>
          <w:tcPr>
            <w:tcW w:w="337" w:type="pct"/>
            <w:shd w:val="clear" w:color="auto" w:fill="C0C0C0"/>
            <w:vAlign w:val="center"/>
          </w:tcPr>
          <w:p w14:paraId="3EA4DBE9" w14:textId="00610AB5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0.313</w:t>
            </w:r>
          </w:p>
        </w:tc>
        <w:tc>
          <w:tcPr>
            <w:tcW w:w="355" w:type="pct"/>
            <w:shd w:val="clear" w:color="auto" w:fill="C0C0C0"/>
            <w:noWrap/>
            <w:vAlign w:val="center"/>
            <w:hideMark/>
          </w:tcPr>
          <w:p w14:paraId="76501114" w14:textId="4AA590C2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0.857</w:t>
            </w:r>
          </w:p>
        </w:tc>
        <w:tc>
          <w:tcPr>
            <w:tcW w:w="343" w:type="pct"/>
            <w:shd w:val="clear" w:color="auto" w:fill="C0C0C0"/>
            <w:vAlign w:val="center"/>
          </w:tcPr>
          <w:p w14:paraId="78AC10AB" w14:textId="7B6FECA9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4.587</w:t>
            </w:r>
          </w:p>
        </w:tc>
      </w:tr>
      <w:tr w:rsidR="00A93007" w:rsidRPr="00864F90" w14:paraId="259E4F81" w14:textId="77777777" w:rsidTr="00A93007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D185B0D" w14:textId="77777777" w:rsidR="00A93007" w:rsidRPr="00864F90" w:rsidRDefault="00A93007" w:rsidP="00A93007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z w:val="16"/>
                <w:szCs w:val="16"/>
                <w:lang w:eastAsia="es-MX"/>
              </w:rPr>
              <w:t>Subyacente</w:t>
            </w:r>
          </w:p>
        </w:tc>
        <w:tc>
          <w:tcPr>
            <w:tcW w:w="312" w:type="pct"/>
            <w:vAlign w:val="center"/>
          </w:tcPr>
          <w:p w14:paraId="0A69F7F7" w14:textId="4895314B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0.44</w:t>
            </w:r>
          </w:p>
        </w:tc>
        <w:tc>
          <w:tcPr>
            <w:tcW w:w="313" w:type="pct"/>
            <w:vAlign w:val="center"/>
          </w:tcPr>
          <w:p w14:paraId="1E5A63F9" w14:textId="3953FD1A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0.43</w:t>
            </w:r>
          </w:p>
        </w:tc>
        <w:tc>
          <w:tcPr>
            <w:tcW w:w="316" w:type="pct"/>
            <w:vAlign w:val="center"/>
          </w:tcPr>
          <w:p w14:paraId="0CBA0580" w14:textId="33BAB045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0.38</w:t>
            </w:r>
          </w:p>
        </w:tc>
        <w:tc>
          <w:tcPr>
            <w:tcW w:w="313" w:type="pct"/>
            <w:noWrap/>
            <w:vAlign w:val="center"/>
            <w:hideMark/>
          </w:tcPr>
          <w:p w14:paraId="4236581C" w14:textId="2576D37F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4.55</w:t>
            </w:r>
          </w:p>
        </w:tc>
        <w:tc>
          <w:tcPr>
            <w:tcW w:w="313" w:type="pct"/>
            <w:vAlign w:val="center"/>
          </w:tcPr>
          <w:p w14:paraId="39DF06DC" w14:textId="41F213FC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3.64</w:t>
            </w:r>
          </w:p>
        </w:tc>
        <w:tc>
          <w:tcPr>
            <w:tcW w:w="332" w:type="pct"/>
            <w:vAlign w:val="center"/>
          </w:tcPr>
          <w:p w14:paraId="3C16F3D9" w14:textId="2B40C303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4.45</w:t>
            </w:r>
          </w:p>
        </w:tc>
        <w:tc>
          <w:tcPr>
            <w:tcW w:w="335" w:type="pct"/>
            <w:vAlign w:val="center"/>
          </w:tcPr>
          <w:p w14:paraId="4FF3D3DF" w14:textId="26042DD9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0.327</w:t>
            </w:r>
          </w:p>
        </w:tc>
        <w:tc>
          <w:tcPr>
            <w:tcW w:w="337" w:type="pct"/>
            <w:vAlign w:val="center"/>
          </w:tcPr>
          <w:p w14:paraId="5CD5EC09" w14:textId="36B1A332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0.331</w:t>
            </w:r>
          </w:p>
        </w:tc>
        <w:tc>
          <w:tcPr>
            <w:tcW w:w="355" w:type="pct"/>
            <w:noWrap/>
            <w:vAlign w:val="center"/>
            <w:hideMark/>
          </w:tcPr>
          <w:p w14:paraId="22778F5E" w14:textId="265758D2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0.297</w:t>
            </w:r>
          </w:p>
        </w:tc>
        <w:tc>
          <w:tcPr>
            <w:tcW w:w="343" w:type="pct"/>
            <w:vAlign w:val="center"/>
          </w:tcPr>
          <w:p w14:paraId="5FC3C22B" w14:textId="473AE6D7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3.427</w:t>
            </w:r>
          </w:p>
        </w:tc>
      </w:tr>
      <w:tr w:rsidR="00A93007" w:rsidRPr="00864F90" w14:paraId="05976937" w14:textId="77777777" w:rsidTr="00A93007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55CDA36" w14:textId="77777777" w:rsidR="00A93007" w:rsidRPr="00864F90" w:rsidRDefault="00A93007" w:rsidP="00A93007">
            <w:pPr>
              <w:ind w:left="170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Mercancías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62C14FF" w14:textId="2EE64FCB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0.22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42E4A23" w14:textId="306EB91E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0.45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DEEFD6" w14:textId="4C8985AE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0.29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1E7EF614" w14:textId="1C70E908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3.88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7B32354" w14:textId="088A6E2C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2.98</w:t>
            </w:r>
          </w:p>
        </w:tc>
        <w:tc>
          <w:tcPr>
            <w:tcW w:w="332" w:type="pct"/>
            <w:shd w:val="clear" w:color="auto" w:fill="F2F2F2"/>
            <w:vAlign w:val="center"/>
          </w:tcPr>
          <w:p w14:paraId="7E5EFA9E" w14:textId="47DE60E7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4.38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06B4EF0" w14:textId="40498DA2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0.092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7564CFA8" w14:textId="74596BAD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0.168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4848B1AC" w14:textId="72166628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0.109</w:t>
            </w:r>
          </w:p>
        </w:tc>
        <w:tc>
          <w:tcPr>
            <w:tcW w:w="343" w:type="pct"/>
            <w:shd w:val="clear" w:color="auto" w:fill="F2F2F2"/>
            <w:vAlign w:val="center"/>
          </w:tcPr>
          <w:p w14:paraId="27D4EF33" w14:textId="790F00F8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1.645</w:t>
            </w:r>
          </w:p>
        </w:tc>
      </w:tr>
      <w:tr w:rsidR="00A93007" w:rsidRPr="00864F90" w14:paraId="03D5CCD7" w14:textId="77777777" w:rsidTr="00A93007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CAC254B" w14:textId="33CFF90C" w:rsidR="00A93007" w:rsidRPr="00864F90" w:rsidRDefault="00A93007" w:rsidP="00A93007">
            <w:pPr>
              <w:ind w:left="227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Alimentos, bebidas y tabaco</w:t>
            </w:r>
            <w:r w:rsidRPr="00864F90">
              <w:rPr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312" w:type="pct"/>
            <w:vAlign w:val="center"/>
          </w:tcPr>
          <w:p w14:paraId="131F7E93" w14:textId="0E969476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0.30</w:t>
            </w:r>
          </w:p>
        </w:tc>
        <w:tc>
          <w:tcPr>
            <w:tcW w:w="313" w:type="pct"/>
            <w:vAlign w:val="center"/>
          </w:tcPr>
          <w:p w14:paraId="3A477617" w14:textId="027E7789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0.66</w:t>
            </w:r>
          </w:p>
        </w:tc>
        <w:tc>
          <w:tcPr>
            <w:tcW w:w="316" w:type="pct"/>
            <w:vAlign w:val="center"/>
          </w:tcPr>
          <w:p w14:paraId="628A1C08" w14:textId="7E6D9EF3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0.26</w:t>
            </w:r>
          </w:p>
        </w:tc>
        <w:tc>
          <w:tcPr>
            <w:tcW w:w="313" w:type="pct"/>
            <w:noWrap/>
            <w:vAlign w:val="center"/>
            <w:hideMark/>
          </w:tcPr>
          <w:p w14:paraId="40C86ACC" w14:textId="648E9B8D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5.01</w:t>
            </w:r>
          </w:p>
        </w:tc>
        <w:tc>
          <w:tcPr>
            <w:tcW w:w="313" w:type="pct"/>
            <w:vAlign w:val="center"/>
          </w:tcPr>
          <w:p w14:paraId="63B5E841" w14:textId="6568DE74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4.15</w:t>
            </w:r>
          </w:p>
        </w:tc>
        <w:tc>
          <w:tcPr>
            <w:tcW w:w="332" w:type="pct"/>
            <w:vAlign w:val="center"/>
          </w:tcPr>
          <w:p w14:paraId="549BDEC7" w14:textId="2242A84B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5.78</w:t>
            </w:r>
          </w:p>
        </w:tc>
        <w:tc>
          <w:tcPr>
            <w:tcW w:w="335" w:type="pct"/>
            <w:vAlign w:val="center"/>
          </w:tcPr>
          <w:p w14:paraId="05507B23" w14:textId="776AFC43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0.067</w:t>
            </w:r>
          </w:p>
        </w:tc>
        <w:tc>
          <w:tcPr>
            <w:tcW w:w="337" w:type="pct"/>
            <w:vAlign w:val="center"/>
          </w:tcPr>
          <w:p w14:paraId="2962B496" w14:textId="21EE19E6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0.115</w:t>
            </w:r>
          </w:p>
        </w:tc>
        <w:tc>
          <w:tcPr>
            <w:tcW w:w="355" w:type="pct"/>
            <w:noWrap/>
            <w:vAlign w:val="center"/>
            <w:hideMark/>
          </w:tcPr>
          <w:p w14:paraId="7341E9EF" w14:textId="12493E6E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0.046</w:t>
            </w:r>
          </w:p>
        </w:tc>
        <w:tc>
          <w:tcPr>
            <w:tcW w:w="343" w:type="pct"/>
            <w:vAlign w:val="center"/>
          </w:tcPr>
          <w:p w14:paraId="42B8670B" w14:textId="7BB12792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1.003</w:t>
            </w:r>
          </w:p>
        </w:tc>
      </w:tr>
      <w:tr w:rsidR="00A93007" w:rsidRPr="00864F90" w14:paraId="27094248" w14:textId="77777777" w:rsidTr="00A93007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3C1FFCB8" w14:textId="77777777" w:rsidR="00A93007" w:rsidRPr="00864F90" w:rsidRDefault="00A93007" w:rsidP="00A93007">
            <w:pPr>
              <w:ind w:left="227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Mercancías no alimenticias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22EE38E" w14:textId="227835F6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BDC87B7" w14:textId="3788FE29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0.26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64F5C1B" w14:textId="00FB8771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0.31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06EE8084" w14:textId="0B10719E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2.53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06C4FF67" w14:textId="00F510CD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1.88</w:t>
            </w:r>
          </w:p>
        </w:tc>
        <w:tc>
          <w:tcPr>
            <w:tcW w:w="332" w:type="pct"/>
            <w:shd w:val="clear" w:color="auto" w:fill="F2F2F2"/>
            <w:vAlign w:val="center"/>
          </w:tcPr>
          <w:p w14:paraId="4E86D5C7" w14:textId="0704A29F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3.18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791F8877" w14:textId="2F51B674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0.025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5DBF1294" w14:textId="3670041D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0.053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6EEAAF7E" w14:textId="6BD87518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0.063</w:t>
            </w:r>
          </w:p>
        </w:tc>
        <w:tc>
          <w:tcPr>
            <w:tcW w:w="343" w:type="pct"/>
            <w:shd w:val="clear" w:color="auto" w:fill="F2F2F2"/>
            <w:vAlign w:val="center"/>
          </w:tcPr>
          <w:p w14:paraId="3C5B6C0F" w14:textId="2C0E2791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0.642</w:t>
            </w:r>
          </w:p>
        </w:tc>
      </w:tr>
      <w:tr w:rsidR="00A93007" w:rsidRPr="00864F90" w14:paraId="0336587C" w14:textId="77777777" w:rsidTr="00A93007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29408A11" w14:textId="77777777" w:rsidR="00A93007" w:rsidRPr="00864F90" w:rsidRDefault="00A93007" w:rsidP="00A93007">
            <w:pPr>
              <w:ind w:left="170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Servicios</w:t>
            </w:r>
          </w:p>
        </w:tc>
        <w:tc>
          <w:tcPr>
            <w:tcW w:w="312" w:type="pct"/>
            <w:vAlign w:val="center"/>
          </w:tcPr>
          <w:p w14:paraId="2BFD73B6" w14:textId="3AB2A695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0.69</w:t>
            </w:r>
          </w:p>
        </w:tc>
        <w:tc>
          <w:tcPr>
            <w:tcW w:w="313" w:type="pct"/>
            <w:vAlign w:val="center"/>
          </w:tcPr>
          <w:p w14:paraId="354CD62C" w14:textId="05F7F992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0.41</w:t>
            </w:r>
          </w:p>
        </w:tc>
        <w:tc>
          <w:tcPr>
            <w:tcW w:w="316" w:type="pct"/>
            <w:vAlign w:val="center"/>
          </w:tcPr>
          <w:p w14:paraId="5FC133A5" w14:textId="207AF249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0.48</w:t>
            </w:r>
          </w:p>
        </w:tc>
        <w:tc>
          <w:tcPr>
            <w:tcW w:w="313" w:type="pct"/>
            <w:noWrap/>
            <w:vAlign w:val="center"/>
          </w:tcPr>
          <w:p w14:paraId="6A45F8F7" w14:textId="49FEEC5C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5.37</w:t>
            </w:r>
          </w:p>
        </w:tc>
        <w:tc>
          <w:tcPr>
            <w:tcW w:w="313" w:type="pct"/>
            <w:vAlign w:val="center"/>
          </w:tcPr>
          <w:p w14:paraId="196CFD11" w14:textId="46F7FA6E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4.35</w:t>
            </w:r>
          </w:p>
        </w:tc>
        <w:tc>
          <w:tcPr>
            <w:tcW w:w="332" w:type="pct"/>
            <w:vAlign w:val="center"/>
          </w:tcPr>
          <w:p w14:paraId="053526C8" w14:textId="205804ED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4.51</w:t>
            </w:r>
          </w:p>
        </w:tc>
        <w:tc>
          <w:tcPr>
            <w:tcW w:w="335" w:type="pct"/>
            <w:vAlign w:val="center"/>
          </w:tcPr>
          <w:p w14:paraId="6280186A" w14:textId="0069F1DF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0.235</w:t>
            </w:r>
          </w:p>
        </w:tc>
        <w:tc>
          <w:tcPr>
            <w:tcW w:w="337" w:type="pct"/>
            <w:vAlign w:val="center"/>
          </w:tcPr>
          <w:p w14:paraId="43171A67" w14:textId="2B7E36F3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0.163</w:t>
            </w:r>
          </w:p>
        </w:tc>
        <w:tc>
          <w:tcPr>
            <w:tcW w:w="355" w:type="pct"/>
            <w:noWrap/>
            <w:vAlign w:val="center"/>
          </w:tcPr>
          <w:p w14:paraId="7E4D6BBA" w14:textId="667ED32D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0.188</w:t>
            </w:r>
          </w:p>
        </w:tc>
        <w:tc>
          <w:tcPr>
            <w:tcW w:w="343" w:type="pct"/>
            <w:vAlign w:val="center"/>
          </w:tcPr>
          <w:p w14:paraId="7B2AA9CA" w14:textId="663EB684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1.782</w:t>
            </w:r>
          </w:p>
        </w:tc>
      </w:tr>
      <w:tr w:rsidR="00A93007" w:rsidRPr="00864F90" w14:paraId="5F7F8AF4" w14:textId="77777777" w:rsidTr="00A93007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56ED3821" w14:textId="4C920FF5" w:rsidR="00A93007" w:rsidRPr="00864F90" w:rsidRDefault="00A93007" w:rsidP="00A93007">
            <w:pPr>
              <w:ind w:left="227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Vivienda</w:t>
            </w:r>
            <w:r w:rsidRPr="00864F90">
              <w:rPr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658F34D6" w14:textId="2E274228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0.38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41EAE755" w14:textId="32B5E203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0.27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BB98FCD" w14:textId="1FD5C00C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0.36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3B3E01F0" w14:textId="275F9E11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3.78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54DD2A0E" w14:textId="197A6A0C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3.64</w:t>
            </w:r>
          </w:p>
        </w:tc>
        <w:tc>
          <w:tcPr>
            <w:tcW w:w="332" w:type="pct"/>
            <w:shd w:val="clear" w:color="auto" w:fill="F2F2F2"/>
            <w:vAlign w:val="center"/>
          </w:tcPr>
          <w:p w14:paraId="43A33B12" w14:textId="0D9EC0EF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3.53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0A7AD7F6" w14:textId="571C33F8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0.052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4982B966" w14:textId="2C98C47F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0.049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5F6CFEFD" w14:textId="39C76A03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0.064</w:t>
            </w:r>
          </w:p>
        </w:tc>
        <w:tc>
          <w:tcPr>
            <w:tcW w:w="343" w:type="pct"/>
            <w:shd w:val="clear" w:color="auto" w:fill="F2F2F2"/>
            <w:vAlign w:val="center"/>
          </w:tcPr>
          <w:p w14:paraId="737F1CDA" w14:textId="11CE786B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0.636</w:t>
            </w:r>
          </w:p>
        </w:tc>
      </w:tr>
      <w:tr w:rsidR="00A93007" w:rsidRPr="00864F90" w14:paraId="434310F5" w14:textId="77777777" w:rsidTr="00A93007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3B0293D3" w14:textId="77777777" w:rsidR="00A93007" w:rsidRPr="00864F90" w:rsidRDefault="00A93007" w:rsidP="00A93007">
            <w:pPr>
              <w:ind w:left="227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Educación (colegiaturas)</w:t>
            </w:r>
          </w:p>
        </w:tc>
        <w:tc>
          <w:tcPr>
            <w:tcW w:w="312" w:type="pct"/>
            <w:vAlign w:val="center"/>
          </w:tcPr>
          <w:p w14:paraId="6CEDCFAE" w14:textId="28EA7A3B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0.02</w:t>
            </w:r>
          </w:p>
        </w:tc>
        <w:tc>
          <w:tcPr>
            <w:tcW w:w="313" w:type="pct"/>
            <w:vAlign w:val="center"/>
          </w:tcPr>
          <w:p w14:paraId="7A4531BB" w14:textId="6B4AF308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0.13</w:t>
            </w:r>
          </w:p>
        </w:tc>
        <w:tc>
          <w:tcPr>
            <w:tcW w:w="316" w:type="pct"/>
            <w:vAlign w:val="center"/>
          </w:tcPr>
          <w:p w14:paraId="4B91C5F3" w14:textId="697EA7C3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0.05</w:t>
            </w:r>
          </w:p>
        </w:tc>
        <w:tc>
          <w:tcPr>
            <w:tcW w:w="313" w:type="pct"/>
            <w:noWrap/>
            <w:vAlign w:val="center"/>
          </w:tcPr>
          <w:p w14:paraId="39EB3D78" w14:textId="2C8EAC0F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6.36</w:t>
            </w:r>
          </w:p>
        </w:tc>
        <w:tc>
          <w:tcPr>
            <w:tcW w:w="313" w:type="pct"/>
            <w:vAlign w:val="center"/>
          </w:tcPr>
          <w:p w14:paraId="10A1F97E" w14:textId="4E545735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5.85</w:t>
            </w:r>
          </w:p>
        </w:tc>
        <w:tc>
          <w:tcPr>
            <w:tcW w:w="332" w:type="pct"/>
            <w:vAlign w:val="center"/>
          </w:tcPr>
          <w:p w14:paraId="30ED0288" w14:textId="34AF3E57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5.96</w:t>
            </w:r>
          </w:p>
        </w:tc>
        <w:tc>
          <w:tcPr>
            <w:tcW w:w="335" w:type="pct"/>
            <w:vAlign w:val="center"/>
          </w:tcPr>
          <w:p w14:paraId="2DAD98C5" w14:textId="4B2D90BE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0.001</w:t>
            </w:r>
          </w:p>
        </w:tc>
        <w:tc>
          <w:tcPr>
            <w:tcW w:w="337" w:type="pct"/>
            <w:vAlign w:val="center"/>
          </w:tcPr>
          <w:p w14:paraId="609DB587" w14:textId="349E1387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0.003</w:t>
            </w:r>
          </w:p>
        </w:tc>
        <w:tc>
          <w:tcPr>
            <w:tcW w:w="355" w:type="pct"/>
            <w:noWrap/>
            <w:vAlign w:val="center"/>
          </w:tcPr>
          <w:p w14:paraId="47EE3E63" w14:textId="0FF2E2EA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0.001</w:t>
            </w:r>
          </w:p>
        </w:tc>
        <w:tc>
          <w:tcPr>
            <w:tcW w:w="343" w:type="pct"/>
            <w:vAlign w:val="center"/>
          </w:tcPr>
          <w:p w14:paraId="19DC29F8" w14:textId="0991B088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0.155</w:t>
            </w:r>
          </w:p>
        </w:tc>
      </w:tr>
      <w:tr w:rsidR="00A93007" w:rsidRPr="00864F90" w14:paraId="558E6717" w14:textId="77777777" w:rsidTr="00A93007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7EEE6F73" w14:textId="1A7B189A" w:rsidR="00A93007" w:rsidRPr="00864F90" w:rsidRDefault="00A93007" w:rsidP="00A93007">
            <w:pPr>
              <w:ind w:left="227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Otros servicios</w:t>
            </w:r>
            <w:r w:rsidRPr="00864F90">
              <w:rPr>
                <w:sz w:val="16"/>
                <w:szCs w:val="16"/>
                <w:vertAlign w:val="superscript"/>
                <w:lang w:eastAsia="es-MX"/>
              </w:rPr>
              <w:t>4/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3696ED" w14:textId="3F05C03A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1.07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548B738" w14:textId="1C94F768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0.59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01A9D73C" w14:textId="6046F2D0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0.65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432B83EF" w14:textId="0BBFB6DE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6.46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7713E5D" w14:textId="58CF2E70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4.92</w:t>
            </w:r>
          </w:p>
        </w:tc>
        <w:tc>
          <w:tcPr>
            <w:tcW w:w="332" w:type="pct"/>
            <w:shd w:val="clear" w:color="auto" w:fill="F2F2F2"/>
            <w:vAlign w:val="center"/>
          </w:tcPr>
          <w:p w14:paraId="4E726E1F" w14:textId="5BEB4C37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5.26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2EB289E6" w14:textId="2B5C427A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0.182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85685F8" w14:textId="7A5EA526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0.111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2CB64ABE" w14:textId="472D8C6C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0.123</w:t>
            </w:r>
          </w:p>
        </w:tc>
        <w:tc>
          <w:tcPr>
            <w:tcW w:w="343" w:type="pct"/>
            <w:shd w:val="clear" w:color="auto" w:fill="F2F2F2"/>
            <w:vAlign w:val="center"/>
          </w:tcPr>
          <w:p w14:paraId="685E2008" w14:textId="390E52B9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0.991</w:t>
            </w:r>
          </w:p>
        </w:tc>
      </w:tr>
      <w:tr w:rsidR="00A93007" w:rsidRPr="00864F90" w14:paraId="59888176" w14:textId="77777777" w:rsidTr="00A93007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5315C548" w14:textId="77777777" w:rsidR="00A93007" w:rsidRPr="00864F90" w:rsidRDefault="00A93007" w:rsidP="00A93007">
            <w:pPr>
              <w:ind w:left="113"/>
              <w:rPr>
                <w:b/>
                <w:bCs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z w:val="16"/>
                <w:szCs w:val="16"/>
                <w:lang w:eastAsia="es-MX"/>
              </w:rPr>
              <w:t>No subyacente</w:t>
            </w:r>
          </w:p>
        </w:tc>
        <w:tc>
          <w:tcPr>
            <w:tcW w:w="312" w:type="pct"/>
            <w:vAlign w:val="center"/>
          </w:tcPr>
          <w:p w14:paraId="053E3287" w14:textId="0CA578AE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-0.16</w:t>
            </w:r>
          </w:p>
        </w:tc>
        <w:tc>
          <w:tcPr>
            <w:tcW w:w="313" w:type="pct"/>
            <w:vAlign w:val="center"/>
          </w:tcPr>
          <w:p w14:paraId="3E251094" w14:textId="59861336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-0.08</w:t>
            </w:r>
          </w:p>
        </w:tc>
        <w:tc>
          <w:tcPr>
            <w:tcW w:w="316" w:type="pct"/>
            <w:vAlign w:val="center"/>
          </w:tcPr>
          <w:p w14:paraId="2EF9C5B3" w14:textId="02BA3BF0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2.46</w:t>
            </w:r>
          </w:p>
        </w:tc>
        <w:tc>
          <w:tcPr>
            <w:tcW w:w="313" w:type="pct"/>
            <w:noWrap/>
            <w:vAlign w:val="center"/>
          </w:tcPr>
          <w:p w14:paraId="1C1468B5" w14:textId="5908C0C3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4.03</w:t>
            </w:r>
          </w:p>
        </w:tc>
        <w:tc>
          <w:tcPr>
            <w:tcW w:w="313" w:type="pct"/>
            <w:vAlign w:val="center"/>
          </w:tcPr>
          <w:p w14:paraId="5601A92A" w14:textId="5846B186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4.16</w:t>
            </w:r>
          </w:p>
        </w:tc>
        <w:tc>
          <w:tcPr>
            <w:tcW w:w="332" w:type="pct"/>
            <w:vAlign w:val="center"/>
          </w:tcPr>
          <w:p w14:paraId="18C3A00E" w14:textId="6C116706" w:rsidR="00A93007" w:rsidRPr="00864F90" w:rsidRDefault="00A93007" w:rsidP="00A93007">
            <w:pPr>
              <w:ind w:right="142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5.05</w:t>
            </w:r>
          </w:p>
        </w:tc>
        <w:tc>
          <w:tcPr>
            <w:tcW w:w="335" w:type="pct"/>
            <w:vAlign w:val="center"/>
          </w:tcPr>
          <w:p w14:paraId="303AC2A9" w14:textId="09D31C02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-0.039</w:t>
            </w:r>
          </w:p>
        </w:tc>
        <w:tc>
          <w:tcPr>
            <w:tcW w:w="337" w:type="pct"/>
            <w:vAlign w:val="center"/>
          </w:tcPr>
          <w:p w14:paraId="3CA8AC21" w14:textId="511E30E0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-0.018</w:t>
            </w:r>
          </w:p>
        </w:tc>
        <w:tc>
          <w:tcPr>
            <w:tcW w:w="355" w:type="pct"/>
            <w:noWrap/>
            <w:vAlign w:val="center"/>
          </w:tcPr>
          <w:p w14:paraId="608EA177" w14:textId="2A05E980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0.560</w:t>
            </w:r>
          </w:p>
        </w:tc>
        <w:tc>
          <w:tcPr>
            <w:tcW w:w="343" w:type="pct"/>
            <w:vAlign w:val="center"/>
          </w:tcPr>
          <w:p w14:paraId="5AD5417F" w14:textId="6798EB2A" w:rsidR="00A93007" w:rsidRPr="00864F90" w:rsidRDefault="00A93007" w:rsidP="00A93007">
            <w:pPr>
              <w:ind w:right="113"/>
              <w:jc w:val="right"/>
              <w:rPr>
                <w:b/>
                <w:bCs/>
                <w:sz w:val="16"/>
                <w:szCs w:val="16"/>
              </w:rPr>
            </w:pPr>
            <w:r w:rsidRPr="00864F90">
              <w:rPr>
                <w:b/>
                <w:bCs/>
                <w:sz w:val="16"/>
                <w:szCs w:val="16"/>
              </w:rPr>
              <w:t>1.160</w:t>
            </w:r>
          </w:p>
        </w:tc>
      </w:tr>
      <w:tr w:rsidR="00A93007" w:rsidRPr="00864F90" w14:paraId="772D01F2" w14:textId="77777777" w:rsidTr="00A93007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</w:tcPr>
          <w:p w14:paraId="64DB657B" w14:textId="77777777" w:rsidR="00A93007" w:rsidRPr="00864F90" w:rsidRDefault="00A93007" w:rsidP="00A93007">
            <w:pPr>
              <w:ind w:left="170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Agropecuarios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4FD102D0" w14:textId="5FD52268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-0.53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2065CB51" w14:textId="2877EFFB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0.41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7C35AF86" w14:textId="1968FF5C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4.52</w:t>
            </w:r>
          </w:p>
        </w:tc>
        <w:tc>
          <w:tcPr>
            <w:tcW w:w="313" w:type="pct"/>
            <w:shd w:val="clear" w:color="auto" w:fill="F2F2F2"/>
            <w:noWrap/>
            <w:vAlign w:val="center"/>
          </w:tcPr>
          <w:p w14:paraId="17FD40DB" w14:textId="1BB882EB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4.92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9ADC675" w14:textId="13A4D970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4.87</w:t>
            </w:r>
          </w:p>
        </w:tc>
        <w:tc>
          <w:tcPr>
            <w:tcW w:w="332" w:type="pct"/>
            <w:shd w:val="clear" w:color="auto" w:fill="F2F2F2"/>
            <w:vAlign w:val="center"/>
          </w:tcPr>
          <w:p w14:paraId="4AA3597C" w14:textId="5BBAD69A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8.77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1D411A07" w14:textId="6F0CED8C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-0.061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19D7144" w14:textId="0EA65422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0.041</w:t>
            </w:r>
          </w:p>
        </w:tc>
        <w:tc>
          <w:tcPr>
            <w:tcW w:w="355" w:type="pct"/>
            <w:shd w:val="clear" w:color="auto" w:fill="F2F2F2"/>
            <w:noWrap/>
            <w:vAlign w:val="center"/>
          </w:tcPr>
          <w:p w14:paraId="399610A1" w14:textId="10B70348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0.451</w:t>
            </w:r>
          </w:p>
        </w:tc>
        <w:tc>
          <w:tcPr>
            <w:tcW w:w="343" w:type="pct"/>
            <w:shd w:val="clear" w:color="auto" w:fill="F2F2F2"/>
            <w:vAlign w:val="center"/>
          </w:tcPr>
          <w:p w14:paraId="4D08C621" w14:textId="699F76F6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0.873</w:t>
            </w:r>
          </w:p>
        </w:tc>
      </w:tr>
      <w:tr w:rsidR="00A93007" w:rsidRPr="00864F90" w14:paraId="0488B08A" w14:textId="77777777" w:rsidTr="00A93007">
        <w:trPr>
          <w:trHeight w:val="227"/>
          <w:jc w:val="center"/>
        </w:trPr>
        <w:tc>
          <w:tcPr>
            <w:tcW w:w="1731" w:type="pct"/>
            <w:noWrap/>
            <w:vAlign w:val="center"/>
          </w:tcPr>
          <w:p w14:paraId="14B09E59" w14:textId="77777777" w:rsidR="00A93007" w:rsidRPr="00864F90" w:rsidRDefault="00A93007" w:rsidP="00A93007">
            <w:pPr>
              <w:ind w:left="227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Frutas y verduras</w:t>
            </w:r>
          </w:p>
        </w:tc>
        <w:tc>
          <w:tcPr>
            <w:tcW w:w="312" w:type="pct"/>
            <w:vAlign w:val="center"/>
          </w:tcPr>
          <w:p w14:paraId="56B77281" w14:textId="11BF2B7C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-3.39</w:t>
            </w:r>
          </w:p>
        </w:tc>
        <w:tc>
          <w:tcPr>
            <w:tcW w:w="313" w:type="pct"/>
            <w:vAlign w:val="center"/>
          </w:tcPr>
          <w:p w14:paraId="56B0A537" w14:textId="44F6C3F5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-0.06</w:t>
            </w:r>
          </w:p>
        </w:tc>
        <w:tc>
          <w:tcPr>
            <w:tcW w:w="316" w:type="pct"/>
            <w:vAlign w:val="center"/>
          </w:tcPr>
          <w:p w14:paraId="51BF0D77" w14:textId="29E84843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10.75</w:t>
            </w:r>
          </w:p>
        </w:tc>
        <w:tc>
          <w:tcPr>
            <w:tcW w:w="313" w:type="pct"/>
            <w:noWrap/>
            <w:vAlign w:val="center"/>
          </w:tcPr>
          <w:p w14:paraId="721128FA" w14:textId="70C5C06C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12.25</w:t>
            </w:r>
          </w:p>
        </w:tc>
        <w:tc>
          <w:tcPr>
            <w:tcW w:w="313" w:type="pct"/>
            <w:vAlign w:val="center"/>
          </w:tcPr>
          <w:p w14:paraId="175DE447" w14:textId="0F48E064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-2.28</w:t>
            </w:r>
          </w:p>
        </w:tc>
        <w:tc>
          <w:tcPr>
            <w:tcW w:w="332" w:type="pct"/>
            <w:vAlign w:val="center"/>
          </w:tcPr>
          <w:p w14:paraId="080B292D" w14:textId="00A642AA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21.77</w:t>
            </w:r>
          </w:p>
        </w:tc>
        <w:tc>
          <w:tcPr>
            <w:tcW w:w="335" w:type="pct"/>
            <w:vAlign w:val="center"/>
          </w:tcPr>
          <w:p w14:paraId="6900EE4B" w14:textId="20310E21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-0.188</w:t>
            </w:r>
          </w:p>
        </w:tc>
        <w:tc>
          <w:tcPr>
            <w:tcW w:w="337" w:type="pct"/>
            <w:vAlign w:val="center"/>
          </w:tcPr>
          <w:p w14:paraId="3A440C7E" w14:textId="026A4F19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-0.003</w:t>
            </w:r>
          </w:p>
        </w:tc>
        <w:tc>
          <w:tcPr>
            <w:tcW w:w="355" w:type="pct"/>
            <w:noWrap/>
            <w:vAlign w:val="center"/>
          </w:tcPr>
          <w:p w14:paraId="7752E21C" w14:textId="3438BC09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0.446</w:t>
            </w:r>
          </w:p>
        </w:tc>
        <w:tc>
          <w:tcPr>
            <w:tcW w:w="343" w:type="pct"/>
            <w:vAlign w:val="center"/>
          </w:tcPr>
          <w:p w14:paraId="41B93645" w14:textId="2DF5D6F4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0.852</w:t>
            </w:r>
          </w:p>
        </w:tc>
      </w:tr>
      <w:tr w:rsidR="00A93007" w:rsidRPr="00864F90" w14:paraId="3A742667" w14:textId="77777777" w:rsidTr="00A93007">
        <w:trPr>
          <w:trHeight w:val="227"/>
          <w:jc w:val="center"/>
        </w:trPr>
        <w:tc>
          <w:tcPr>
            <w:tcW w:w="1731" w:type="pct"/>
            <w:shd w:val="clear" w:color="auto" w:fill="F2F2F2"/>
            <w:vAlign w:val="center"/>
            <w:hideMark/>
          </w:tcPr>
          <w:p w14:paraId="0AE95B94" w14:textId="77777777" w:rsidR="00A93007" w:rsidRPr="00864F90" w:rsidRDefault="00A93007" w:rsidP="00A93007">
            <w:pPr>
              <w:ind w:left="227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Pecuarios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356B0523" w14:textId="108CCB76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2.14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65B0EC21" w14:textId="605B9922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0.72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4F5F8DD2" w14:textId="0E337D20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0.09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204ACD95" w14:textId="760D3E57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-0.78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70BD92F6" w14:textId="065CF567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9.00</w:t>
            </w:r>
          </w:p>
        </w:tc>
        <w:tc>
          <w:tcPr>
            <w:tcW w:w="332" w:type="pct"/>
            <w:shd w:val="clear" w:color="auto" w:fill="F2F2F2"/>
            <w:vAlign w:val="center"/>
          </w:tcPr>
          <w:p w14:paraId="33BBCC4C" w14:textId="0DD7C847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0.34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3F991261" w14:textId="50BD72A6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0.127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1B915564" w14:textId="6225E748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0.043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226782E" w14:textId="5E05A7BB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0.005</w:t>
            </w:r>
          </w:p>
        </w:tc>
        <w:tc>
          <w:tcPr>
            <w:tcW w:w="343" w:type="pct"/>
            <w:shd w:val="clear" w:color="auto" w:fill="F2F2F2"/>
            <w:vAlign w:val="center"/>
          </w:tcPr>
          <w:p w14:paraId="18DD318A" w14:textId="259E7426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0.021</w:t>
            </w:r>
          </w:p>
        </w:tc>
      </w:tr>
      <w:tr w:rsidR="00A93007" w:rsidRPr="00864F90" w14:paraId="59EBFFBA" w14:textId="77777777" w:rsidTr="00A93007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14F204FA" w14:textId="77777777" w:rsidR="00A93007" w:rsidRPr="00864F90" w:rsidRDefault="00A93007" w:rsidP="00A93007">
            <w:pPr>
              <w:ind w:left="170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Energéticos y tarifas autorizadas por el gobierno</w:t>
            </w:r>
          </w:p>
        </w:tc>
        <w:tc>
          <w:tcPr>
            <w:tcW w:w="312" w:type="pct"/>
            <w:vAlign w:val="center"/>
          </w:tcPr>
          <w:p w14:paraId="23B5B035" w14:textId="41F5E599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0.16</w:t>
            </w:r>
          </w:p>
        </w:tc>
        <w:tc>
          <w:tcPr>
            <w:tcW w:w="313" w:type="pct"/>
            <w:vAlign w:val="center"/>
          </w:tcPr>
          <w:p w14:paraId="0C359C60" w14:textId="7491A6DF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-0.45</w:t>
            </w:r>
          </w:p>
        </w:tc>
        <w:tc>
          <w:tcPr>
            <w:tcW w:w="316" w:type="pct"/>
            <w:vAlign w:val="center"/>
          </w:tcPr>
          <w:p w14:paraId="7FBCCE69" w14:textId="44619FE3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0.85</w:t>
            </w:r>
          </w:p>
        </w:tc>
        <w:tc>
          <w:tcPr>
            <w:tcW w:w="313" w:type="pct"/>
            <w:noWrap/>
            <w:vAlign w:val="center"/>
            <w:hideMark/>
          </w:tcPr>
          <w:p w14:paraId="19F43003" w14:textId="528C70FC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3.29</w:t>
            </w:r>
          </w:p>
        </w:tc>
        <w:tc>
          <w:tcPr>
            <w:tcW w:w="313" w:type="pct"/>
            <w:vAlign w:val="center"/>
          </w:tcPr>
          <w:p w14:paraId="47E2A7E0" w14:textId="0E4DA5D0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2.94</w:t>
            </w:r>
          </w:p>
        </w:tc>
        <w:tc>
          <w:tcPr>
            <w:tcW w:w="332" w:type="pct"/>
            <w:vAlign w:val="center"/>
          </w:tcPr>
          <w:p w14:paraId="5D4F0C79" w14:textId="27894E2B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2.21</w:t>
            </w:r>
          </w:p>
        </w:tc>
        <w:tc>
          <w:tcPr>
            <w:tcW w:w="335" w:type="pct"/>
            <w:vAlign w:val="center"/>
          </w:tcPr>
          <w:p w14:paraId="65BA9817" w14:textId="646B79CE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0.021</w:t>
            </w:r>
          </w:p>
        </w:tc>
        <w:tc>
          <w:tcPr>
            <w:tcW w:w="337" w:type="pct"/>
            <w:vAlign w:val="center"/>
          </w:tcPr>
          <w:p w14:paraId="6E474707" w14:textId="6F54946A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-0.059</w:t>
            </w:r>
          </w:p>
        </w:tc>
        <w:tc>
          <w:tcPr>
            <w:tcW w:w="355" w:type="pct"/>
            <w:noWrap/>
            <w:vAlign w:val="center"/>
            <w:hideMark/>
          </w:tcPr>
          <w:p w14:paraId="229AD346" w14:textId="017A4CED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0.109</w:t>
            </w:r>
          </w:p>
        </w:tc>
        <w:tc>
          <w:tcPr>
            <w:tcW w:w="343" w:type="pct"/>
            <w:vAlign w:val="center"/>
          </w:tcPr>
          <w:p w14:paraId="28A7E851" w14:textId="48B679D0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0.288</w:t>
            </w:r>
          </w:p>
        </w:tc>
      </w:tr>
      <w:tr w:rsidR="00A93007" w:rsidRPr="00864F90" w14:paraId="0480AC49" w14:textId="77777777" w:rsidTr="00A93007">
        <w:trPr>
          <w:trHeight w:val="227"/>
          <w:jc w:val="center"/>
        </w:trPr>
        <w:tc>
          <w:tcPr>
            <w:tcW w:w="1731" w:type="pct"/>
            <w:shd w:val="clear" w:color="auto" w:fill="F2F2F2"/>
            <w:noWrap/>
            <w:vAlign w:val="center"/>
            <w:hideMark/>
          </w:tcPr>
          <w:p w14:paraId="4DBE6999" w14:textId="77777777" w:rsidR="00A93007" w:rsidRPr="00864F90" w:rsidRDefault="00A93007" w:rsidP="00A93007">
            <w:pPr>
              <w:ind w:left="227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Energéticos</w:t>
            </w:r>
          </w:p>
        </w:tc>
        <w:tc>
          <w:tcPr>
            <w:tcW w:w="312" w:type="pct"/>
            <w:shd w:val="clear" w:color="auto" w:fill="F2F2F2"/>
            <w:vAlign w:val="center"/>
          </w:tcPr>
          <w:p w14:paraId="1CE5E30F" w14:textId="1683A956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0.13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A446D13" w14:textId="3A88B4BD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-0.86</w:t>
            </w:r>
          </w:p>
        </w:tc>
        <w:tc>
          <w:tcPr>
            <w:tcW w:w="316" w:type="pct"/>
            <w:shd w:val="clear" w:color="auto" w:fill="F2F2F2"/>
            <w:vAlign w:val="center"/>
          </w:tcPr>
          <w:p w14:paraId="6E193556" w14:textId="40837674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1.06</w:t>
            </w:r>
          </w:p>
        </w:tc>
        <w:tc>
          <w:tcPr>
            <w:tcW w:w="313" w:type="pct"/>
            <w:shd w:val="clear" w:color="auto" w:fill="F2F2F2"/>
            <w:noWrap/>
            <w:vAlign w:val="center"/>
            <w:hideMark/>
          </w:tcPr>
          <w:p w14:paraId="61209DD2" w14:textId="30095215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3.25</w:t>
            </w:r>
          </w:p>
        </w:tc>
        <w:tc>
          <w:tcPr>
            <w:tcW w:w="313" w:type="pct"/>
            <w:shd w:val="clear" w:color="auto" w:fill="F2F2F2"/>
            <w:vAlign w:val="center"/>
          </w:tcPr>
          <w:p w14:paraId="3B53598E" w14:textId="15845F33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2.72</w:t>
            </w:r>
          </w:p>
        </w:tc>
        <w:tc>
          <w:tcPr>
            <w:tcW w:w="332" w:type="pct"/>
            <w:shd w:val="clear" w:color="auto" w:fill="F2F2F2"/>
            <w:vAlign w:val="center"/>
          </w:tcPr>
          <w:p w14:paraId="079F7561" w14:textId="7ACB5668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0.13</w:t>
            </w:r>
          </w:p>
        </w:tc>
        <w:tc>
          <w:tcPr>
            <w:tcW w:w="335" w:type="pct"/>
            <w:shd w:val="clear" w:color="auto" w:fill="F2F2F2"/>
            <w:vAlign w:val="center"/>
          </w:tcPr>
          <w:p w14:paraId="65F2B8F8" w14:textId="628716EF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0.012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26DB7B8" w14:textId="38161FA5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-0.073</w:t>
            </w:r>
          </w:p>
        </w:tc>
        <w:tc>
          <w:tcPr>
            <w:tcW w:w="355" w:type="pct"/>
            <w:shd w:val="clear" w:color="auto" w:fill="F2F2F2"/>
            <w:noWrap/>
            <w:vAlign w:val="center"/>
            <w:hideMark/>
          </w:tcPr>
          <w:p w14:paraId="00F036FE" w14:textId="085525D1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0.085</w:t>
            </w:r>
          </w:p>
        </w:tc>
        <w:tc>
          <w:tcPr>
            <w:tcW w:w="343" w:type="pct"/>
            <w:shd w:val="clear" w:color="auto" w:fill="F2F2F2"/>
            <w:vAlign w:val="center"/>
          </w:tcPr>
          <w:p w14:paraId="1A7A50E5" w14:textId="07C63F48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0.011</w:t>
            </w:r>
          </w:p>
        </w:tc>
      </w:tr>
      <w:tr w:rsidR="00A93007" w:rsidRPr="00864F90" w14:paraId="5C129E9D" w14:textId="77777777" w:rsidTr="00A93007">
        <w:trPr>
          <w:trHeight w:val="227"/>
          <w:jc w:val="center"/>
        </w:trPr>
        <w:tc>
          <w:tcPr>
            <w:tcW w:w="1731" w:type="pct"/>
            <w:noWrap/>
            <w:vAlign w:val="center"/>
            <w:hideMark/>
          </w:tcPr>
          <w:p w14:paraId="575E28E9" w14:textId="77777777" w:rsidR="00A93007" w:rsidRPr="00864F90" w:rsidRDefault="00A93007" w:rsidP="00A93007">
            <w:pPr>
              <w:ind w:left="227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Tarifas autorizadas por el gobierno</w:t>
            </w:r>
          </w:p>
        </w:tc>
        <w:tc>
          <w:tcPr>
            <w:tcW w:w="312" w:type="pct"/>
            <w:vAlign w:val="center"/>
          </w:tcPr>
          <w:p w14:paraId="52545BEB" w14:textId="64E2157E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0.23</w:t>
            </w:r>
          </w:p>
        </w:tc>
        <w:tc>
          <w:tcPr>
            <w:tcW w:w="313" w:type="pct"/>
            <w:vAlign w:val="center"/>
          </w:tcPr>
          <w:p w14:paraId="09572815" w14:textId="75BB8157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0.31</w:t>
            </w:r>
          </w:p>
        </w:tc>
        <w:tc>
          <w:tcPr>
            <w:tcW w:w="316" w:type="pct"/>
            <w:vAlign w:val="center"/>
          </w:tcPr>
          <w:p w14:paraId="6FA95BB5" w14:textId="6F8BD803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0.50</w:t>
            </w:r>
          </w:p>
        </w:tc>
        <w:tc>
          <w:tcPr>
            <w:tcW w:w="313" w:type="pct"/>
            <w:noWrap/>
            <w:vAlign w:val="center"/>
            <w:hideMark/>
          </w:tcPr>
          <w:p w14:paraId="04D9F219" w14:textId="660733F5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3.38</w:t>
            </w:r>
          </w:p>
        </w:tc>
        <w:tc>
          <w:tcPr>
            <w:tcW w:w="313" w:type="pct"/>
            <w:vAlign w:val="center"/>
          </w:tcPr>
          <w:p w14:paraId="38296A45" w14:textId="559C746F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4.18</w:t>
            </w:r>
          </w:p>
        </w:tc>
        <w:tc>
          <w:tcPr>
            <w:tcW w:w="332" w:type="pct"/>
            <w:vAlign w:val="center"/>
          </w:tcPr>
          <w:p w14:paraId="27DEB3F5" w14:textId="1DD3F897" w:rsidR="00A93007" w:rsidRPr="00864F90" w:rsidRDefault="00A93007" w:rsidP="00A93007">
            <w:pPr>
              <w:ind w:right="142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6.03</w:t>
            </w:r>
          </w:p>
        </w:tc>
        <w:tc>
          <w:tcPr>
            <w:tcW w:w="335" w:type="pct"/>
            <w:vAlign w:val="center"/>
          </w:tcPr>
          <w:p w14:paraId="73C4319B" w14:textId="2B8D1545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0.009</w:t>
            </w:r>
          </w:p>
        </w:tc>
        <w:tc>
          <w:tcPr>
            <w:tcW w:w="337" w:type="pct"/>
            <w:vAlign w:val="center"/>
          </w:tcPr>
          <w:p w14:paraId="199C9C12" w14:textId="6775D4CC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0.014</w:t>
            </w:r>
          </w:p>
        </w:tc>
        <w:tc>
          <w:tcPr>
            <w:tcW w:w="355" w:type="pct"/>
            <w:noWrap/>
            <w:vAlign w:val="center"/>
            <w:hideMark/>
          </w:tcPr>
          <w:p w14:paraId="18B61781" w14:textId="558C5926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0.023</w:t>
            </w:r>
          </w:p>
        </w:tc>
        <w:tc>
          <w:tcPr>
            <w:tcW w:w="343" w:type="pct"/>
            <w:vAlign w:val="center"/>
          </w:tcPr>
          <w:p w14:paraId="1CB05CF9" w14:textId="632597B2" w:rsidR="00A93007" w:rsidRPr="00864F90" w:rsidRDefault="00A93007" w:rsidP="00A93007">
            <w:pPr>
              <w:ind w:right="113"/>
              <w:jc w:val="right"/>
              <w:rPr>
                <w:sz w:val="16"/>
                <w:szCs w:val="16"/>
              </w:rPr>
            </w:pPr>
            <w:r w:rsidRPr="00864F90">
              <w:rPr>
                <w:sz w:val="16"/>
                <w:szCs w:val="16"/>
              </w:rPr>
              <w:t>0.277</w:t>
            </w:r>
          </w:p>
        </w:tc>
      </w:tr>
    </w:tbl>
    <w:bookmarkEnd w:id="3"/>
    <w:p w14:paraId="515BC214" w14:textId="18A0DB1D" w:rsidR="006D6FCF" w:rsidRPr="00864F90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864F90">
        <w:rPr>
          <w:color w:val="4D565E"/>
          <w:sz w:val="16"/>
          <w:szCs w:val="16"/>
          <w:vertAlign w:val="superscript"/>
        </w:rPr>
        <w:t>1</w:t>
      </w:r>
      <w:r w:rsidR="00E86FCC" w:rsidRPr="00864F90">
        <w:rPr>
          <w:color w:val="4D565E"/>
          <w:sz w:val="16"/>
          <w:szCs w:val="16"/>
          <w:vertAlign w:val="superscript"/>
        </w:rPr>
        <w:t>/</w:t>
      </w:r>
      <w:r w:rsidRPr="00864F90">
        <w:rPr>
          <w:color w:val="4D565E"/>
          <w:sz w:val="18"/>
          <w:szCs w:val="16"/>
          <w:vertAlign w:val="superscript"/>
        </w:rPr>
        <w:tab/>
      </w:r>
      <w:r w:rsidRPr="00864F90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864F90">
        <w:rPr>
          <w:smallCaps/>
          <w:color w:val="4D565E"/>
          <w:sz w:val="16"/>
          <w:szCs w:val="16"/>
        </w:rPr>
        <w:t xml:space="preserve">inpc </w:t>
      </w:r>
      <w:r w:rsidRPr="00864F90">
        <w:rPr>
          <w:color w:val="4D565E"/>
          <w:sz w:val="16"/>
          <w:szCs w:val="16"/>
        </w:rPr>
        <w:t>a la inflación general.</w:t>
      </w:r>
      <w:r w:rsidR="000C7B3D" w:rsidRPr="00864F90">
        <w:rPr>
          <w:color w:val="4D565E"/>
          <w:sz w:val="16"/>
          <w:szCs w:val="16"/>
        </w:rPr>
        <w:br/>
        <w:t>Esta</w:t>
      </w:r>
      <w:r w:rsidRPr="00864F90">
        <w:rPr>
          <w:color w:val="4D565E"/>
          <w:sz w:val="16"/>
          <w:szCs w:val="16"/>
        </w:rPr>
        <w:t xml:space="preserve"> se calcula utilizando los ponderadores de cada subíndice, así como los precios relativos y sus respectivas variaciones.</w:t>
      </w:r>
      <w:r w:rsidR="00CC0563">
        <w:rPr>
          <w:color w:val="4D565E"/>
          <w:sz w:val="16"/>
          <w:szCs w:val="16"/>
        </w:rPr>
        <w:br/>
      </w:r>
      <w:r w:rsidRPr="00864F90">
        <w:rPr>
          <w:color w:val="4D565E"/>
          <w:sz w:val="16"/>
          <w:szCs w:val="16"/>
        </w:rPr>
        <w:t>En ciertos casos, la suma de los componentes de algún grupo de subíndices puede presentar discrepancias por efectos de redondeo.</w:t>
      </w:r>
    </w:p>
    <w:p w14:paraId="48315953" w14:textId="01F38AC3" w:rsidR="006D6FCF" w:rsidRPr="00864F90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864F90">
        <w:rPr>
          <w:color w:val="4D565E"/>
          <w:sz w:val="16"/>
          <w:szCs w:val="16"/>
          <w:vertAlign w:val="superscript"/>
        </w:rPr>
        <w:t>2</w:t>
      </w:r>
      <w:r w:rsidR="00E86FCC" w:rsidRPr="00864F90">
        <w:rPr>
          <w:color w:val="4D565E"/>
          <w:sz w:val="16"/>
          <w:szCs w:val="16"/>
          <w:vertAlign w:val="superscript"/>
        </w:rPr>
        <w:t>/</w:t>
      </w:r>
      <w:r w:rsidRPr="00864F90">
        <w:rPr>
          <w:color w:val="4D565E"/>
          <w:sz w:val="18"/>
          <w:szCs w:val="16"/>
          <w:vertAlign w:val="superscript"/>
        </w:rPr>
        <w:tab/>
      </w:r>
      <w:r w:rsidRPr="00864F90">
        <w:rPr>
          <w:color w:val="4D565E"/>
          <w:sz w:val="16"/>
          <w:szCs w:val="16"/>
        </w:rPr>
        <w:t>Incluye alimentos procesados, bebidas y tabaco. No incluye productos agropecuarios.</w:t>
      </w:r>
    </w:p>
    <w:p w14:paraId="283C99C0" w14:textId="771F071F" w:rsidR="006D6FCF" w:rsidRPr="00864F90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864F90">
        <w:rPr>
          <w:color w:val="4D565E"/>
          <w:sz w:val="16"/>
          <w:szCs w:val="16"/>
          <w:vertAlign w:val="superscript"/>
        </w:rPr>
        <w:t>3</w:t>
      </w:r>
      <w:r w:rsidR="00E86FCC" w:rsidRPr="00864F90">
        <w:rPr>
          <w:color w:val="4D565E"/>
          <w:sz w:val="16"/>
          <w:szCs w:val="16"/>
          <w:vertAlign w:val="superscript"/>
        </w:rPr>
        <w:t>/</w:t>
      </w:r>
      <w:r w:rsidRPr="00864F90">
        <w:rPr>
          <w:color w:val="4D565E"/>
          <w:sz w:val="18"/>
          <w:szCs w:val="16"/>
          <w:vertAlign w:val="superscript"/>
        </w:rPr>
        <w:tab/>
      </w:r>
      <w:r w:rsidRPr="00864F90">
        <w:rPr>
          <w:color w:val="4D565E"/>
          <w:sz w:val="16"/>
          <w:szCs w:val="16"/>
        </w:rPr>
        <w:t>Incluye vivienda propia, renta de vivienda, servicio doméstico y otros servicios para el hogar.</w:t>
      </w:r>
    </w:p>
    <w:p w14:paraId="37E31100" w14:textId="7C611783" w:rsidR="006D6FCF" w:rsidRPr="00864F90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</w:rPr>
      </w:pPr>
      <w:r w:rsidRPr="00864F90">
        <w:rPr>
          <w:color w:val="4D565E"/>
          <w:sz w:val="16"/>
          <w:szCs w:val="16"/>
          <w:vertAlign w:val="superscript"/>
        </w:rPr>
        <w:t>4</w:t>
      </w:r>
      <w:r w:rsidR="00E86FCC" w:rsidRPr="00864F90">
        <w:rPr>
          <w:color w:val="4D565E"/>
          <w:sz w:val="16"/>
          <w:szCs w:val="16"/>
          <w:vertAlign w:val="superscript"/>
        </w:rPr>
        <w:t>/</w:t>
      </w:r>
      <w:r w:rsidRPr="00864F90">
        <w:rPr>
          <w:color w:val="4D565E"/>
          <w:sz w:val="18"/>
          <w:szCs w:val="16"/>
          <w:vertAlign w:val="superscript"/>
        </w:rPr>
        <w:tab/>
      </w:r>
      <w:r w:rsidRPr="00864F90">
        <w:rPr>
          <w:color w:val="4D565E"/>
          <w:sz w:val="16"/>
          <w:szCs w:val="16"/>
        </w:rPr>
        <w:t>Incluye loncherías, fondas y taquerías, restaurantes y similares, servicio de telefonía móvil, mantenimiento de automóvil, consulta médica, servicios turísticos en paquete, entre otros.</w:t>
      </w:r>
    </w:p>
    <w:p w14:paraId="1D0FF3F6" w14:textId="1FF71013" w:rsidR="006D6FCF" w:rsidRPr="00864F90" w:rsidRDefault="006D6FCF" w:rsidP="0072023A">
      <w:pPr>
        <w:autoSpaceDE w:val="0"/>
        <w:autoSpaceDN w:val="0"/>
        <w:adjustRightInd w:val="0"/>
        <w:ind w:left="567" w:right="51" w:hanging="567"/>
        <w:rPr>
          <w:color w:val="4D565E"/>
          <w:sz w:val="16"/>
          <w:szCs w:val="16"/>
          <w:lang w:val="es-ES"/>
        </w:rPr>
      </w:pPr>
      <w:r w:rsidRPr="00864F90">
        <w:rPr>
          <w:color w:val="4D565E"/>
          <w:sz w:val="16"/>
          <w:szCs w:val="16"/>
          <w:lang w:val="es-ES"/>
        </w:rPr>
        <w:t>Fuente:</w:t>
      </w:r>
      <w:r w:rsidRPr="00864F90">
        <w:tab/>
      </w:r>
      <w:r w:rsidR="00F34B3A" w:rsidRPr="00864F90">
        <w:rPr>
          <w:smallCaps/>
          <w:color w:val="4D565E"/>
          <w:sz w:val="16"/>
          <w:szCs w:val="16"/>
          <w:lang w:val="es-ES"/>
        </w:rPr>
        <w:t>inegi</w:t>
      </w:r>
      <w:r w:rsidR="00F34B3A" w:rsidRPr="00864F90">
        <w:rPr>
          <w:color w:val="4D565E"/>
          <w:sz w:val="16"/>
          <w:szCs w:val="16"/>
          <w:lang w:val="es-ES"/>
        </w:rPr>
        <w:t>. Índice Nacional de Precios al Consumidor</w:t>
      </w:r>
      <w:r w:rsidR="00F34B3A" w:rsidRPr="00864F90">
        <w:rPr>
          <w:smallCaps/>
          <w:color w:val="4D565E"/>
          <w:sz w:val="16"/>
          <w:szCs w:val="16"/>
          <w:lang w:val="es-ES"/>
        </w:rPr>
        <w:t xml:space="preserve"> (inpc)</w:t>
      </w:r>
      <w:r w:rsidR="00F34B3A" w:rsidRPr="00864F90">
        <w:rPr>
          <w:color w:val="4D565E"/>
          <w:sz w:val="16"/>
          <w:szCs w:val="16"/>
          <w:lang w:val="es-ES"/>
        </w:rPr>
        <w:t>, 202</w:t>
      </w:r>
      <w:r w:rsidR="008F7C21" w:rsidRPr="00864F90">
        <w:rPr>
          <w:color w:val="4D565E"/>
          <w:sz w:val="16"/>
          <w:szCs w:val="16"/>
          <w:lang w:val="es-ES"/>
        </w:rPr>
        <w:t>6</w:t>
      </w:r>
      <w:r w:rsidR="00F34B3A" w:rsidRPr="00864F90">
        <w:rPr>
          <w:color w:val="4D565E"/>
          <w:sz w:val="16"/>
          <w:szCs w:val="16"/>
          <w:lang w:val="es-ES"/>
        </w:rPr>
        <w:t>.</w:t>
      </w:r>
    </w:p>
    <w:p w14:paraId="13D40F3A" w14:textId="77777777" w:rsidR="0017183B" w:rsidRPr="00864F90" w:rsidRDefault="0017183B" w:rsidP="00DE3817">
      <w:pPr>
        <w:autoSpaceDE w:val="0"/>
        <w:autoSpaceDN w:val="0"/>
        <w:adjustRightInd w:val="0"/>
        <w:ind w:right="51"/>
        <w:rPr>
          <w:color w:val="000000" w:themeColor="text1"/>
        </w:rPr>
      </w:pPr>
    </w:p>
    <w:p w14:paraId="080ED85F" w14:textId="23AD5526" w:rsidR="006D6FCF" w:rsidRPr="00864F90" w:rsidRDefault="006D6FCF" w:rsidP="0017183B">
      <w:pPr>
        <w:autoSpaceDE w:val="0"/>
        <w:autoSpaceDN w:val="0"/>
        <w:adjustRightInd w:val="0"/>
      </w:pPr>
      <w:r w:rsidRPr="00864F90">
        <w:t xml:space="preserve">En la primera y segunda quincena de </w:t>
      </w:r>
      <w:r w:rsidR="009B7E65" w:rsidRPr="00864F90">
        <w:t>marzo</w:t>
      </w:r>
      <w:r w:rsidRPr="00864F90">
        <w:t xml:space="preserve"> de 202</w:t>
      </w:r>
      <w:r w:rsidR="005E4715" w:rsidRPr="00864F90">
        <w:t>6</w:t>
      </w:r>
      <w:r w:rsidRPr="00864F90">
        <w:t xml:space="preserve">, el </w:t>
      </w:r>
      <w:r w:rsidRPr="00864F90">
        <w:rPr>
          <w:smallCaps/>
        </w:rPr>
        <w:t>inpc</w:t>
      </w:r>
      <w:r w:rsidRPr="00864F90">
        <w:t xml:space="preserve"> registró niveles de 1</w:t>
      </w:r>
      <w:r w:rsidR="009E5C31" w:rsidRPr="00864F90">
        <w:t>4</w:t>
      </w:r>
      <w:r w:rsidR="00A93007" w:rsidRPr="00864F90">
        <w:t>5</w:t>
      </w:r>
      <w:r w:rsidR="00744826" w:rsidRPr="00864F90">
        <w:t>.</w:t>
      </w:r>
      <w:r w:rsidR="00A93007" w:rsidRPr="00864F90">
        <w:t>446</w:t>
      </w:r>
      <w:r w:rsidR="0072023A" w:rsidRPr="00864F90">
        <w:t> </w:t>
      </w:r>
      <w:r w:rsidRPr="00864F90">
        <w:t>y</w:t>
      </w:r>
      <w:r w:rsidR="0072023A" w:rsidRPr="00864F90">
        <w:t> </w:t>
      </w:r>
      <w:r w:rsidRPr="00864F90">
        <w:t>1</w:t>
      </w:r>
      <w:r w:rsidR="00871821" w:rsidRPr="00864F90">
        <w:t>4</w:t>
      </w:r>
      <w:r w:rsidR="00A93007" w:rsidRPr="00864F90">
        <w:t>5</w:t>
      </w:r>
      <w:r w:rsidRPr="00864F90">
        <w:t>.</w:t>
      </w:r>
      <w:r w:rsidR="00A93007" w:rsidRPr="00864F90">
        <w:t>643</w:t>
      </w:r>
      <w:r w:rsidRPr="00864F90">
        <w:t>, respectivamente. Esto implicó un</w:t>
      </w:r>
      <w:r w:rsidR="00976FE7" w:rsidRPr="00864F90">
        <w:t xml:space="preserve"> </w:t>
      </w:r>
      <w:r w:rsidR="00734399" w:rsidRPr="00864F90">
        <w:t>aumento</w:t>
      </w:r>
      <w:r w:rsidRPr="00864F90">
        <w:t xml:space="preserve"> quincenal de 0.</w:t>
      </w:r>
      <w:r w:rsidR="00A93007" w:rsidRPr="00864F90">
        <w:t>14</w:t>
      </w:r>
      <w:r w:rsidR="003E3824" w:rsidRPr="00864F90">
        <w:t xml:space="preserve"> </w:t>
      </w:r>
      <w:r w:rsidRPr="00864F90">
        <w:t>por</w:t>
      </w:r>
      <w:r w:rsidR="003E3824" w:rsidRPr="00864F90">
        <w:t xml:space="preserve"> </w:t>
      </w:r>
      <w:r w:rsidRPr="00864F90">
        <w:t>ciento.</w:t>
      </w:r>
    </w:p>
    <w:p w14:paraId="6F7BD82C" w14:textId="77777777" w:rsidR="0017183B" w:rsidRPr="00864F90" w:rsidRDefault="0017183B" w:rsidP="00DE3817">
      <w:pPr>
        <w:widowControl w:val="0"/>
        <w:jc w:val="left"/>
        <w:rPr>
          <w:bCs/>
        </w:rPr>
      </w:pPr>
    </w:p>
    <w:p w14:paraId="3C8F6A3C" w14:textId="7A782DA4" w:rsidR="006D6FCF" w:rsidRPr="00864F90" w:rsidRDefault="006D6FCF" w:rsidP="00DE3817">
      <w:pPr>
        <w:widowControl w:val="0"/>
        <w:ind w:left="567"/>
        <w:jc w:val="left"/>
        <w:rPr>
          <w:b/>
          <w:color w:val="000000" w:themeColor="text1"/>
        </w:rPr>
      </w:pPr>
      <w:r w:rsidRPr="00864F90">
        <w:rPr>
          <w:b/>
        </w:rPr>
        <w:t xml:space="preserve">Componentes del </w:t>
      </w:r>
      <w:r w:rsidRPr="00864F90">
        <w:rPr>
          <w:b/>
          <w:smallCaps/>
          <w:color w:val="000000" w:themeColor="text1"/>
        </w:rPr>
        <w:t>inpc</w:t>
      </w:r>
      <w:r w:rsidRPr="00864F90">
        <w:rPr>
          <w:b/>
          <w:color w:val="000000" w:themeColor="text1"/>
        </w:rPr>
        <w:t xml:space="preserve"> </w:t>
      </w:r>
    </w:p>
    <w:p w14:paraId="56139417" w14:textId="77777777" w:rsidR="0017183B" w:rsidRPr="00864F90" w:rsidRDefault="0017183B" w:rsidP="00DE3817">
      <w:pPr>
        <w:widowControl w:val="0"/>
        <w:jc w:val="left"/>
        <w:rPr>
          <w:bCs/>
          <w:color w:val="000000" w:themeColor="text1"/>
        </w:rPr>
      </w:pPr>
    </w:p>
    <w:p w14:paraId="0E91F083" w14:textId="283F995C" w:rsidR="008E333F" w:rsidRPr="00864F90" w:rsidRDefault="006D6FCF" w:rsidP="008E333F">
      <w:pPr>
        <w:autoSpaceDE w:val="0"/>
        <w:autoSpaceDN w:val="0"/>
        <w:adjustRightInd w:val="0"/>
      </w:pPr>
      <w:r w:rsidRPr="00864F90">
        <w:t xml:space="preserve">En </w:t>
      </w:r>
      <w:r w:rsidR="003769BB" w:rsidRPr="00864F90">
        <w:t xml:space="preserve">el </w:t>
      </w:r>
      <w:r w:rsidR="00B562A7" w:rsidRPr="00864F90">
        <w:t>tercer</w:t>
      </w:r>
      <w:r w:rsidR="003769BB" w:rsidRPr="00864F90">
        <w:t xml:space="preserve"> mes</w:t>
      </w:r>
      <w:r w:rsidRPr="00864F90">
        <w:t xml:space="preserve"> de </w:t>
      </w:r>
      <w:r w:rsidR="007C064D" w:rsidRPr="00864F90">
        <w:t>202</w:t>
      </w:r>
      <w:r w:rsidR="005E4715" w:rsidRPr="00864F90">
        <w:t>6</w:t>
      </w:r>
      <w:r w:rsidRPr="00864F90">
        <w:t>, la variación mensual de los índices subyacente y no subyacente fue de</w:t>
      </w:r>
      <w:r w:rsidR="00E64DBB" w:rsidRPr="00864F90">
        <w:t xml:space="preserve"> </w:t>
      </w:r>
      <w:r w:rsidRPr="00864F90">
        <w:t>0.</w:t>
      </w:r>
      <w:r w:rsidR="00A93007" w:rsidRPr="00864F90">
        <w:t>38</w:t>
      </w:r>
      <w:r w:rsidR="0072023A" w:rsidRPr="00864F90">
        <w:t> </w:t>
      </w:r>
      <w:r w:rsidRPr="00864F90">
        <w:t>y</w:t>
      </w:r>
      <w:r w:rsidR="0072023A" w:rsidRPr="00864F90">
        <w:t> </w:t>
      </w:r>
      <w:r w:rsidR="00A93007" w:rsidRPr="00864F90">
        <w:t>2</w:t>
      </w:r>
      <w:r w:rsidR="00442C74" w:rsidRPr="00864F90">
        <w:t>.</w:t>
      </w:r>
      <w:r w:rsidR="00A93007" w:rsidRPr="00864F90">
        <w:t>46</w:t>
      </w:r>
      <w:r w:rsidR="00723505" w:rsidRPr="00864F90">
        <w:t> </w:t>
      </w:r>
      <w:r w:rsidRPr="00864F90">
        <w:t xml:space="preserve">%, </w:t>
      </w:r>
      <w:r w:rsidR="00732065" w:rsidRPr="00864F90">
        <w:t>en ese orden</w:t>
      </w:r>
      <w:r w:rsidRPr="00864F90">
        <w:t>. En el mismo mes de 202</w:t>
      </w:r>
      <w:r w:rsidR="005E4715" w:rsidRPr="00864F90">
        <w:t>5</w:t>
      </w:r>
      <w:r w:rsidRPr="00864F90">
        <w:t>, fue de 0.</w:t>
      </w:r>
      <w:r w:rsidR="00734399" w:rsidRPr="00864F90">
        <w:t>4</w:t>
      </w:r>
      <w:r w:rsidR="007D72BD" w:rsidRPr="00864F90">
        <w:t>3</w:t>
      </w:r>
      <w:r w:rsidR="0072023A" w:rsidRPr="00864F90">
        <w:t> </w:t>
      </w:r>
      <w:r w:rsidRPr="00864F90">
        <w:t>y</w:t>
      </w:r>
      <w:r w:rsidR="0072023A" w:rsidRPr="00864F90">
        <w:t> </w:t>
      </w:r>
      <w:r w:rsidR="00976FE7" w:rsidRPr="00864F90">
        <w:t>-0</w:t>
      </w:r>
      <w:r w:rsidR="00442C74" w:rsidRPr="00864F90">
        <w:t>.</w:t>
      </w:r>
      <w:r w:rsidR="007D72BD" w:rsidRPr="00864F90">
        <w:t>08</w:t>
      </w:r>
      <w:r w:rsidR="00723505" w:rsidRPr="00864F90">
        <w:t> </w:t>
      </w:r>
      <w:r w:rsidR="009032DA" w:rsidRPr="00864F90">
        <w:t>% (ver</w:t>
      </w:r>
      <w:r w:rsidR="00A775C8" w:rsidRPr="00864F90">
        <w:t> </w:t>
      </w:r>
      <w:r w:rsidR="009032DA" w:rsidRPr="00864F90">
        <w:t>gráfica</w:t>
      </w:r>
      <w:r w:rsidR="00A775C8" w:rsidRPr="00864F90">
        <w:t> </w:t>
      </w:r>
      <w:r w:rsidR="009032DA" w:rsidRPr="00864F90">
        <w:t>2).</w:t>
      </w:r>
    </w:p>
    <w:p w14:paraId="33A7A998" w14:textId="77777777" w:rsidR="006C33D0" w:rsidRPr="00864F90" w:rsidRDefault="006C33D0" w:rsidP="006C33D0">
      <w:pPr>
        <w:autoSpaceDE w:val="0"/>
        <w:autoSpaceDN w:val="0"/>
        <w:adjustRightInd w:val="0"/>
      </w:pPr>
      <w:r w:rsidRPr="00864F90">
        <w:br w:type="page"/>
      </w:r>
    </w:p>
    <w:p w14:paraId="41383C52" w14:textId="77777777" w:rsidR="006D6FCF" w:rsidRPr="00864F90" w:rsidRDefault="006D6FCF" w:rsidP="0017183B">
      <w:pPr>
        <w:pStyle w:val="n01"/>
        <w:keepNext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864F90">
        <w:rPr>
          <w:rFonts w:ascii="Arial" w:hAnsi="Arial"/>
          <w:bCs/>
          <w:color w:val="003057"/>
          <w:sz w:val="20"/>
          <w:szCs w:val="20"/>
        </w:rPr>
        <w:lastRenderedPageBreak/>
        <w:t>Gráfica</w:t>
      </w:r>
      <w:r w:rsidRPr="00864F90">
        <w:rPr>
          <w:rFonts w:ascii="Arial" w:hAnsi="Arial"/>
          <w:color w:val="003057"/>
          <w:sz w:val="20"/>
          <w:szCs w:val="20"/>
        </w:rPr>
        <w:t xml:space="preserve"> 2</w:t>
      </w:r>
    </w:p>
    <w:p w14:paraId="256EDD6D" w14:textId="07B4CCC5" w:rsidR="006D6FCF" w:rsidRPr="00864F90" w:rsidRDefault="000E438C" w:rsidP="0017183B">
      <w:pPr>
        <w:widowControl w:val="0"/>
        <w:jc w:val="center"/>
        <w:rPr>
          <w:b/>
          <w:bCs/>
          <w:color w:val="003057"/>
          <w:sz w:val="22"/>
          <w:szCs w:val="22"/>
        </w:rPr>
      </w:pPr>
      <w:r w:rsidRPr="00864F90">
        <w:rPr>
          <w:b/>
          <w:bCs/>
          <w:color w:val="003057"/>
          <w:sz w:val="22"/>
          <w:szCs w:val="22"/>
        </w:rPr>
        <w:t>V</w:t>
      </w:r>
      <w:r w:rsidR="006D6FCF" w:rsidRPr="00864F90">
        <w:rPr>
          <w:b/>
          <w:bCs/>
          <w:color w:val="003057"/>
          <w:sz w:val="22"/>
          <w:szCs w:val="22"/>
        </w:rPr>
        <w:t>ariación</w:t>
      </w:r>
      <w:r w:rsidR="00D55992" w:rsidRPr="00864F90">
        <w:rPr>
          <w:b/>
          <w:bCs/>
          <w:color w:val="003057"/>
          <w:sz w:val="22"/>
          <w:szCs w:val="22"/>
        </w:rPr>
        <w:t xml:space="preserve"> </w:t>
      </w:r>
      <w:r w:rsidR="006D6FCF" w:rsidRPr="00864F90">
        <w:rPr>
          <w:b/>
          <w:bCs/>
          <w:color w:val="003057"/>
          <w:sz w:val="22"/>
          <w:szCs w:val="22"/>
        </w:rPr>
        <w:t>de los índices de precios subyacente y no subyacente</w:t>
      </w:r>
    </w:p>
    <w:p w14:paraId="29315B97" w14:textId="0D8E084B" w:rsidR="006D6FCF" w:rsidRPr="00864F90" w:rsidRDefault="009B7E65" w:rsidP="0017183B">
      <w:pPr>
        <w:widowControl w:val="0"/>
        <w:autoSpaceDE w:val="0"/>
        <w:autoSpaceDN w:val="0"/>
        <w:adjustRightInd w:val="0"/>
        <w:jc w:val="center"/>
        <w:rPr>
          <w:strike/>
          <w:color w:val="27251F"/>
          <w:sz w:val="20"/>
          <w:szCs w:val="20"/>
        </w:rPr>
      </w:pPr>
      <w:r w:rsidRPr="00864F90">
        <w:rPr>
          <w:color w:val="27251F"/>
          <w:sz w:val="20"/>
          <w:szCs w:val="20"/>
        </w:rPr>
        <w:t>marzo</w:t>
      </w:r>
      <w:r w:rsidR="006D6FCF" w:rsidRPr="00864F90">
        <w:rPr>
          <w:color w:val="27251F"/>
          <w:sz w:val="20"/>
          <w:szCs w:val="20"/>
        </w:rPr>
        <w:t xml:space="preserve"> de los años que se indican</w:t>
      </w:r>
    </w:p>
    <w:p w14:paraId="45BF7DDD" w14:textId="10259EA8" w:rsidR="00E97082" w:rsidRPr="00864F90" w:rsidRDefault="006D6FCF" w:rsidP="0037232D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864F90">
        <w:rPr>
          <w:color w:val="27251F"/>
          <w:sz w:val="18"/>
          <w:szCs w:val="18"/>
        </w:rPr>
        <w:t>(</w:t>
      </w:r>
      <w:r w:rsidR="006B2A29" w:rsidRPr="00864F90">
        <w:rPr>
          <w:color w:val="27251F"/>
          <w:sz w:val="18"/>
          <w:szCs w:val="18"/>
        </w:rPr>
        <w:t>variación porcentual mensual</w:t>
      </w:r>
      <w:r w:rsidRPr="00864F90">
        <w:rPr>
          <w:color w:val="27251F"/>
          <w:sz w:val="18"/>
          <w:szCs w:val="18"/>
        </w:rPr>
        <w:t>)</w:t>
      </w:r>
    </w:p>
    <w:p w14:paraId="4A51CBF9" w14:textId="259C06D8" w:rsidR="0037232D" w:rsidRPr="00864F90" w:rsidRDefault="0037232D" w:rsidP="008614D5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noProof/>
          <w:color w:val="auto"/>
        </w:rPr>
      </w:pPr>
      <w:r w:rsidRPr="00864F90">
        <w:rPr>
          <w:rFonts w:ascii="Arial" w:hAnsi="Arial"/>
          <w:noProof/>
        </w:rPr>
        <w:drawing>
          <wp:inline distT="0" distB="0" distL="0" distR="0" wp14:anchorId="6DBF46B0" wp14:editId="65E9B725">
            <wp:extent cx="5761617" cy="1800000"/>
            <wp:effectExtent l="0" t="0" r="0" b="0"/>
            <wp:docPr id="83241574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EA09D1A" w14:textId="2DD92C79" w:rsidR="0017183B" w:rsidRPr="00864F90" w:rsidRDefault="00F34B3A" w:rsidP="00CC1BD0">
      <w:pPr>
        <w:autoSpaceDE w:val="0"/>
        <w:autoSpaceDN w:val="0"/>
        <w:adjustRightInd w:val="0"/>
        <w:ind w:left="1134" w:hanging="567"/>
        <w:rPr>
          <w:color w:val="4D565E"/>
          <w:sz w:val="16"/>
          <w:szCs w:val="16"/>
        </w:rPr>
      </w:pPr>
      <w:r w:rsidRPr="00864F90">
        <w:rPr>
          <w:color w:val="4D565E"/>
          <w:sz w:val="16"/>
        </w:rPr>
        <w:t>Fuente:</w:t>
      </w:r>
      <w:r w:rsidRPr="00864F90">
        <w:rPr>
          <w:smallCaps/>
          <w:color w:val="4D565E"/>
          <w:sz w:val="16"/>
        </w:rPr>
        <w:t xml:space="preserve"> inegi</w:t>
      </w:r>
      <w:r w:rsidRPr="00864F90">
        <w:rPr>
          <w:color w:val="4D565E"/>
          <w:sz w:val="16"/>
        </w:rPr>
        <w:t>. Índice Nacional de Precios al Consumidor</w:t>
      </w:r>
      <w:r w:rsidRPr="00864F90">
        <w:rPr>
          <w:smallCaps/>
          <w:color w:val="4D565E"/>
          <w:sz w:val="16"/>
        </w:rPr>
        <w:t xml:space="preserve"> (</w:t>
      </w:r>
      <w:r w:rsidRPr="00864F90">
        <w:rPr>
          <w:smallCaps/>
          <w:color w:val="4D565E"/>
          <w:sz w:val="16"/>
          <w:szCs w:val="16"/>
        </w:rPr>
        <w:t>inpc)</w:t>
      </w:r>
      <w:r w:rsidRPr="00864F90">
        <w:rPr>
          <w:color w:val="4D565E"/>
          <w:sz w:val="16"/>
          <w:szCs w:val="16"/>
        </w:rPr>
        <w:t>, 202</w:t>
      </w:r>
      <w:r w:rsidR="008F7C21" w:rsidRPr="00864F90">
        <w:rPr>
          <w:color w:val="4D565E"/>
          <w:sz w:val="16"/>
          <w:szCs w:val="16"/>
        </w:rPr>
        <w:t>6</w:t>
      </w:r>
      <w:r w:rsidRPr="00864F90">
        <w:rPr>
          <w:color w:val="4D565E"/>
          <w:sz w:val="16"/>
          <w:szCs w:val="16"/>
        </w:rPr>
        <w:t>.</w:t>
      </w:r>
    </w:p>
    <w:p w14:paraId="4ADE45EA" w14:textId="77777777" w:rsidR="00F34B3A" w:rsidRPr="00864F90" w:rsidRDefault="00F34B3A" w:rsidP="00DE3817">
      <w:pPr>
        <w:autoSpaceDE w:val="0"/>
        <w:autoSpaceDN w:val="0"/>
        <w:adjustRightInd w:val="0"/>
        <w:rPr>
          <w:color w:val="000000" w:themeColor="text1"/>
        </w:rPr>
      </w:pPr>
    </w:p>
    <w:p w14:paraId="7748CD12" w14:textId="65DE43FB" w:rsidR="006D6FCF" w:rsidRPr="00946821" w:rsidRDefault="006D6FCF" w:rsidP="0017183B">
      <w:pPr>
        <w:autoSpaceDE w:val="0"/>
        <w:autoSpaceDN w:val="0"/>
        <w:adjustRightInd w:val="0"/>
        <w:rPr>
          <w:color w:val="000000" w:themeColor="text1"/>
        </w:rPr>
      </w:pPr>
      <w:r w:rsidRPr="00946821">
        <w:rPr>
          <w:color w:val="000000" w:themeColor="text1"/>
        </w:rPr>
        <w:t>A tasa anual,</w:t>
      </w:r>
      <w:r w:rsidR="002466A3" w:rsidRPr="00946821">
        <w:rPr>
          <w:color w:val="000000" w:themeColor="text1"/>
        </w:rPr>
        <w:t xml:space="preserve"> en </w:t>
      </w:r>
      <w:r w:rsidR="009B7E65" w:rsidRPr="00946821">
        <w:rPr>
          <w:color w:val="000000" w:themeColor="text1"/>
        </w:rPr>
        <w:t>marzo</w:t>
      </w:r>
      <w:r w:rsidR="002466A3" w:rsidRPr="00946821">
        <w:rPr>
          <w:color w:val="000000" w:themeColor="text1"/>
        </w:rPr>
        <w:t xml:space="preserve"> pasado,</w:t>
      </w:r>
      <w:r w:rsidRPr="00946821">
        <w:rPr>
          <w:color w:val="000000" w:themeColor="text1"/>
        </w:rPr>
        <w:t xml:space="preserve"> los índices subyacente y no subyacente </w:t>
      </w:r>
      <w:r w:rsidR="00734399" w:rsidRPr="00946821">
        <w:rPr>
          <w:color w:val="000000" w:themeColor="text1"/>
        </w:rPr>
        <w:t>crecie</w:t>
      </w:r>
      <w:r w:rsidR="00976FE7" w:rsidRPr="00946821">
        <w:rPr>
          <w:color w:val="000000" w:themeColor="text1"/>
        </w:rPr>
        <w:t>r</w:t>
      </w:r>
      <w:r w:rsidR="00E708A8" w:rsidRPr="00946821">
        <w:rPr>
          <w:color w:val="000000" w:themeColor="text1"/>
        </w:rPr>
        <w:t>on</w:t>
      </w:r>
      <w:r w:rsidR="00096748">
        <w:rPr>
          <w:color w:val="000000" w:themeColor="text1"/>
        </w:rPr>
        <w:t xml:space="preserve"> </w:t>
      </w:r>
      <w:r w:rsidR="00871821" w:rsidRPr="00946821">
        <w:rPr>
          <w:color w:val="000000" w:themeColor="text1"/>
        </w:rPr>
        <w:t>4</w:t>
      </w:r>
      <w:r w:rsidR="00734EFA" w:rsidRPr="00946821">
        <w:rPr>
          <w:color w:val="000000" w:themeColor="text1"/>
        </w:rPr>
        <w:t>.</w:t>
      </w:r>
      <w:r w:rsidR="00A93007" w:rsidRPr="00946821">
        <w:rPr>
          <w:color w:val="000000" w:themeColor="text1"/>
        </w:rPr>
        <w:t>4</w:t>
      </w:r>
      <w:r w:rsidR="00734399" w:rsidRPr="00946821">
        <w:rPr>
          <w:color w:val="000000" w:themeColor="text1"/>
        </w:rPr>
        <w:t>5</w:t>
      </w:r>
      <w:r w:rsidR="00096748">
        <w:rPr>
          <w:color w:val="000000" w:themeColor="text1"/>
        </w:rPr>
        <w:t xml:space="preserve"> </w:t>
      </w:r>
      <w:r w:rsidRPr="00946821">
        <w:rPr>
          <w:color w:val="000000" w:themeColor="text1"/>
        </w:rPr>
        <w:t>y</w:t>
      </w:r>
      <w:r w:rsidR="00096748">
        <w:rPr>
          <w:color w:val="000000" w:themeColor="text1"/>
        </w:rPr>
        <w:t xml:space="preserve"> </w:t>
      </w:r>
      <w:r w:rsidR="00A93007" w:rsidRPr="00946821">
        <w:rPr>
          <w:color w:val="000000" w:themeColor="text1"/>
        </w:rPr>
        <w:t>5</w:t>
      </w:r>
      <w:r w:rsidRPr="00946821">
        <w:rPr>
          <w:color w:val="000000" w:themeColor="text1"/>
        </w:rPr>
        <w:t>.</w:t>
      </w:r>
      <w:r w:rsidR="00A93007" w:rsidRPr="00946821">
        <w:rPr>
          <w:color w:val="000000" w:themeColor="text1"/>
        </w:rPr>
        <w:t>05</w:t>
      </w:r>
      <w:r w:rsidR="00723505" w:rsidRPr="00946821">
        <w:rPr>
          <w:color w:val="000000" w:themeColor="text1"/>
        </w:rPr>
        <w:t> </w:t>
      </w:r>
      <w:r w:rsidRPr="00946821">
        <w:rPr>
          <w:color w:val="000000" w:themeColor="text1"/>
        </w:rPr>
        <w:t xml:space="preserve">%, respectivamente. En </w:t>
      </w:r>
      <w:r w:rsidR="002466A3" w:rsidRPr="00946821">
        <w:rPr>
          <w:color w:val="000000" w:themeColor="text1"/>
        </w:rPr>
        <w:t xml:space="preserve">igual mes </w:t>
      </w:r>
      <w:r w:rsidRPr="00946821">
        <w:rPr>
          <w:color w:val="000000" w:themeColor="text1"/>
        </w:rPr>
        <w:t>de</w:t>
      </w:r>
      <w:r w:rsidR="005B2BB3" w:rsidRPr="00946821">
        <w:rPr>
          <w:color w:val="000000" w:themeColor="text1"/>
        </w:rPr>
        <w:t xml:space="preserve"> 202</w:t>
      </w:r>
      <w:r w:rsidR="00D20FAE" w:rsidRPr="00946821">
        <w:rPr>
          <w:color w:val="000000" w:themeColor="text1"/>
        </w:rPr>
        <w:t>5</w:t>
      </w:r>
      <w:r w:rsidRPr="00946821">
        <w:rPr>
          <w:color w:val="000000" w:themeColor="text1"/>
        </w:rPr>
        <w:t xml:space="preserve">, la variación anual fue de </w:t>
      </w:r>
      <w:r w:rsidR="00BC5559" w:rsidRPr="00946821">
        <w:rPr>
          <w:color w:val="000000" w:themeColor="text1"/>
        </w:rPr>
        <w:t>3</w:t>
      </w:r>
      <w:r w:rsidR="00734EFA" w:rsidRPr="00946821">
        <w:rPr>
          <w:color w:val="000000" w:themeColor="text1"/>
        </w:rPr>
        <w:t>.</w:t>
      </w:r>
      <w:r w:rsidR="00976FE7" w:rsidRPr="00946821">
        <w:rPr>
          <w:color w:val="000000" w:themeColor="text1"/>
        </w:rPr>
        <w:t>6</w:t>
      </w:r>
      <w:r w:rsidR="007D72BD" w:rsidRPr="00946821">
        <w:rPr>
          <w:color w:val="000000" w:themeColor="text1"/>
        </w:rPr>
        <w:t>4</w:t>
      </w:r>
      <w:r w:rsidR="000E6C86">
        <w:rPr>
          <w:color w:val="000000" w:themeColor="text1"/>
        </w:rPr>
        <w:t xml:space="preserve"> </w:t>
      </w:r>
      <w:r w:rsidR="00096748">
        <w:rPr>
          <w:color w:val="000000" w:themeColor="text1"/>
        </w:rPr>
        <w:t xml:space="preserve">y </w:t>
      </w:r>
      <w:r w:rsidR="00AE696B" w:rsidRPr="00946821">
        <w:rPr>
          <w:color w:val="000000" w:themeColor="text1"/>
        </w:rPr>
        <w:t>de</w:t>
      </w:r>
      <w:r w:rsidR="002A55D0" w:rsidRPr="00946821">
        <w:rPr>
          <w:color w:val="000000" w:themeColor="text1"/>
        </w:rPr>
        <w:t> </w:t>
      </w:r>
      <w:r w:rsidR="002E1D08" w:rsidRPr="00946821">
        <w:rPr>
          <w:color w:val="000000" w:themeColor="text1"/>
        </w:rPr>
        <w:t>4</w:t>
      </w:r>
      <w:r w:rsidRPr="00946821">
        <w:rPr>
          <w:color w:val="000000" w:themeColor="text1"/>
        </w:rPr>
        <w:t>.</w:t>
      </w:r>
      <w:r w:rsidR="007D72BD" w:rsidRPr="00946821">
        <w:rPr>
          <w:color w:val="000000" w:themeColor="text1"/>
        </w:rPr>
        <w:t>16</w:t>
      </w:r>
      <w:r w:rsidR="00723505" w:rsidRPr="00946821">
        <w:rPr>
          <w:color w:val="000000" w:themeColor="text1"/>
        </w:rPr>
        <w:t> </w:t>
      </w:r>
      <w:r w:rsidRPr="00946821">
        <w:rPr>
          <w:color w:val="000000" w:themeColor="text1"/>
        </w:rPr>
        <w:t>%, en ese orden</w:t>
      </w:r>
      <w:r w:rsidR="007F4D62" w:rsidRPr="00946821">
        <w:rPr>
          <w:color w:val="000000" w:themeColor="text1"/>
        </w:rPr>
        <w:t xml:space="preserve"> </w:t>
      </w:r>
      <w:r w:rsidR="00E708A8" w:rsidRPr="00946821">
        <w:rPr>
          <w:color w:val="000000" w:themeColor="text1"/>
        </w:rPr>
        <w:t>(ver</w:t>
      </w:r>
      <w:r w:rsidR="00946821">
        <w:rPr>
          <w:color w:val="000000" w:themeColor="text1"/>
        </w:rPr>
        <w:t xml:space="preserve"> </w:t>
      </w:r>
      <w:r w:rsidR="00E708A8" w:rsidRPr="00946821">
        <w:rPr>
          <w:color w:val="000000" w:themeColor="text1"/>
        </w:rPr>
        <w:t>gráfica</w:t>
      </w:r>
      <w:r w:rsidR="00946821">
        <w:rPr>
          <w:color w:val="000000" w:themeColor="text1"/>
        </w:rPr>
        <w:t xml:space="preserve"> </w:t>
      </w:r>
      <w:r w:rsidR="00E708A8" w:rsidRPr="00946821">
        <w:rPr>
          <w:color w:val="000000" w:themeColor="text1"/>
        </w:rPr>
        <w:t>3).</w:t>
      </w:r>
    </w:p>
    <w:p w14:paraId="47A22938" w14:textId="77777777" w:rsidR="0017183B" w:rsidRPr="00864F90" w:rsidRDefault="0017183B" w:rsidP="0017183B">
      <w:pPr>
        <w:autoSpaceDE w:val="0"/>
        <w:autoSpaceDN w:val="0"/>
        <w:adjustRightInd w:val="0"/>
        <w:rPr>
          <w:color w:val="000000" w:themeColor="text1"/>
        </w:rPr>
      </w:pPr>
    </w:p>
    <w:p w14:paraId="3EF015B6" w14:textId="77777777" w:rsidR="006D6FCF" w:rsidRPr="00864F90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864F90">
        <w:rPr>
          <w:rFonts w:ascii="Arial" w:hAnsi="Arial"/>
          <w:bCs/>
          <w:color w:val="003057"/>
          <w:sz w:val="20"/>
          <w:szCs w:val="20"/>
        </w:rPr>
        <w:t>Gráfica 3</w:t>
      </w:r>
    </w:p>
    <w:p w14:paraId="1B7DCFCB" w14:textId="271AEFD6" w:rsidR="006D6FCF" w:rsidRPr="00864F90" w:rsidRDefault="00F34B3A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864F90">
        <w:rPr>
          <w:rFonts w:ascii="Arial" w:hAnsi="Arial"/>
          <w:b/>
          <w:bCs/>
          <w:iCs/>
          <w:color w:val="003057"/>
          <w:sz w:val="22"/>
          <w:szCs w:val="22"/>
        </w:rPr>
        <w:t>V</w:t>
      </w:r>
      <w:r w:rsidR="006D6FCF" w:rsidRPr="00864F90">
        <w:rPr>
          <w:rFonts w:ascii="Arial" w:hAnsi="Arial"/>
          <w:b/>
          <w:bCs/>
          <w:iCs/>
          <w:color w:val="003057"/>
          <w:sz w:val="22"/>
          <w:szCs w:val="22"/>
        </w:rPr>
        <w:t>ariación</w:t>
      </w:r>
      <w:r w:rsidR="00D55992" w:rsidRPr="00864F90">
        <w:rPr>
          <w:rFonts w:ascii="Arial" w:hAnsi="Arial"/>
          <w:b/>
          <w:bCs/>
          <w:iCs/>
          <w:color w:val="003057"/>
          <w:sz w:val="22"/>
          <w:szCs w:val="22"/>
        </w:rPr>
        <w:t xml:space="preserve"> </w:t>
      </w:r>
      <w:r w:rsidR="006D6FCF" w:rsidRPr="00864F90">
        <w:rPr>
          <w:rFonts w:ascii="Arial" w:hAnsi="Arial"/>
          <w:b/>
          <w:bCs/>
          <w:iCs/>
          <w:color w:val="003057"/>
          <w:sz w:val="22"/>
          <w:szCs w:val="22"/>
        </w:rPr>
        <w:t>del</w:t>
      </w:r>
      <w:r w:rsidR="006D6FCF" w:rsidRPr="00864F90">
        <w:rPr>
          <w:rFonts w:ascii="Arial" w:hAnsi="Arial"/>
          <w:b/>
          <w:bCs/>
          <w:iCs/>
          <w:smallCaps/>
          <w:color w:val="003057"/>
          <w:sz w:val="22"/>
          <w:szCs w:val="22"/>
        </w:rPr>
        <w:t xml:space="preserve"> </w:t>
      </w:r>
      <w:r w:rsidR="00843BC0" w:rsidRPr="00864F90">
        <w:rPr>
          <w:rFonts w:ascii="Arial" w:hAnsi="Arial"/>
          <w:b/>
          <w:bCs/>
          <w:color w:val="003057"/>
          <w:sz w:val="22"/>
          <w:szCs w:val="22"/>
        </w:rPr>
        <w:t>Índice Nacional de Precios al Consumidor</w:t>
      </w:r>
      <w:r w:rsidR="006D6FCF" w:rsidRPr="00864F90">
        <w:rPr>
          <w:rFonts w:ascii="Arial" w:hAnsi="Arial"/>
          <w:b/>
          <w:bCs/>
          <w:color w:val="003057"/>
          <w:sz w:val="22"/>
          <w:szCs w:val="22"/>
        </w:rPr>
        <w:t xml:space="preserve"> </w:t>
      </w:r>
      <w:r w:rsidR="00EB2B10" w:rsidRPr="00864F90">
        <w:rPr>
          <w:rFonts w:ascii="Arial" w:hAnsi="Arial"/>
          <w:b/>
          <w:bCs/>
          <w:color w:val="003057"/>
          <w:sz w:val="22"/>
          <w:szCs w:val="22"/>
        </w:rPr>
        <w:t>(</w:t>
      </w:r>
      <w:r w:rsidR="00EB2B10" w:rsidRPr="00864F90">
        <w:rPr>
          <w:rFonts w:ascii="Arial" w:hAnsi="Arial"/>
          <w:b/>
          <w:bCs/>
          <w:smallCaps/>
          <w:color w:val="003057"/>
          <w:sz w:val="22"/>
          <w:szCs w:val="22"/>
        </w:rPr>
        <w:t>inpc</w:t>
      </w:r>
      <w:r w:rsidR="00EB2B10" w:rsidRPr="00864F90">
        <w:rPr>
          <w:rFonts w:ascii="Arial" w:hAnsi="Arial"/>
          <w:b/>
          <w:bCs/>
          <w:color w:val="003057"/>
          <w:sz w:val="22"/>
          <w:szCs w:val="22"/>
        </w:rPr>
        <w:t xml:space="preserve">) </w:t>
      </w:r>
      <w:r w:rsidR="006D6FCF" w:rsidRPr="00864F90">
        <w:rPr>
          <w:rFonts w:ascii="Arial" w:hAnsi="Arial"/>
          <w:b/>
          <w:bCs/>
          <w:color w:val="003057"/>
          <w:sz w:val="22"/>
          <w:szCs w:val="22"/>
        </w:rPr>
        <w:t>y sus componentes</w:t>
      </w:r>
    </w:p>
    <w:p w14:paraId="44996F12" w14:textId="60C9FD20" w:rsidR="006D6FCF" w:rsidRPr="00864F90" w:rsidRDefault="009B7E65" w:rsidP="0017183B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strike/>
          <w:color w:val="27251F"/>
          <w:sz w:val="20"/>
          <w:szCs w:val="20"/>
        </w:rPr>
      </w:pPr>
      <w:r w:rsidRPr="00864F90">
        <w:rPr>
          <w:rFonts w:ascii="Arial" w:hAnsi="Arial"/>
          <w:color w:val="27251F"/>
          <w:sz w:val="20"/>
          <w:szCs w:val="20"/>
        </w:rPr>
        <w:t>marzo</w:t>
      </w:r>
      <w:r w:rsidR="008065AA" w:rsidRPr="00864F90">
        <w:rPr>
          <w:rFonts w:ascii="Arial" w:hAnsi="Arial"/>
          <w:color w:val="27251F"/>
          <w:sz w:val="20"/>
          <w:szCs w:val="20"/>
        </w:rPr>
        <w:t xml:space="preserve"> de 201</w:t>
      </w:r>
      <w:r w:rsidR="005E4715" w:rsidRPr="00864F90">
        <w:rPr>
          <w:rFonts w:ascii="Arial" w:hAnsi="Arial"/>
          <w:color w:val="27251F"/>
          <w:sz w:val="20"/>
          <w:szCs w:val="20"/>
        </w:rPr>
        <w:t>7</w:t>
      </w:r>
      <w:r w:rsidR="00D4331E" w:rsidRPr="00864F90">
        <w:rPr>
          <w:rFonts w:ascii="Arial" w:hAnsi="Arial"/>
          <w:bCs/>
          <w:color w:val="27251F"/>
          <w:sz w:val="20"/>
          <w:szCs w:val="20"/>
        </w:rPr>
        <w:t>–</w:t>
      </w:r>
      <w:r w:rsidRPr="00864F90">
        <w:rPr>
          <w:rFonts w:ascii="Arial" w:hAnsi="Arial"/>
          <w:bCs/>
          <w:color w:val="27251F"/>
          <w:sz w:val="20"/>
          <w:szCs w:val="20"/>
        </w:rPr>
        <w:t>marzo</w:t>
      </w:r>
      <w:r w:rsidR="006D6FCF" w:rsidRPr="00864F90">
        <w:rPr>
          <w:rFonts w:ascii="Arial" w:hAnsi="Arial"/>
          <w:color w:val="27251F"/>
          <w:sz w:val="20"/>
          <w:szCs w:val="20"/>
        </w:rPr>
        <w:t xml:space="preserve"> de 202</w:t>
      </w:r>
      <w:r w:rsidR="005E4715" w:rsidRPr="00864F90">
        <w:rPr>
          <w:rFonts w:ascii="Arial" w:hAnsi="Arial"/>
          <w:color w:val="27251F"/>
          <w:sz w:val="20"/>
          <w:szCs w:val="20"/>
        </w:rPr>
        <w:t>6</w:t>
      </w:r>
    </w:p>
    <w:p w14:paraId="44C86E82" w14:textId="7DE71A49" w:rsidR="008E6056" w:rsidRPr="00864F90" w:rsidRDefault="006D6FCF" w:rsidP="0037232D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27251F"/>
          <w:sz w:val="18"/>
          <w:szCs w:val="18"/>
        </w:rPr>
      </w:pPr>
      <w:r w:rsidRPr="00864F90">
        <w:rPr>
          <w:rFonts w:ascii="Arial" w:hAnsi="Arial"/>
          <w:iCs/>
          <w:color w:val="27251F"/>
          <w:sz w:val="18"/>
          <w:szCs w:val="18"/>
        </w:rPr>
        <w:t>(</w:t>
      </w:r>
      <w:r w:rsidR="006B2A29" w:rsidRPr="00864F90">
        <w:rPr>
          <w:rFonts w:ascii="Arial" w:hAnsi="Arial"/>
          <w:iCs/>
          <w:color w:val="27251F"/>
          <w:sz w:val="18"/>
          <w:szCs w:val="18"/>
        </w:rPr>
        <w:t>variación porcentual anual</w:t>
      </w:r>
      <w:r w:rsidRPr="00864F90">
        <w:rPr>
          <w:rFonts w:ascii="Arial" w:hAnsi="Arial"/>
          <w:iCs/>
          <w:color w:val="27251F"/>
          <w:sz w:val="18"/>
          <w:szCs w:val="18"/>
        </w:rPr>
        <w:t>)</w:t>
      </w:r>
    </w:p>
    <w:p w14:paraId="1D71FBA2" w14:textId="4677332E" w:rsidR="0037232D" w:rsidRPr="00864F90" w:rsidRDefault="0037232D" w:rsidP="006D6FCF">
      <w:pPr>
        <w:widowControl w:val="0"/>
        <w:autoSpaceDE w:val="0"/>
        <w:autoSpaceDN w:val="0"/>
        <w:adjustRightInd w:val="0"/>
        <w:jc w:val="center"/>
        <w:rPr>
          <w:noProof/>
        </w:rPr>
      </w:pPr>
      <w:r w:rsidRPr="00864F90">
        <w:rPr>
          <w:noProof/>
        </w:rPr>
        <w:drawing>
          <wp:inline distT="0" distB="0" distL="0" distR="0" wp14:anchorId="65F33F8E" wp14:editId="6D8DDB25">
            <wp:extent cx="5760000" cy="1800000"/>
            <wp:effectExtent l="0" t="0" r="0" b="0"/>
            <wp:docPr id="29775434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E76E2A9" w14:textId="356C58C7" w:rsidR="00F34B3A" w:rsidRPr="00864F90" w:rsidRDefault="00F34B3A" w:rsidP="004136E1">
      <w:pPr>
        <w:autoSpaceDE w:val="0"/>
        <w:autoSpaceDN w:val="0"/>
        <w:adjustRightInd w:val="0"/>
        <w:ind w:left="1134" w:hanging="425"/>
        <w:rPr>
          <w:color w:val="4D565E"/>
          <w:sz w:val="16"/>
          <w:szCs w:val="16"/>
        </w:rPr>
      </w:pPr>
      <w:r w:rsidRPr="00864F90">
        <w:rPr>
          <w:color w:val="4D565E"/>
          <w:sz w:val="16"/>
        </w:rPr>
        <w:t>Fuente:</w:t>
      </w:r>
      <w:r w:rsidRPr="00864F90">
        <w:rPr>
          <w:smallCaps/>
          <w:color w:val="4D565E"/>
          <w:sz w:val="16"/>
        </w:rPr>
        <w:t xml:space="preserve"> inegi</w:t>
      </w:r>
      <w:r w:rsidRPr="00864F90">
        <w:rPr>
          <w:color w:val="4D565E"/>
          <w:sz w:val="16"/>
        </w:rPr>
        <w:t>. Índice Nacional de Precios al Consumidor</w:t>
      </w:r>
      <w:r w:rsidRPr="00864F90">
        <w:rPr>
          <w:smallCaps/>
          <w:color w:val="4D565E"/>
          <w:sz w:val="16"/>
        </w:rPr>
        <w:t xml:space="preserve"> (</w:t>
      </w:r>
      <w:r w:rsidRPr="00864F90">
        <w:rPr>
          <w:smallCaps/>
          <w:color w:val="4D565E"/>
          <w:sz w:val="16"/>
          <w:szCs w:val="16"/>
        </w:rPr>
        <w:t>inpc)</w:t>
      </w:r>
      <w:r w:rsidRPr="00864F90">
        <w:rPr>
          <w:color w:val="4D565E"/>
          <w:sz w:val="16"/>
          <w:szCs w:val="16"/>
        </w:rPr>
        <w:t>, 202</w:t>
      </w:r>
      <w:r w:rsidR="008F7C21" w:rsidRPr="00864F90">
        <w:rPr>
          <w:color w:val="4D565E"/>
          <w:sz w:val="16"/>
          <w:szCs w:val="16"/>
        </w:rPr>
        <w:t>6</w:t>
      </w:r>
      <w:r w:rsidRPr="00864F90">
        <w:rPr>
          <w:color w:val="4D565E"/>
          <w:sz w:val="16"/>
          <w:szCs w:val="16"/>
        </w:rPr>
        <w:t>.</w:t>
      </w:r>
    </w:p>
    <w:p w14:paraId="7CA346EC" w14:textId="49A2DDAE" w:rsidR="00F34B3A" w:rsidRPr="00864F90" w:rsidRDefault="00F34B3A" w:rsidP="0014656D">
      <w:pPr>
        <w:jc w:val="left"/>
        <w:rPr>
          <w:color w:val="000000" w:themeColor="text1"/>
        </w:rPr>
      </w:pPr>
    </w:p>
    <w:p w14:paraId="0519434D" w14:textId="272CCC38" w:rsidR="006D6FCF" w:rsidRPr="00864F90" w:rsidRDefault="006D6FCF" w:rsidP="009032DA">
      <w:pPr>
        <w:widowControl w:val="0"/>
        <w:ind w:left="567"/>
        <w:jc w:val="left"/>
        <w:rPr>
          <w:b/>
          <w:color w:val="000000" w:themeColor="text1"/>
        </w:rPr>
      </w:pPr>
      <w:r w:rsidRPr="00864F90">
        <w:rPr>
          <w:b/>
        </w:rPr>
        <w:t xml:space="preserve">Productos con mayor incidencia en el </w:t>
      </w:r>
      <w:r w:rsidRPr="00864F90">
        <w:rPr>
          <w:b/>
          <w:smallCaps/>
          <w:color w:val="000000" w:themeColor="text1"/>
        </w:rPr>
        <w:t>inpc</w:t>
      </w:r>
      <w:r w:rsidRPr="00864F90">
        <w:rPr>
          <w:b/>
          <w:color w:val="000000" w:themeColor="text1"/>
        </w:rPr>
        <w:t xml:space="preserve"> </w:t>
      </w:r>
    </w:p>
    <w:p w14:paraId="265D6D29" w14:textId="77777777" w:rsidR="0017183B" w:rsidRPr="00864F90" w:rsidRDefault="0017183B" w:rsidP="0017183B">
      <w:pPr>
        <w:autoSpaceDE w:val="0"/>
        <w:autoSpaceDN w:val="0"/>
        <w:adjustRightInd w:val="0"/>
      </w:pPr>
    </w:p>
    <w:p w14:paraId="4FB58B2D" w14:textId="0E85A2C6" w:rsidR="0014206C" w:rsidRPr="00195D49" w:rsidRDefault="006D6FCF" w:rsidP="000C54E1">
      <w:pPr>
        <w:autoSpaceDE w:val="0"/>
        <w:autoSpaceDN w:val="0"/>
        <w:adjustRightInd w:val="0"/>
      </w:pPr>
      <w:r w:rsidRPr="00195D49">
        <w:t xml:space="preserve">En </w:t>
      </w:r>
      <w:r w:rsidR="009B7E65" w:rsidRPr="00195D49">
        <w:t>marzo</w:t>
      </w:r>
      <w:r w:rsidRPr="00195D49">
        <w:t xml:space="preserve"> de 202</w:t>
      </w:r>
      <w:r w:rsidR="005E4715" w:rsidRPr="00195D49">
        <w:t>6</w:t>
      </w:r>
      <w:r w:rsidRPr="00195D49">
        <w:t>, los productos genéricos cuyas variaciones de precios, al alza y a la baja,</w:t>
      </w:r>
      <w:r w:rsidR="000C7461" w:rsidRPr="00195D49">
        <w:t xml:space="preserve"> </w:t>
      </w:r>
      <w:r w:rsidRPr="00195D49">
        <w:t>destacaron por su incidencia sobre la inflación general fueron</w:t>
      </w:r>
      <w:r w:rsidR="007C064D" w:rsidRPr="00195D49">
        <w:t xml:space="preserve"> los siguientes</w:t>
      </w:r>
      <w:r w:rsidRPr="00195D49">
        <w:t xml:space="preserve">: </w:t>
      </w:r>
      <w:r w:rsidR="002E1D08" w:rsidRPr="00195D49">
        <w:t>jitomate</w:t>
      </w:r>
      <w:r w:rsidR="001371E8" w:rsidRPr="00195D49">
        <w:t xml:space="preserve">, </w:t>
      </w:r>
      <w:r w:rsidR="00A93007" w:rsidRPr="00195D49">
        <w:t>transporte aéreo</w:t>
      </w:r>
      <w:r w:rsidR="001371E8" w:rsidRPr="00195D49">
        <w:t xml:space="preserve">, </w:t>
      </w:r>
      <w:r w:rsidR="009C3934" w:rsidRPr="00195D49">
        <w:t xml:space="preserve">así como </w:t>
      </w:r>
      <w:r w:rsidR="00976FE7" w:rsidRPr="00195D49">
        <w:t>loncherías, fondas, torterías y taquerías</w:t>
      </w:r>
      <w:r w:rsidR="00493B41" w:rsidRPr="00195D49">
        <w:t>,</w:t>
      </w:r>
      <w:r w:rsidR="009C3934" w:rsidRPr="00195D49">
        <w:t xml:space="preserve"> </w:t>
      </w:r>
      <w:r w:rsidRPr="00195D49">
        <w:t>con incremento</w:t>
      </w:r>
      <w:r w:rsidR="002C3D73" w:rsidRPr="00195D49">
        <w:t>s</w:t>
      </w:r>
      <w:r w:rsidRPr="00195D49">
        <w:t xml:space="preserve"> en su</w:t>
      </w:r>
      <w:r w:rsidR="000907F1" w:rsidRPr="00195D49">
        <w:t>s</w:t>
      </w:r>
      <w:r w:rsidRPr="00195D49">
        <w:t xml:space="preserve"> precio</w:t>
      </w:r>
      <w:r w:rsidR="000907F1" w:rsidRPr="00195D49">
        <w:t>s</w:t>
      </w:r>
      <w:r w:rsidRPr="00195D49">
        <w:t>. En contraste,</w:t>
      </w:r>
      <w:r w:rsidR="009E5C31" w:rsidRPr="00195D49">
        <w:t xml:space="preserve"> </w:t>
      </w:r>
      <w:r w:rsidR="00A93007" w:rsidRPr="00195D49">
        <w:t>los paquetes de internet, telefonía y televisión de paga;</w:t>
      </w:r>
      <w:r w:rsidR="00734399" w:rsidRPr="00195D49">
        <w:t xml:space="preserve"> el huevo</w:t>
      </w:r>
      <w:r w:rsidR="00A93007" w:rsidRPr="00195D49">
        <w:t>;</w:t>
      </w:r>
      <w:r w:rsidR="00913E31">
        <w:br/>
        <w:t>y la</w:t>
      </w:r>
      <w:r w:rsidR="005A6737" w:rsidRPr="00195D49">
        <w:t xml:space="preserve"> </w:t>
      </w:r>
      <w:r w:rsidR="00A93007" w:rsidRPr="00195D49">
        <w:t>carne de cerdo</w:t>
      </w:r>
      <w:r w:rsidR="00FF1771" w:rsidRPr="00195D49">
        <w:t xml:space="preserve"> </w:t>
      </w:r>
      <w:r w:rsidR="00AB0587" w:rsidRPr="00195D49">
        <w:t>disminuyeron sus precios</w:t>
      </w:r>
      <w:r w:rsidR="00D04C07" w:rsidRPr="00195D49">
        <w:t xml:space="preserve"> (ver</w:t>
      </w:r>
      <w:r w:rsidR="00AE33FC" w:rsidRPr="00195D49">
        <w:t xml:space="preserve"> </w:t>
      </w:r>
      <w:r w:rsidR="00D04C07" w:rsidRPr="00195D49">
        <w:t>cuadro</w:t>
      </w:r>
      <w:r w:rsidR="00AE33FC" w:rsidRPr="00195D49">
        <w:t xml:space="preserve"> </w:t>
      </w:r>
      <w:r w:rsidR="00D04C07" w:rsidRPr="00195D49">
        <w:t>2)</w:t>
      </w:r>
      <w:r w:rsidRPr="00195D49">
        <w:t>.</w:t>
      </w:r>
    </w:p>
    <w:p w14:paraId="2F6C5B47" w14:textId="1BE5F0EC" w:rsidR="006D6FCF" w:rsidRPr="00864F90" w:rsidRDefault="006D6FCF" w:rsidP="0017183B">
      <w:pPr>
        <w:pStyle w:val="n01"/>
        <w:keepNext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864F90">
        <w:rPr>
          <w:rFonts w:ascii="Arial" w:hAnsi="Arial"/>
          <w:bCs/>
          <w:color w:val="003057"/>
          <w:sz w:val="20"/>
          <w:szCs w:val="20"/>
        </w:rPr>
        <w:lastRenderedPageBreak/>
        <w:t>Cuadro</w:t>
      </w:r>
      <w:r w:rsidRPr="00864F90">
        <w:rPr>
          <w:rFonts w:ascii="Arial" w:hAnsi="Arial"/>
          <w:color w:val="003057"/>
          <w:sz w:val="20"/>
          <w:szCs w:val="20"/>
        </w:rPr>
        <w:t xml:space="preserve"> 2</w:t>
      </w:r>
    </w:p>
    <w:p w14:paraId="6AF69279" w14:textId="06E8327F" w:rsidR="006D6FCF" w:rsidRPr="00864F90" w:rsidRDefault="00F34B3A" w:rsidP="0017183B">
      <w:pPr>
        <w:keepNext/>
        <w:keepLines/>
        <w:autoSpaceDE w:val="0"/>
        <w:autoSpaceDN w:val="0"/>
        <w:adjustRightInd w:val="0"/>
        <w:jc w:val="center"/>
        <w:rPr>
          <w:b/>
          <w:bCs/>
          <w:smallCaps/>
          <w:color w:val="003057"/>
          <w:spacing w:val="1"/>
          <w:sz w:val="22"/>
          <w:szCs w:val="22"/>
        </w:rPr>
      </w:pPr>
      <w:r w:rsidRPr="00864F90">
        <w:rPr>
          <w:b/>
          <w:bCs/>
          <w:iCs/>
          <w:color w:val="003057"/>
          <w:sz w:val="22"/>
          <w:szCs w:val="22"/>
        </w:rPr>
        <w:t>V</w:t>
      </w:r>
      <w:r w:rsidR="006D6FCF" w:rsidRPr="00864F90">
        <w:rPr>
          <w:b/>
          <w:bCs/>
          <w:iCs/>
          <w:color w:val="003057"/>
          <w:sz w:val="22"/>
          <w:szCs w:val="22"/>
        </w:rPr>
        <w:t>ariación</w:t>
      </w:r>
      <w:r w:rsidR="006D6FCF" w:rsidRPr="00864F90">
        <w:rPr>
          <w:b/>
          <w:bCs/>
          <w:color w:val="003057"/>
          <w:spacing w:val="1"/>
          <w:sz w:val="22"/>
          <w:szCs w:val="22"/>
        </w:rPr>
        <w:t xml:space="preserve"> de productos genéricos </w:t>
      </w:r>
      <w:r w:rsidR="00E74FB1" w:rsidRPr="00864F90">
        <w:rPr>
          <w:b/>
          <w:bCs/>
          <w:color w:val="003057"/>
          <w:spacing w:val="1"/>
          <w:sz w:val="22"/>
          <w:szCs w:val="22"/>
        </w:rPr>
        <w:t xml:space="preserve">con mayor incidencia </w:t>
      </w:r>
      <w:r w:rsidR="00E74FB1" w:rsidRPr="00864F90">
        <w:rPr>
          <w:b/>
          <w:bCs/>
          <w:color w:val="003057"/>
          <w:spacing w:val="1"/>
          <w:sz w:val="22"/>
          <w:szCs w:val="22"/>
        </w:rPr>
        <w:br/>
      </w:r>
      <w:r w:rsidR="006D6FCF" w:rsidRPr="00864F90">
        <w:rPr>
          <w:b/>
          <w:bCs/>
          <w:color w:val="003057"/>
          <w:spacing w:val="1"/>
          <w:sz w:val="22"/>
          <w:szCs w:val="22"/>
        </w:rPr>
        <w:t>en el</w:t>
      </w:r>
      <w:r w:rsidR="006D6FCF" w:rsidRPr="00864F90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864F90">
        <w:rPr>
          <w:b/>
          <w:bCs/>
          <w:color w:val="003057"/>
          <w:sz w:val="22"/>
          <w:szCs w:val="22"/>
        </w:rPr>
        <w:t>Índice Nacional de Precios al Consumidor</w:t>
      </w:r>
    </w:p>
    <w:p w14:paraId="50CE78B1" w14:textId="4CF26544" w:rsidR="00CA56F5" w:rsidRPr="00864F90" w:rsidRDefault="009B7E65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864F90">
        <w:rPr>
          <w:color w:val="27251F"/>
          <w:position w:val="-1"/>
          <w:sz w:val="20"/>
          <w:szCs w:val="20"/>
        </w:rPr>
        <w:t>marzo</w:t>
      </w:r>
      <w:r w:rsidR="00FE4254" w:rsidRPr="00864F90">
        <w:rPr>
          <w:color w:val="27251F"/>
          <w:position w:val="-1"/>
          <w:sz w:val="20"/>
          <w:szCs w:val="20"/>
        </w:rPr>
        <w:t xml:space="preserve"> </w:t>
      </w:r>
      <w:r w:rsidR="006D6FCF" w:rsidRPr="00864F90">
        <w:rPr>
          <w:color w:val="27251F"/>
          <w:position w:val="-1"/>
          <w:sz w:val="20"/>
          <w:szCs w:val="20"/>
        </w:rPr>
        <w:t>de 202</w:t>
      </w:r>
      <w:r w:rsidR="005E4715" w:rsidRPr="00864F90">
        <w:rPr>
          <w:color w:val="27251F"/>
          <w:position w:val="-1"/>
          <w:sz w:val="20"/>
          <w:szCs w:val="20"/>
        </w:rPr>
        <w:t>6</w:t>
      </w:r>
    </w:p>
    <w:p w14:paraId="4B66E822" w14:textId="2074B72F" w:rsidR="00E74FB1" w:rsidRPr="00864F90" w:rsidRDefault="00E74FB1" w:rsidP="0017183B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18"/>
          <w:szCs w:val="18"/>
        </w:rPr>
      </w:pPr>
      <w:r w:rsidRPr="00864F90">
        <w:rPr>
          <w:iCs/>
          <w:color w:val="27251F"/>
          <w:sz w:val="18"/>
          <w:szCs w:val="18"/>
        </w:rPr>
        <w:t>(variación y puntos porcentuales)</w:t>
      </w:r>
    </w:p>
    <w:tbl>
      <w:tblPr>
        <w:tblW w:w="4911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1120"/>
        <w:gridCol w:w="1120"/>
        <w:gridCol w:w="2653"/>
        <w:gridCol w:w="1120"/>
        <w:gridCol w:w="1120"/>
      </w:tblGrid>
      <w:tr w:rsidR="00205AE5" w:rsidRPr="00864F90" w14:paraId="0315DDC4" w14:textId="77777777" w:rsidTr="002A712B">
        <w:trPr>
          <w:trHeight w:val="454"/>
          <w:jc w:val="center"/>
        </w:trPr>
        <w:tc>
          <w:tcPr>
            <w:tcW w:w="2654" w:type="dxa"/>
            <w:shd w:val="clear" w:color="auto" w:fill="80DDD7"/>
            <w:noWrap/>
            <w:vAlign w:val="center"/>
            <w:hideMark/>
          </w:tcPr>
          <w:p w14:paraId="0DA2FA95" w14:textId="47F56E20" w:rsidR="00205AE5" w:rsidRPr="00864F90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al alza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073EBBD" w14:textId="7E74D2E0" w:rsidR="00205AE5" w:rsidRPr="00864F90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3A2781AF" w14:textId="18653674" w:rsidR="00205AE5" w:rsidRPr="00864F90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864F90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653" w:type="dxa"/>
            <w:shd w:val="clear" w:color="auto" w:fill="80DDD7"/>
            <w:noWrap/>
            <w:vAlign w:val="center"/>
          </w:tcPr>
          <w:p w14:paraId="575664B2" w14:textId="18438CF3" w:rsidR="00205AE5" w:rsidRPr="00864F90" w:rsidRDefault="00205AE5" w:rsidP="00D9511A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A17746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A17746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 la baja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2861EA8A" w14:textId="1C8D008C" w:rsidR="00205AE5" w:rsidRPr="00864F90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4F6F7CDC" w14:textId="7DE6B470" w:rsidR="00205AE5" w:rsidRPr="00864F90" w:rsidRDefault="00205AE5" w:rsidP="00856524">
            <w:pPr>
              <w:keepNext/>
              <w:keepLines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mensual</w:t>
            </w:r>
            <w:r w:rsidR="00702212" w:rsidRPr="00864F90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A93007" w:rsidRPr="00864F90" w14:paraId="5A550056" w14:textId="77777777" w:rsidTr="00DD7495">
        <w:trPr>
          <w:trHeight w:val="204"/>
          <w:jc w:val="center"/>
        </w:trPr>
        <w:tc>
          <w:tcPr>
            <w:tcW w:w="2654" w:type="dxa"/>
            <w:noWrap/>
            <w:vAlign w:val="center"/>
            <w:hideMark/>
          </w:tcPr>
          <w:p w14:paraId="78E95382" w14:textId="55DDA88F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120" w:type="dxa"/>
            <w:vAlign w:val="center"/>
          </w:tcPr>
          <w:p w14:paraId="2A35A1FC" w14:textId="3AD02ED0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42.01</w:t>
            </w:r>
          </w:p>
        </w:tc>
        <w:tc>
          <w:tcPr>
            <w:tcW w:w="1120" w:type="dxa"/>
            <w:noWrap/>
            <w:vAlign w:val="center"/>
            <w:hideMark/>
          </w:tcPr>
          <w:p w14:paraId="6693FF69" w14:textId="34CC3559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0.261</w:t>
            </w:r>
          </w:p>
        </w:tc>
        <w:tc>
          <w:tcPr>
            <w:tcW w:w="2653" w:type="dxa"/>
            <w:noWrap/>
            <w:vAlign w:val="center"/>
            <w:hideMark/>
          </w:tcPr>
          <w:p w14:paraId="437072F7" w14:textId="5EBAE3C4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Paquetes de internet, telefonía y televisión de paga</w:t>
            </w:r>
          </w:p>
        </w:tc>
        <w:tc>
          <w:tcPr>
            <w:tcW w:w="1120" w:type="dxa"/>
            <w:noWrap/>
            <w:vAlign w:val="center"/>
            <w:hideMark/>
          </w:tcPr>
          <w:p w14:paraId="4BF74E8A" w14:textId="47F3148D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-3.59</w:t>
            </w:r>
          </w:p>
        </w:tc>
        <w:tc>
          <w:tcPr>
            <w:tcW w:w="1120" w:type="dxa"/>
            <w:noWrap/>
            <w:vAlign w:val="center"/>
            <w:hideMark/>
          </w:tcPr>
          <w:p w14:paraId="698CD1AE" w14:textId="5F56D0DB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-0.041</w:t>
            </w:r>
          </w:p>
        </w:tc>
      </w:tr>
      <w:tr w:rsidR="00A93007" w:rsidRPr="00864F90" w14:paraId="5EF768A8" w14:textId="77777777" w:rsidTr="00DD7495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09FAD450" w14:textId="73F4F8AA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Transporte aéreo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76AFB835" w14:textId="1702AF9E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26.28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4E3ABD78" w14:textId="7F185A52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403CC1A" w14:textId="788FA0BD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Huevo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0B9DC56" w14:textId="6818C3D5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-2.69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5468F61" w14:textId="22F2E001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-0.024</w:t>
            </w:r>
          </w:p>
        </w:tc>
      </w:tr>
      <w:tr w:rsidR="00A93007" w:rsidRPr="00864F90" w14:paraId="3340AE23" w14:textId="77777777" w:rsidTr="00DD7495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5476EEDD" w14:textId="1D4B33A3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Loncherías, fondas, torterías y taquerías</w:t>
            </w:r>
          </w:p>
        </w:tc>
        <w:tc>
          <w:tcPr>
            <w:tcW w:w="1120" w:type="dxa"/>
            <w:vAlign w:val="center"/>
          </w:tcPr>
          <w:p w14:paraId="71B67B75" w14:textId="20CB99F3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120" w:type="dxa"/>
            <w:noWrap/>
            <w:vAlign w:val="center"/>
          </w:tcPr>
          <w:p w14:paraId="00AB3C48" w14:textId="7DD47FA2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2653" w:type="dxa"/>
            <w:noWrap/>
            <w:vAlign w:val="center"/>
          </w:tcPr>
          <w:p w14:paraId="24362652" w14:textId="2B449100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Carne de cerdo</w:t>
            </w:r>
          </w:p>
        </w:tc>
        <w:tc>
          <w:tcPr>
            <w:tcW w:w="1120" w:type="dxa"/>
            <w:noWrap/>
            <w:vAlign w:val="center"/>
          </w:tcPr>
          <w:p w14:paraId="4C68E1F8" w14:textId="3B5B6E06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-1.28</w:t>
            </w:r>
          </w:p>
        </w:tc>
        <w:tc>
          <w:tcPr>
            <w:tcW w:w="1120" w:type="dxa"/>
            <w:noWrap/>
            <w:vAlign w:val="center"/>
          </w:tcPr>
          <w:p w14:paraId="6EB1BA30" w14:textId="239D713F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-0.012</w:t>
            </w:r>
          </w:p>
        </w:tc>
      </w:tr>
      <w:tr w:rsidR="00A93007" w:rsidRPr="00864F90" w14:paraId="655765F5" w14:textId="77777777" w:rsidTr="00DD7495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5365415E" w14:textId="0C1EA297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Pollo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6E898604" w14:textId="70033E24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2.82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2CE7439C" w14:textId="4438A4F0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52D3618E" w14:textId="1A4A81D0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Otras frutas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125260D3" w14:textId="3DADECC7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-3.77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7D594921" w14:textId="358BED0E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-0.010</w:t>
            </w:r>
          </w:p>
        </w:tc>
      </w:tr>
      <w:tr w:rsidR="00A93007" w:rsidRPr="00864F90" w14:paraId="3D4049AA" w14:textId="77777777" w:rsidTr="00DD7495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64EF424A" w14:textId="3322BAAB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Vivienda propia</w:t>
            </w:r>
          </w:p>
        </w:tc>
        <w:tc>
          <w:tcPr>
            <w:tcW w:w="1120" w:type="dxa"/>
            <w:vAlign w:val="center"/>
          </w:tcPr>
          <w:p w14:paraId="49CF0C5D" w14:textId="7631C82C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120" w:type="dxa"/>
            <w:noWrap/>
            <w:vAlign w:val="center"/>
          </w:tcPr>
          <w:p w14:paraId="271A32D0" w14:textId="1DE5359B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2653" w:type="dxa"/>
            <w:noWrap/>
            <w:vAlign w:val="center"/>
          </w:tcPr>
          <w:p w14:paraId="59EC0441" w14:textId="61420F66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Nopales</w:t>
            </w:r>
          </w:p>
        </w:tc>
        <w:tc>
          <w:tcPr>
            <w:tcW w:w="1120" w:type="dxa"/>
            <w:noWrap/>
            <w:vAlign w:val="center"/>
          </w:tcPr>
          <w:p w14:paraId="4E6C1B69" w14:textId="502759E3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-8.86</w:t>
            </w:r>
          </w:p>
        </w:tc>
        <w:tc>
          <w:tcPr>
            <w:tcW w:w="1120" w:type="dxa"/>
            <w:noWrap/>
            <w:vAlign w:val="center"/>
          </w:tcPr>
          <w:p w14:paraId="24647745" w14:textId="51A1B509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-0.007</w:t>
            </w:r>
          </w:p>
        </w:tc>
      </w:tr>
      <w:tr w:rsidR="00A93007" w:rsidRPr="00864F90" w14:paraId="6C6C27B8" w14:textId="77777777" w:rsidTr="00DD7495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6656D00E" w14:textId="3A05F897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Papa y otros tubérculos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2B788600" w14:textId="0A830F6B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14.92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49B96A78" w14:textId="6A7251C3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6260CA8A" w14:textId="7946AB9A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Servicio de internet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36470B51" w14:textId="10440945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-1.24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5E89ED94" w14:textId="16066DEB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-0.005</w:t>
            </w:r>
          </w:p>
        </w:tc>
      </w:tr>
      <w:tr w:rsidR="00A93007" w:rsidRPr="00864F90" w14:paraId="568BE8A2" w14:textId="77777777" w:rsidTr="00DD7495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0C3CBFB3" w14:textId="361494B2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Electricidad</w:t>
            </w:r>
          </w:p>
        </w:tc>
        <w:tc>
          <w:tcPr>
            <w:tcW w:w="1120" w:type="dxa"/>
            <w:vAlign w:val="center"/>
          </w:tcPr>
          <w:p w14:paraId="1192E144" w14:textId="25CE8CA7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2.17</w:t>
            </w:r>
          </w:p>
        </w:tc>
        <w:tc>
          <w:tcPr>
            <w:tcW w:w="1120" w:type="dxa"/>
            <w:noWrap/>
            <w:vAlign w:val="center"/>
          </w:tcPr>
          <w:p w14:paraId="4AD899C3" w14:textId="367426DE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2653" w:type="dxa"/>
            <w:noWrap/>
            <w:vAlign w:val="center"/>
          </w:tcPr>
          <w:p w14:paraId="0B011CD2" w14:textId="4D5F5947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Otras verduras y legumbres</w:t>
            </w:r>
          </w:p>
        </w:tc>
        <w:tc>
          <w:tcPr>
            <w:tcW w:w="1120" w:type="dxa"/>
            <w:noWrap/>
            <w:vAlign w:val="center"/>
          </w:tcPr>
          <w:p w14:paraId="44BB4D93" w14:textId="7887A2F4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-1.98</w:t>
            </w:r>
          </w:p>
        </w:tc>
        <w:tc>
          <w:tcPr>
            <w:tcW w:w="1120" w:type="dxa"/>
            <w:noWrap/>
            <w:vAlign w:val="center"/>
          </w:tcPr>
          <w:p w14:paraId="609BDD76" w14:textId="789E69B2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-0.005</w:t>
            </w:r>
          </w:p>
        </w:tc>
      </w:tr>
      <w:tr w:rsidR="00A93007" w:rsidRPr="00864F90" w14:paraId="46E20D64" w14:textId="77777777" w:rsidTr="00DD7495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506876DA" w14:textId="68D7B387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Tomate verde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A46787" w14:textId="2C3E63FC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16.46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8249A30" w14:textId="250857DE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330FFEF1" w14:textId="7915964F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Frijol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07B44230" w14:textId="59D7310C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-1.34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95BEEBA" w14:textId="17D0934D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-0.004</w:t>
            </w:r>
          </w:p>
        </w:tc>
      </w:tr>
      <w:tr w:rsidR="00A93007" w:rsidRPr="00864F90" w14:paraId="580CA53E" w14:textId="77777777" w:rsidTr="00DD7495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69289B87" w14:textId="7D5CD6E2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Limón</w:t>
            </w:r>
          </w:p>
        </w:tc>
        <w:tc>
          <w:tcPr>
            <w:tcW w:w="1120" w:type="dxa"/>
            <w:vAlign w:val="center"/>
          </w:tcPr>
          <w:p w14:paraId="55E380F4" w14:textId="7689542F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18.26</w:t>
            </w:r>
          </w:p>
        </w:tc>
        <w:tc>
          <w:tcPr>
            <w:tcW w:w="1120" w:type="dxa"/>
            <w:noWrap/>
            <w:vAlign w:val="center"/>
          </w:tcPr>
          <w:p w14:paraId="13D6F499" w14:textId="0C00A6BC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2653" w:type="dxa"/>
            <w:noWrap/>
            <w:vAlign w:val="center"/>
          </w:tcPr>
          <w:p w14:paraId="14964DB1" w14:textId="0B59F9BF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Suavizantes y limpiadores</w:t>
            </w:r>
          </w:p>
        </w:tc>
        <w:tc>
          <w:tcPr>
            <w:tcW w:w="1120" w:type="dxa"/>
            <w:noWrap/>
            <w:vAlign w:val="center"/>
          </w:tcPr>
          <w:p w14:paraId="652F3360" w14:textId="6952D54A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-0.59</w:t>
            </w:r>
          </w:p>
        </w:tc>
        <w:tc>
          <w:tcPr>
            <w:tcW w:w="1120" w:type="dxa"/>
            <w:noWrap/>
            <w:vAlign w:val="center"/>
          </w:tcPr>
          <w:p w14:paraId="5ED2CCEE" w14:textId="49E3BCE8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-0.004</w:t>
            </w:r>
          </w:p>
        </w:tc>
      </w:tr>
      <w:tr w:rsidR="00A93007" w:rsidRPr="00864F90" w14:paraId="32921CB2" w14:textId="77777777" w:rsidTr="00DD7495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782C331B" w14:textId="0EB67389" w:rsidR="00A93007" w:rsidRPr="00864F90" w:rsidRDefault="00A93007" w:rsidP="00D42412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Pepino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52B18F1D" w14:textId="49424CB7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42.71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00CC3291" w14:textId="20563DCC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40BE9202" w14:textId="36FBF04C" w:rsidR="00A93007" w:rsidRPr="00864F90" w:rsidRDefault="00A93007" w:rsidP="00D42412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Papaya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9F425A9" w14:textId="767238AC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-4.40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655BF20" w14:textId="5359A6AF" w:rsidR="00A93007" w:rsidRPr="00864F90" w:rsidRDefault="00A93007" w:rsidP="00D42412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-0.004</w:t>
            </w:r>
          </w:p>
        </w:tc>
      </w:tr>
    </w:tbl>
    <w:p w14:paraId="1D227219" w14:textId="164F8AEF" w:rsidR="000F37EA" w:rsidRPr="00864F90" w:rsidRDefault="006D6FCF" w:rsidP="00976FE7">
      <w:pPr>
        <w:autoSpaceDE w:val="0"/>
        <w:autoSpaceDN w:val="0"/>
        <w:adjustRightInd w:val="0"/>
        <w:ind w:left="714" w:right="193" w:hanging="572"/>
        <w:rPr>
          <w:color w:val="4D565E"/>
          <w:sz w:val="16"/>
          <w:szCs w:val="16"/>
        </w:rPr>
      </w:pPr>
      <w:r w:rsidRPr="00864F90">
        <w:rPr>
          <w:color w:val="4D565E"/>
          <w:sz w:val="16"/>
          <w:szCs w:val="16"/>
          <w:vertAlign w:val="superscript"/>
        </w:rPr>
        <w:t>1/</w:t>
      </w:r>
      <w:r w:rsidRPr="00864F90">
        <w:rPr>
          <w:color w:val="4D565E"/>
          <w:sz w:val="18"/>
          <w:szCs w:val="16"/>
          <w:vertAlign w:val="superscript"/>
        </w:rPr>
        <w:tab/>
      </w:r>
      <w:r w:rsidRPr="00864F90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864F90">
        <w:rPr>
          <w:smallCaps/>
          <w:color w:val="4D565E"/>
          <w:sz w:val="16"/>
          <w:szCs w:val="16"/>
        </w:rPr>
        <w:t>inpc</w:t>
      </w:r>
      <w:r w:rsidRPr="00864F90">
        <w:rPr>
          <w:color w:val="4D565E"/>
          <w:sz w:val="16"/>
          <w:szCs w:val="16"/>
        </w:rPr>
        <w:t xml:space="preserve"> a la inflación general. </w:t>
      </w:r>
      <w:r w:rsidR="00CA1D99">
        <w:rPr>
          <w:color w:val="4D565E"/>
          <w:sz w:val="16"/>
          <w:szCs w:val="16"/>
        </w:rPr>
        <w:br/>
      </w:r>
      <w:r w:rsidRPr="00864F90">
        <w:rPr>
          <w:color w:val="4D565E"/>
          <w:sz w:val="16"/>
          <w:szCs w:val="16"/>
        </w:rPr>
        <w:t>Esta se calcula utilizando los ponderadores de cada subíndice, así como los precios relativos y sus respectivas variaciones.</w:t>
      </w:r>
    </w:p>
    <w:p w14:paraId="1EE4CFFC" w14:textId="63BC59B3" w:rsidR="00F34B3A" w:rsidRPr="00864F90" w:rsidRDefault="00F34B3A" w:rsidP="005162FC">
      <w:pPr>
        <w:autoSpaceDE w:val="0"/>
        <w:autoSpaceDN w:val="0"/>
        <w:adjustRightInd w:val="0"/>
        <w:ind w:left="709" w:right="193" w:hanging="567"/>
        <w:rPr>
          <w:color w:val="4D565E"/>
          <w:sz w:val="16"/>
          <w:szCs w:val="16"/>
        </w:rPr>
      </w:pPr>
      <w:r w:rsidRPr="00864F90">
        <w:rPr>
          <w:color w:val="4D565E"/>
          <w:sz w:val="16"/>
        </w:rPr>
        <w:t>Fuente:</w:t>
      </w:r>
      <w:r w:rsidRPr="00864F90">
        <w:rPr>
          <w:smallCaps/>
          <w:color w:val="4D565E"/>
          <w:sz w:val="16"/>
        </w:rPr>
        <w:t xml:space="preserve"> inegi</w:t>
      </w:r>
      <w:r w:rsidRPr="00864F90">
        <w:rPr>
          <w:color w:val="4D565E"/>
          <w:sz w:val="16"/>
        </w:rPr>
        <w:t>. Índice Nacional de Precios al Consumidor</w:t>
      </w:r>
      <w:r w:rsidRPr="00864F90">
        <w:rPr>
          <w:smallCaps/>
          <w:color w:val="4D565E"/>
          <w:sz w:val="16"/>
        </w:rPr>
        <w:t xml:space="preserve"> (</w:t>
      </w:r>
      <w:r w:rsidRPr="00864F90">
        <w:rPr>
          <w:smallCaps/>
          <w:color w:val="4D565E"/>
          <w:sz w:val="16"/>
          <w:szCs w:val="16"/>
        </w:rPr>
        <w:t>inpc)</w:t>
      </w:r>
      <w:r w:rsidRPr="00864F90">
        <w:rPr>
          <w:color w:val="4D565E"/>
          <w:sz w:val="16"/>
          <w:szCs w:val="16"/>
        </w:rPr>
        <w:t>, 202</w:t>
      </w:r>
      <w:r w:rsidR="008F7C21" w:rsidRPr="00864F90">
        <w:rPr>
          <w:color w:val="4D565E"/>
          <w:sz w:val="16"/>
          <w:szCs w:val="16"/>
        </w:rPr>
        <w:t>6</w:t>
      </w:r>
      <w:r w:rsidRPr="00864F90">
        <w:rPr>
          <w:color w:val="4D565E"/>
          <w:sz w:val="16"/>
          <w:szCs w:val="16"/>
        </w:rPr>
        <w:t>.</w:t>
      </w:r>
    </w:p>
    <w:p w14:paraId="7235F4AB" w14:textId="5E799559" w:rsidR="006D6FCF" w:rsidRPr="00864F90" w:rsidRDefault="006D6FCF" w:rsidP="00E74FB1">
      <w:pPr>
        <w:autoSpaceDE w:val="0"/>
        <w:autoSpaceDN w:val="0"/>
        <w:adjustRightInd w:val="0"/>
        <w:spacing w:before="200"/>
        <w:ind w:left="567"/>
        <w:rPr>
          <w:b/>
          <w:bCs/>
        </w:rPr>
      </w:pPr>
      <w:r w:rsidRPr="00864F90">
        <w:rPr>
          <w:b/>
          <w:bCs/>
          <w:smallCaps/>
        </w:rPr>
        <w:t>inpc</w:t>
      </w:r>
      <w:r w:rsidRPr="00864F90">
        <w:rPr>
          <w:b/>
          <w:bCs/>
        </w:rPr>
        <w:t xml:space="preserve"> por entidad y ciudad</w:t>
      </w:r>
    </w:p>
    <w:p w14:paraId="1AF83E7B" w14:textId="43C70274" w:rsidR="006D6FCF" w:rsidRPr="00864F90" w:rsidRDefault="006D6FCF" w:rsidP="00E74FB1">
      <w:pPr>
        <w:autoSpaceDE w:val="0"/>
        <w:autoSpaceDN w:val="0"/>
        <w:adjustRightInd w:val="0"/>
        <w:spacing w:before="200"/>
      </w:pPr>
      <w:r w:rsidRPr="00864F90">
        <w:t xml:space="preserve">En el siguiente cuadro, se presentan las entidades federativas y ciudades en las que el </w:t>
      </w:r>
      <w:r w:rsidRPr="00864F90">
        <w:rPr>
          <w:smallCaps/>
        </w:rPr>
        <w:t>inpc</w:t>
      </w:r>
      <w:r w:rsidRPr="00864F90">
        <w:t xml:space="preserve"> alcanzó las mayores variaciones durante </w:t>
      </w:r>
      <w:r w:rsidR="009B7E65" w:rsidRPr="00864F90">
        <w:t>marzo</w:t>
      </w:r>
      <w:r w:rsidRPr="00864F90">
        <w:t xml:space="preserve"> de 202</w:t>
      </w:r>
      <w:r w:rsidR="005E4715" w:rsidRPr="00864F90">
        <w:t>6</w:t>
      </w:r>
      <w:r w:rsidRPr="00864F90">
        <w:t>.</w:t>
      </w:r>
    </w:p>
    <w:p w14:paraId="4081BFFD" w14:textId="77777777" w:rsidR="006D6FCF" w:rsidRPr="00864F90" w:rsidRDefault="006D6FCF" w:rsidP="00E74FB1">
      <w:pPr>
        <w:pStyle w:val="n01"/>
        <w:keepLines w:val="0"/>
        <w:spacing w:before="20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864F90">
        <w:rPr>
          <w:rFonts w:ascii="Arial" w:hAnsi="Arial"/>
          <w:bCs/>
          <w:color w:val="003057"/>
          <w:sz w:val="20"/>
          <w:szCs w:val="20"/>
        </w:rPr>
        <w:t>Cuadro 3</w:t>
      </w:r>
    </w:p>
    <w:p w14:paraId="4CAF1571" w14:textId="38C9EB84" w:rsidR="006D6FCF" w:rsidRPr="00864F90" w:rsidRDefault="00F34B3A" w:rsidP="0017183B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864F90">
        <w:rPr>
          <w:b/>
          <w:bCs/>
          <w:iCs/>
          <w:color w:val="003057"/>
          <w:sz w:val="22"/>
          <w:szCs w:val="22"/>
        </w:rPr>
        <w:t>V</w:t>
      </w:r>
      <w:r w:rsidR="006D6FCF" w:rsidRPr="00864F90">
        <w:rPr>
          <w:b/>
          <w:bCs/>
          <w:iCs/>
          <w:color w:val="003057"/>
          <w:sz w:val="22"/>
          <w:szCs w:val="22"/>
        </w:rPr>
        <w:t>ariaci</w:t>
      </w:r>
      <w:r w:rsidR="006539F6" w:rsidRPr="00864F90">
        <w:rPr>
          <w:b/>
          <w:bCs/>
          <w:iCs/>
          <w:color w:val="003057"/>
          <w:sz w:val="22"/>
          <w:szCs w:val="22"/>
        </w:rPr>
        <w:t>ones más significativas</w:t>
      </w:r>
      <w:r w:rsidR="006D6FCF" w:rsidRPr="00864F90">
        <w:rPr>
          <w:b/>
          <w:bCs/>
          <w:color w:val="003057"/>
          <w:spacing w:val="1"/>
          <w:sz w:val="22"/>
          <w:szCs w:val="22"/>
        </w:rPr>
        <w:t xml:space="preserve"> del </w:t>
      </w:r>
      <w:r w:rsidR="00843BC0" w:rsidRPr="00864F90">
        <w:rPr>
          <w:b/>
          <w:bCs/>
          <w:color w:val="003057"/>
          <w:sz w:val="22"/>
          <w:szCs w:val="22"/>
        </w:rPr>
        <w:t>Índice Nacional de Precios al Consumidor</w:t>
      </w:r>
      <w:r w:rsidR="006539F6" w:rsidRPr="00864F90">
        <w:rPr>
          <w:b/>
          <w:bCs/>
          <w:color w:val="003057"/>
          <w:sz w:val="22"/>
          <w:szCs w:val="22"/>
        </w:rPr>
        <w:t>,</w:t>
      </w:r>
      <w:r w:rsidR="001C0C78" w:rsidRPr="00864F90">
        <w:rPr>
          <w:b/>
          <w:bCs/>
          <w:color w:val="003057"/>
          <w:sz w:val="22"/>
          <w:szCs w:val="22"/>
        </w:rPr>
        <w:t xml:space="preserve"> </w:t>
      </w:r>
      <w:r w:rsidR="00E74FB1" w:rsidRPr="00864F90">
        <w:rPr>
          <w:b/>
          <w:bCs/>
          <w:color w:val="003057"/>
          <w:sz w:val="22"/>
          <w:szCs w:val="22"/>
        </w:rPr>
        <w:br/>
      </w:r>
      <w:r w:rsidR="001C0C78" w:rsidRPr="00864F90">
        <w:rPr>
          <w:b/>
          <w:bCs/>
          <w:color w:val="003057"/>
          <w:sz w:val="22"/>
          <w:szCs w:val="22"/>
        </w:rPr>
        <w:t>según entidad federativa y ciudad</w:t>
      </w:r>
      <w:r w:rsidR="006539F6" w:rsidRPr="00864F90">
        <w:rPr>
          <w:b/>
          <w:bCs/>
          <w:color w:val="003057"/>
          <w:sz w:val="22"/>
          <w:szCs w:val="22"/>
          <w:vertAlign w:val="superscript"/>
        </w:rPr>
        <w:t>1/</w:t>
      </w:r>
    </w:p>
    <w:p w14:paraId="73D6634B" w14:textId="0B48A42E" w:rsidR="006D6FCF" w:rsidRPr="00864F90" w:rsidRDefault="009B7E65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864F90">
        <w:rPr>
          <w:color w:val="27251F"/>
          <w:position w:val="-1"/>
          <w:sz w:val="20"/>
          <w:szCs w:val="20"/>
        </w:rPr>
        <w:t>marzo</w:t>
      </w:r>
      <w:r w:rsidR="001C0C78" w:rsidRPr="00864F90">
        <w:rPr>
          <w:color w:val="27251F"/>
          <w:position w:val="-1"/>
          <w:sz w:val="20"/>
          <w:szCs w:val="20"/>
        </w:rPr>
        <w:t xml:space="preserve"> de 2026</w:t>
      </w:r>
    </w:p>
    <w:p w14:paraId="1C6A90FA" w14:textId="3396BC7E" w:rsidR="002F6D27" w:rsidRPr="00864F90" w:rsidRDefault="006539F6" w:rsidP="0017183B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864F90">
        <w:rPr>
          <w:bCs/>
          <w:color w:val="27251F"/>
          <w:spacing w:val="1"/>
          <w:sz w:val="18"/>
          <w:szCs w:val="18"/>
        </w:rPr>
        <w:t>(variación porcentual)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7"/>
        <w:gridCol w:w="1423"/>
        <w:gridCol w:w="3557"/>
        <w:gridCol w:w="1427"/>
      </w:tblGrid>
      <w:tr w:rsidR="007E26CE" w:rsidRPr="00864F90" w14:paraId="33217BF0" w14:textId="77777777" w:rsidTr="002A712B">
        <w:trPr>
          <w:trHeight w:val="454"/>
          <w:tblHeader/>
          <w:jc w:val="center"/>
        </w:trPr>
        <w:tc>
          <w:tcPr>
            <w:tcW w:w="1785" w:type="pct"/>
            <w:shd w:val="clear" w:color="auto" w:fill="80DDD7"/>
            <w:noWrap/>
            <w:vAlign w:val="center"/>
            <w:hideMark/>
          </w:tcPr>
          <w:p w14:paraId="22429EAA" w14:textId="1F94FDC5" w:rsidR="007E26CE" w:rsidRPr="00864F90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ariació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n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por arriba del promedio nacional</w:t>
            </w:r>
          </w:p>
        </w:tc>
        <w:tc>
          <w:tcPr>
            <w:tcW w:w="714" w:type="pct"/>
            <w:shd w:val="clear" w:color="auto" w:fill="80DDD7"/>
            <w:vAlign w:val="center"/>
          </w:tcPr>
          <w:p w14:paraId="70CD9AF3" w14:textId="7D236547" w:rsidR="007E26CE" w:rsidRPr="00864F90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  <w:tc>
          <w:tcPr>
            <w:tcW w:w="1785" w:type="pct"/>
            <w:shd w:val="clear" w:color="auto" w:fill="80DDD7"/>
            <w:noWrap/>
            <w:vAlign w:val="center"/>
          </w:tcPr>
          <w:p w14:paraId="147B8605" w14:textId="6B167935" w:rsidR="007E26CE" w:rsidRPr="00864F90" w:rsidRDefault="00D9511A" w:rsidP="00D9511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7E26CE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7E26CE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por debajo del promedio nacional</w:t>
            </w:r>
          </w:p>
        </w:tc>
        <w:tc>
          <w:tcPr>
            <w:tcW w:w="716" w:type="pct"/>
            <w:shd w:val="clear" w:color="auto" w:fill="80DDD7"/>
            <w:vAlign w:val="center"/>
          </w:tcPr>
          <w:p w14:paraId="61D13D17" w14:textId="30C6FE49" w:rsidR="007E26CE" w:rsidRPr="00864F90" w:rsidRDefault="007E26CE" w:rsidP="00C462F1">
            <w:pPr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377B01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% mensual</w:t>
            </w:r>
          </w:p>
        </w:tc>
      </w:tr>
      <w:tr w:rsidR="007E26CE" w:rsidRPr="00864F90" w14:paraId="49DE772A" w14:textId="77777777" w:rsidTr="002A712B">
        <w:trPr>
          <w:trHeight w:val="227"/>
          <w:tblHeader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6571628C" w14:textId="50F59ACA" w:rsidR="007E26CE" w:rsidRPr="00864F90" w:rsidRDefault="007E26CE" w:rsidP="00207FA9">
            <w:pPr>
              <w:jc w:val="center"/>
              <w:rPr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color w:val="000000"/>
                <w:sz w:val="16"/>
                <w:szCs w:val="16"/>
                <w:lang w:eastAsia="es-MX"/>
              </w:rPr>
              <w:t>Entidades</w:t>
            </w:r>
            <w:r w:rsidR="00D9511A" w:rsidRPr="00864F90">
              <w:rPr>
                <w:color w:val="000000"/>
                <w:sz w:val="16"/>
                <w:szCs w:val="16"/>
                <w:lang w:eastAsia="es-MX"/>
              </w:rPr>
              <w:t xml:space="preserve"> federativas</w:t>
            </w:r>
          </w:p>
        </w:tc>
      </w:tr>
      <w:tr w:rsidR="00A93007" w:rsidRPr="00864F90" w14:paraId="2E0272AD" w14:textId="77777777" w:rsidTr="00DD7495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126DC7D4" w14:textId="2ECEBB71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Guerrero</w:t>
            </w:r>
          </w:p>
        </w:tc>
        <w:tc>
          <w:tcPr>
            <w:tcW w:w="714" w:type="pct"/>
            <w:vAlign w:val="center"/>
          </w:tcPr>
          <w:p w14:paraId="1897D1BB" w14:textId="6930A3A6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1785" w:type="pct"/>
            <w:noWrap/>
            <w:vAlign w:val="center"/>
            <w:hideMark/>
          </w:tcPr>
          <w:p w14:paraId="5995A807" w14:textId="03C0627A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Chihuahua</w:t>
            </w:r>
          </w:p>
        </w:tc>
        <w:tc>
          <w:tcPr>
            <w:tcW w:w="716" w:type="pct"/>
            <w:noWrap/>
            <w:vAlign w:val="center"/>
            <w:hideMark/>
          </w:tcPr>
          <w:p w14:paraId="5D5C0396" w14:textId="157727BD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0.40</w:t>
            </w:r>
          </w:p>
        </w:tc>
      </w:tr>
      <w:tr w:rsidR="00A93007" w:rsidRPr="00864F90" w14:paraId="3E5F22AF" w14:textId="77777777" w:rsidTr="00DD7495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2EF620E1" w14:textId="45839DD6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Puebla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3581CE6" w14:textId="314E030F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2F9441" w14:textId="29238D1E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Baja California Sur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C575B86" w14:textId="7E26FB80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0.54</w:t>
            </w:r>
          </w:p>
        </w:tc>
      </w:tr>
      <w:tr w:rsidR="00A93007" w:rsidRPr="00864F90" w14:paraId="63C969C0" w14:textId="77777777" w:rsidTr="00DD7495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62C268EA" w14:textId="0908991F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Tlaxcala</w:t>
            </w:r>
          </w:p>
        </w:tc>
        <w:tc>
          <w:tcPr>
            <w:tcW w:w="714" w:type="pct"/>
            <w:vAlign w:val="center"/>
          </w:tcPr>
          <w:p w14:paraId="573FD4F0" w14:textId="3626768F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1785" w:type="pct"/>
            <w:noWrap/>
            <w:vAlign w:val="center"/>
            <w:hideMark/>
          </w:tcPr>
          <w:p w14:paraId="09EF6282" w14:textId="3EAEDDB1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Yucatán</w:t>
            </w:r>
          </w:p>
        </w:tc>
        <w:tc>
          <w:tcPr>
            <w:tcW w:w="716" w:type="pct"/>
            <w:noWrap/>
            <w:vAlign w:val="center"/>
            <w:hideMark/>
          </w:tcPr>
          <w:p w14:paraId="3FA2CE19" w14:textId="54B09E7C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0.54</w:t>
            </w:r>
          </w:p>
        </w:tc>
      </w:tr>
      <w:tr w:rsidR="00A93007" w:rsidRPr="00864F90" w14:paraId="18A2D2A3" w14:textId="77777777" w:rsidTr="00DD7495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0EACE54" w14:textId="1BFBD4AB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Colima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AFA55B8" w14:textId="7FF54E00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D8EC4E9" w14:textId="032046BF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Tamaulipas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924ECF1" w14:textId="63E409C9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0.58</w:t>
            </w:r>
          </w:p>
        </w:tc>
      </w:tr>
      <w:tr w:rsidR="00A93007" w:rsidRPr="00864F90" w14:paraId="2538CD7F" w14:textId="77777777" w:rsidTr="00DD7495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39777F12" w14:textId="3D2B85E1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Morelos</w:t>
            </w:r>
          </w:p>
        </w:tc>
        <w:tc>
          <w:tcPr>
            <w:tcW w:w="714" w:type="pct"/>
            <w:vAlign w:val="center"/>
          </w:tcPr>
          <w:p w14:paraId="3852B6CC" w14:textId="20965F4C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1.16</w:t>
            </w:r>
          </w:p>
        </w:tc>
        <w:tc>
          <w:tcPr>
            <w:tcW w:w="1785" w:type="pct"/>
            <w:noWrap/>
            <w:vAlign w:val="center"/>
            <w:hideMark/>
          </w:tcPr>
          <w:p w14:paraId="7DD4D035" w14:textId="1E110813" w:rsidR="00A93007" w:rsidRPr="00864F90" w:rsidRDefault="00A93007" w:rsidP="00DD7495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Nuevo León</w:t>
            </w:r>
          </w:p>
        </w:tc>
        <w:tc>
          <w:tcPr>
            <w:tcW w:w="716" w:type="pct"/>
            <w:noWrap/>
            <w:vAlign w:val="center"/>
            <w:hideMark/>
          </w:tcPr>
          <w:p w14:paraId="68447491" w14:textId="5A35D37F" w:rsidR="00A93007" w:rsidRPr="00864F90" w:rsidRDefault="00A93007" w:rsidP="00DD7495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0.63</w:t>
            </w:r>
          </w:p>
        </w:tc>
      </w:tr>
      <w:tr w:rsidR="007E26CE" w:rsidRPr="00864F90" w14:paraId="3E946C1C" w14:textId="77777777" w:rsidTr="002A712B">
        <w:trPr>
          <w:trHeight w:val="227"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0B5E5FF8" w14:textId="18CC183D" w:rsidR="007E26CE" w:rsidRPr="00864F90" w:rsidRDefault="007E26CE" w:rsidP="00207FA9">
            <w:pPr>
              <w:jc w:val="center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  <w:lang w:eastAsia="es-MX"/>
              </w:rPr>
              <w:t>Ciudades</w:t>
            </w:r>
          </w:p>
        </w:tc>
      </w:tr>
      <w:tr w:rsidR="00A93007" w:rsidRPr="00864F90" w14:paraId="79E586D4" w14:textId="77777777" w:rsidTr="00DD7495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40B3AEF4" w14:textId="5EE7D909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Izúcar de Matamoros, Pue.</w:t>
            </w:r>
          </w:p>
        </w:tc>
        <w:tc>
          <w:tcPr>
            <w:tcW w:w="714" w:type="pct"/>
            <w:vAlign w:val="center"/>
          </w:tcPr>
          <w:p w14:paraId="484B9DC8" w14:textId="7129A1E5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1.76</w:t>
            </w:r>
          </w:p>
        </w:tc>
        <w:tc>
          <w:tcPr>
            <w:tcW w:w="1785" w:type="pct"/>
            <w:noWrap/>
            <w:vAlign w:val="center"/>
            <w:hideMark/>
          </w:tcPr>
          <w:p w14:paraId="0F8E7863" w14:textId="320A2C24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Cd. Juárez, Chih.</w:t>
            </w:r>
          </w:p>
        </w:tc>
        <w:tc>
          <w:tcPr>
            <w:tcW w:w="716" w:type="pct"/>
            <w:noWrap/>
            <w:vAlign w:val="center"/>
            <w:hideMark/>
          </w:tcPr>
          <w:p w14:paraId="67AD2EB3" w14:textId="7E228990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0.19</w:t>
            </w:r>
          </w:p>
        </w:tc>
      </w:tr>
      <w:tr w:rsidR="00A93007" w:rsidRPr="00864F90" w14:paraId="105A6479" w14:textId="77777777" w:rsidTr="00DD7495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7572723E" w14:textId="2487E3A0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Iguala, Gro.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42959ED9" w14:textId="353DD1AE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1.55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5444DCB6" w14:textId="42DF84B0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 xml:space="preserve">Cd. Acuña, </w:t>
            </w:r>
            <w:proofErr w:type="spellStart"/>
            <w:r w:rsidRPr="00864F90">
              <w:rPr>
                <w:color w:val="000000"/>
                <w:sz w:val="16"/>
                <w:szCs w:val="16"/>
              </w:rPr>
              <w:t>Coah</w:t>
            </w:r>
            <w:proofErr w:type="spellEnd"/>
            <w:r w:rsidRPr="00864F90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70D401EA" w14:textId="54CEB299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0.45</w:t>
            </w:r>
          </w:p>
        </w:tc>
      </w:tr>
      <w:tr w:rsidR="00A93007" w:rsidRPr="00864F90" w14:paraId="50241A29" w14:textId="77777777" w:rsidTr="00DD7495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76CD302C" w14:textId="4AC59314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Tuxtla Gutiérrez, Chis.</w:t>
            </w:r>
          </w:p>
        </w:tc>
        <w:tc>
          <w:tcPr>
            <w:tcW w:w="714" w:type="pct"/>
            <w:vAlign w:val="center"/>
          </w:tcPr>
          <w:p w14:paraId="38BE0D5C" w14:textId="20480A1C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1.33</w:t>
            </w:r>
          </w:p>
        </w:tc>
        <w:tc>
          <w:tcPr>
            <w:tcW w:w="1785" w:type="pct"/>
            <w:noWrap/>
            <w:vAlign w:val="center"/>
          </w:tcPr>
          <w:p w14:paraId="73DEF504" w14:textId="4A6618E6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Coatzacoalcos, Ver.</w:t>
            </w:r>
          </w:p>
        </w:tc>
        <w:tc>
          <w:tcPr>
            <w:tcW w:w="716" w:type="pct"/>
            <w:noWrap/>
            <w:vAlign w:val="center"/>
          </w:tcPr>
          <w:p w14:paraId="4B6A82AE" w14:textId="44F826CB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0.45</w:t>
            </w:r>
          </w:p>
        </w:tc>
      </w:tr>
      <w:tr w:rsidR="00A93007" w:rsidRPr="00864F90" w14:paraId="52E54DF3" w14:textId="77777777" w:rsidTr="00DD7495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40C85A4" w14:textId="098D9F09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Atlacomulco, Méx.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3F6FA9E3" w14:textId="74B9691D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459DB7D8" w14:textId="344CECB1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 xml:space="preserve">Matamoros, </w:t>
            </w:r>
            <w:proofErr w:type="spellStart"/>
            <w:r w:rsidRPr="00864F90">
              <w:rPr>
                <w:color w:val="000000"/>
                <w:sz w:val="16"/>
                <w:szCs w:val="16"/>
              </w:rPr>
              <w:t>Tamps</w:t>
            </w:r>
            <w:proofErr w:type="spellEnd"/>
            <w:r w:rsidRPr="00864F90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4EA2B422" w14:textId="1B730DDD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0.46</w:t>
            </w:r>
          </w:p>
        </w:tc>
      </w:tr>
      <w:tr w:rsidR="00A93007" w:rsidRPr="00864F90" w14:paraId="0ACAB20B" w14:textId="77777777" w:rsidTr="00DD7495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41EC35B3" w14:textId="3638D1B2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 xml:space="preserve">Tlaxcala, </w:t>
            </w:r>
            <w:proofErr w:type="spellStart"/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Tlax</w:t>
            </w:r>
            <w:proofErr w:type="spellEnd"/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.</w:t>
            </w:r>
          </w:p>
        </w:tc>
        <w:tc>
          <w:tcPr>
            <w:tcW w:w="714" w:type="pct"/>
            <w:vAlign w:val="center"/>
          </w:tcPr>
          <w:p w14:paraId="1DD4E660" w14:textId="621D334D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1785" w:type="pct"/>
            <w:noWrap/>
            <w:vAlign w:val="center"/>
          </w:tcPr>
          <w:p w14:paraId="30C0D91D" w14:textId="3C280672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La Paz, B.C.S.</w:t>
            </w:r>
          </w:p>
        </w:tc>
        <w:tc>
          <w:tcPr>
            <w:tcW w:w="716" w:type="pct"/>
            <w:noWrap/>
            <w:vAlign w:val="center"/>
          </w:tcPr>
          <w:p w14:paraId="7155FCA8" w14:textId="7C2185B6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0.54</w:t>
            </w:r>
          </w:p>
        </w:tc>
      </w:tr>
      <w:tr w:rsidR="00A93007" w:rsidRPr="00864F90" w14:paraId="0B307D14" w14:textId="77777777" w:rsidTr="00DD7495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1D1D10F6" w14:textId="48C1FF20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San Andrés Tuxtla, Ver.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7F207359" w14:textId="375F12F3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</w:tcPr>
          <w:p w14:paraId="6CD83989" w14:textId="26347057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 xml:space="preserve">Mérida, </w:t>
            </w:r>
            <w:proofErr w:type="spellStart"/>
            <w:r w:rsidRPr="00864F90">
              <w:rPr>
                <w:color w:val="000000"/>
                <w:sz w:val="16"/>
                <w:szCs w:val="16"/>
              </w:rPr>
              <w:t>Yuc</w:t>
            </w:r>
            <w:proofErr w:type="spellEnd"/>
            <w:r w:rsidRPr="00864F90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</w:tcPr>
          <w:p w14:paraId="3E2421C6" w14:textId="62424650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0.54</w:t>
            </w:r>
          </w:p>
        </w:tc>
      </w:tr>
      <w:tr w:rsidR="00A93007" w:rsidRPr="00864F90" w14:paraId="1002B19F" w14:textId="77777777" w:rsidTr="00DD7495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5E3B1B11" w14:textId="2749A98C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Puebla, Pue.</w:t>
            </w:r>
          </w:p>
        </w:tc>
        <w:tc>
          <w:tcPr>
            <w:tcW w:w="714" w:type="pct"/>
            <w:vAlign w:val="center"/>
          </w:tcPr>
          <w:p w14:paraId="1C8A3ADD" w14:textId="62BF14EC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1785" w:type="pct"/>
            <w:noWrap/>
            <w:vAlign w:val="center"/>
          </w:tcPr>
          <w:p w14:paraId="02EC647E" w14:textId="10E55029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Chihuahua, Chih.</w:t>
            </w:r>
          </w:p>
        </w:tc>
        <w:tc>
          <w:tcPr>
            <w:tcW w:w="716" w:type="pct"/>
            <w:noWrap/>
            <w:vAlign w:val="center"/>
          </w:tcPr>
          <w:p w14:paraId="41D7D492" w14:textId="7245715A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0.56</w:t>
            </w:r>
          </w:p>
        </w:tc>
      </w:tr>
      <w:tr w:rsidR="00A93007" w:rsidRPr="00864F90" w14:paraId="2ACF5575" w14:textId="77777777" w:rsidTr="00DD7495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5264DD4E" w14:textId="48711427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Colima, Col.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028ACA30" w14:textId="2ED9EBAE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114DF155" w14:textId="7B702994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 xml:space="preserve">Tulancingo, </w:t>
            </w:r>
            <w:proofErr w:type="spellStart"/>
            <w:r w:rsidRPr="00864F90">
              <w:rPr>
                <w:color w:val="000000"/>
                <w:sz w:val="16"/>
                <w:szCs w:val="16"/>
              </w:rPr>
              <w:t>Hgo</w:t>
            </w:r>
            <w:proofErr w:type="spellEnd"/>
            <w:r w:rsidRPr="00864F90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76300226" w14:textId="2D4038DA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0.59</w:t>
            </w:r>
          </w:p>
        </w:tc>
      </w:tr>
      <w:tr w:rsidR="00A93007" w:rsidRPr="00864F90" w14:paraId="76DF6C3D" w14:textId="77777777" w:rsidTr="00DD7495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6F0E2179" w14:textId="02EF9873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Cuernavaca, Mor.</w:t>
            </w:r>
          </w:p>
        </w:tc>
        <w:tc>
          <w:tcPr>
            <w:tcW w:w="714" w:type="pct"/>
            <w:vAlign w:val="center"/>
          </w:tcPr>
          <w:p w14:paraId="0C271319" w14:textId="3EF3CC2A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1.16</w:t>
            </w:r>
          </w:p>
        </w:tc>
        <w:tc>
          <w:tcPr>
            <w:tcW w:w="1785" w:type="pct"/>
            <w:noWrap/>
            <w:vAlign w:val="center"/>
          </w:tcPr>
          <w:p w14:paraId="74E17068" w14:textId="0091FF1F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 xml:space="preserve">Torreón, </w:t>
            </w:r>
            <w:proofErr w:type="spellStart"/>
            <w:r w:rsidRPr="00864F90">
              <w:rPr>
                <w:color w:val="000000"/>
                <w:sz w:val="16"/>
                <w:szCs w:val="16"/>
              </w:rPr>
              <w:t>Coah</w:t>
            </w:r>
            <w:proofErr w:type="spellEnd"/>
            <w:r w:rsidRPr="00864F90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07A2428A" w14:textId="7569F051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0.63</w:t>
            </w:r>
          </w:p>
        </w:tc>
      </w:tr>
      <w:tr w:rsidR="00A93007" w:rsidRPr="00864F90" w14:paraId="6968ACF8" w14:textId="77777777" w:rsidTr="00DD7495">
        <w:trPr>
          <w:trHeight w:val="204"/>
          <w:jc w:val="center"/>
        </w:trPr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744864A1" w14:textId="48A9F297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 w:themeColor="text1"/>
                <w:sz w:val="16"/>
                <w:szCs w:val="16"/>
                <w:lang w:val="es-ES"/>
              </w:rPr>
            </w:pP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Acapulco</w:t>
            </w:r>
            <w:r w:rsidR="0037232D" w:rsidRPr="00864F90">
              <w:rPr>
                <w:color w:val="000000" w:themeColor="text1"/>
                <w:sz w:val="16"/>
                <w:szCs w:val="16"/>
                <w:lang w:val="es-ES"/>
              </w:rPr>
              <w:t xml:space="preserve"> de Juárez</w:t>
            </w:r>
            <w:r w:rsidRPr="00864F90">
              <w:rPr>
                <w:color w:val="000000" w:themeColor="text1"/>
                <w:sz w:val="16"/>
                <w:szCs w:val="16"/>
                <w:lang w:val="es-ES"/>
              </w:rPr>
              <w:t>, Gro.</w:t>
            </w:r>
          </w:p>
        </w:tc>
        <w:tc>
          <w:tcPr>
            <w:tcW w:w="714" w:type="pct"/>
            <w:shd w:val="clear" w:color="auto" w:fill="F2F2F2" w:themeFill="background1" w:themeFillShade="F2"/>
            <w:vAlign w:val="center"/>
          </w:tcPr>
          <w:p w14:paraId="18497A17" w14:textId="66313D45" w:rsidR="00A93007" w:rsidRPr="00864F90" w:rsidRDefault="00A93007" w:rsidP="00DD7495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1785" w:type="pct"/>
            <w:shd w:val="clear" w:color="auto" w:fill="F2F2F2" w:themeFill="background1" w:themeFillShade="F2"/>
            <w:noWrap/>
            <w:vAlign w:val="center"/>
            <w:hideMark/>
          </w:tcPr>
          <w:p w14:paraId="2B8780D9" w14:textId="7E060EE0" w:rsidR="00A93007" w:rsidRPr="00864F90" w:rsidRDefault="00A93007" w:rsidP="00DD7495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Monterrey, N.L.</w:t>
            </w:r>
          </w:p>
        </w:tc>
        <w:tc>
          <w:tcPr>
            <w:tcW w:w="716" w:type="pct"/>
            <w:shd w:val="clear" w:color="auto" w:fill="F2F2F2" w:themeFill="background1" w:themeFillShade="F2"/>
            <w:noWrap/>
            <w:vAlign w:val="center"/>
            <w:hideMark/>
          </w:tcPr>
          <w:p w14:paraId="0866C38D" w14:textId="24B95A88" w:rsidR="00A93007" w:rsidRPr="00864F90" w:rsidRDefault="00A93007" w:rsidP="00DD7495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0.63</w:t>
            </w:r>
          </w:p>
        </w:tc>
      </w:tr>
    </w:tbl>
    <w:p w14:paraId="6FC0A180" w14:textId="3D913DEA" w:rsidR="006D6FCF" w:rsidRPr="00864F90" w:rsidRDefault="0092481D" w:rsidP="005644C9">
      <w:pPr>
        <w:autoSpaceDE w:val="0"/>
        <w:autoSpaceDN w:val="0"/>
        <w:adjustRightInd w:val="0"/>
        <w:ind w:left="709" w:right="113" w:hanging="567"/>
        <w:rPr>
          <w:rStyle w:val="Hipervnculo"/>
          <w:color w:val="4D565E"/>
          <w:sz w:val="16"/>
          <w:szCs w:val="28"/>
          <w:u w:val="none"/>
        </w:rPr>
      </w:pPr>
      <w:r w:rsidRPr="00864F90">
        <w:rPr>
          <w:rStyle w:val="Hipervnculo"/>
          <w:color w:val="4D565E"/>
          <w:sz w:val="16"/>
          <w:szCs w:val="16"/>
          <w:u w:val="none"/>
          <w:vertAlign w:val="superscript"/>
        </w:rPr>
        <w:t>1</w:t>
      </w:r>
      <w:r w:rsidR="00E86FCC" w:rsidRPr="00864F90">
        <w:rPr>
          <w:rStyle w:val="Hipervnculo"/>
          <w:color w:val="4D565E"/>
          <w:sz w:val="16"/>
          <w:szCs w:val="16"/>
          <w:u w:val="none"/>
          <w:vertAlign w:val="superscript"/>
        </w:rPr>
        <w:t>/</w:t>
      </w:r>
      <w:r w:rsidR="006D6FCF" w:rsidRPr="00864F90">
        <w:rPr>
          <w:rStyle w:val="Hipervnculo"/>
          <w:color w:val="4D565E"/>
          <w:sz w:val="18"/>
          <w:szCs w:val="28"/>
          <w:u w:val="none"/>
        </w:rPr>
        <w:tab/>
      </w:r>
      <w:r w:rsidR="006D6FCF" w:rsidRPr="00864F90">
        <w:rPr>
          <w:rStyle w:val="Hipervnculo"/>
          <w:color w:val="4D565E"/>
          <w:sz w:val="16"/>
          <w:szCs w:val="28"/>
          <w:u w:val="none"/>
        </w:rPr>
        <w:t xml:space="preserve">Las desagregaciones del </w:t>
      </w:r>
      <w:r w:rsidR="006D6FCF" w:rsidRPr="00864F90">
        <w:rPr>
          <w:rStyle w:val="Hipervnculo"/>
          <w:smallCaps/>
          <w:color w:val="4D565E"/>
          <w:sz w:val="16"/>
          <w:szCs w:val="28"/>
          <w:u w:val="none"/>
        </w:rPr>
        <w:t>inpc</w:t>
      </w:r>
      <w:r w:rsidR="006D6FCF" w:rsidRPr="00864F90">
        <w:rPr>
          <w:rStyle w:val="Hipervnculo"/>
          <w:color w:val="4D565E"/>
          <w:sz w:val="16"/>
          <w:szCs w:val="28"/>
          <w:u w:val="none"/>
        </w:rPr>
        <w:t xml:space="preserve"> solo tienen valor informativo.</w:t>
      </w:r>
    </w:p>
    <w:p w14:paraId="2781FA4E" w14:textId="37DF36B5" w:rsidR="000929AC" w:rsidRPr="00864F90" w:rsidRDefault="004F110F" w:rsidP="00CF2127">
      <w:pPr>
        <w:autoSpaceDE w:val="0"/>
        <w:autoSpaceDN w:val="0"/>
        <w:adjustRightInd w:val="0"/>
        <w:ind w:left="709" w:right="113" w:hanging="567"/>
        <w:rPr>
          <w:color w:val="000000" w:themeColor="text1"/>
          <w:sz w:val="16"/>
          <w:szCs w:val="16"/>
        </w:rPr>
      </w:pPr>
      <w:r w:rsidRPr="00864F90">
        <w:rPr>
          <w:color w:val="4D565E"/>
          <w:sz w:val="16"/>
          <w:szCs w:val="16"/>
          <w:lang w:val="es-ES"/>
        </w:rPr>
        <w:t>Fuente:</w:t>
      </w:r>
      <w:r w:rsidRPr="00864F90">
        <w:tab/>
      </w:r>
      <w:r w:rsidRPr="00864F90">
        <w:rPr>
          <w:smallCaps/>
          <w:color w:val="4D565E"/>
          <w:sz w:val="16"/>
          <w:szCs w:val="16"/>
          <w:lang w:val="es-ES"/>
        </w:rPr>
        <w:t>inegi</w:t>
      </w:r>
      <w:r w:rsidRPr="00864F90">
        <w:rPr>
          <w:color w:val="4D565E"/>
          <w:sz w:val="16"/>
          <w:szCs w:val="16"/>
          <w:lang w:val="es-ES"/>
        </w:rPr>
        <w:t>. Índice Nacional de Precios al Consumidor</w:t>
      </w:r>
      <w:r w:rsidRPr="00864F90">
        <w:rPr>
          <w:smallCaps/>
          <w:color w:val="4D565E"/>
          <w:sz w:val="16"/>
          <w:szCs w:val="16"/>
          <w:lang w:val="es-ES"/>
        </w:rPr>
        <w:t xml:space="preserve"> (inpc)</w:t>
      </w:r>
      <w:r w:rsidRPr="00864F90">
        <w:rPr>
          <w:color w:val="4D565E"/>
          <w:sz w:val="16"/>
          <w:szCs w:val="16"/>
          <w:lang w:val="es-ES"/>
        </w:rPr>
        <w:t>, 202</w:t>
      </w:r>
      <w:r w:rsidR="008F7C21" w:rsidRPr="00864F90">
        <w:rPr>
          <w:color w:val="4D565E"/>
          <w:sz w:val="16"/>
          <w:szCs w:val="16"/>
          <w:lang w:val="es-ES"/>
        </w:rPr>
        <w:t>6</w:t>
      </w:r>
      <w:r w:rsidRPr="00864F90">
        <w:rPr>
          <w:rStyle w:val="Hipervnculo"/>
          <w:color w:val="4D565E"/>
          <w:sz w:val="16"/>
          <w:szCs w:val="16"/>
          <w:u w:val="none"/>
          <w:lang w:val="es-ES"/>
        </w:rPr>
        <w:t>.</w:t>
      </w:r>
      <w:r w:rsidR="00DD7495" w:rsidRPr="00864F90">
        <w:rPr>
          <w:b/>
          <w:bCs/>
          <w:smallCaps/>
        </w:rPr>
        <w:t xml:space="preserve"> </w:t>
      </w:r>
      <w:r w:rsidR="00DD7495" w:rsidRPr="00864F90">
        <w:rPr>
          <w:b/>
          <w:bCs/>
          <w:smallCaps/>
        </w:rPr>
        <w:br w:type="page"/>
      </w:r>
    </w:p>
    <w:p w14:paraId="54718DD9" w14:textId="77777777" w:rsidR="006D6FCF" w:rsidRPr="00864F90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r w:rsidRPr="00864F90">
        <w:rPr>
          <w:b/>
          <w:bCs/>
          <w:smallCaps/>
        </w:rPr>
        <w:lastRenderedPageBreak/>
        <w:t>inpc</w:t>
      </w:r>
      <w:r w:rsidRPr="00864F90">
        <w:rPr>
          <w:b/>
          <w:bCs/>
        </w:rPr>
        <w:t xml:space="preserve"> por finalidades del consumo</w:t>
      </w:r>
    </w:p>
    <w:p w14:paraId="727FF9D2" w14:textId="77777777" w:rsidR="0017183B" w:rsidRPr="00864F90" w:rsidRDefault="0017183B" w:rsidP="0017183B">
      <w:pPr>
        <w:widowControl w:val="0"/>
        <w:autoSpaceDE w:val="0"/>
        <w:autoSpaceDN w:val="0"/>
        <w:adjustRightInd w:val="0"/>
      </w:pPr>
    </w:p>
    <w:p w14:paraId="235BA2EA" w14:textId="36D86CFC" w:rsidR="006D6FCF" w:rsidRPr="00864F90" w:rsidRDefault="006D6FCF" w:rsidP="0017183B">
      <w:pPr>
        <w:widowControl w:val="0"/>
        <w:autoSpaceDE w:val="0"/>
        <w:autoSpaceDN w:val="0"/>
        <w:adjustRightInd w:val="0"/>
      </w:pPr>
      <w:r w:rsidRPr="00864F90">
        <w:t xml:space="preserve">A continuación, se muestra el comportamiento de los subíndices que integran el </w:t>
      </w:r>
      <w:r w:rsidRPr="00864F90">
        <w:rPr>
          <w:smallCaps/>
        </w:rPr>
        <w:t>inpc</w:t>
      </w:r>
      <w:r w:rsidRPr="00864F90">
        <w:t>,</w:t>
      </w:r>
      <w:r w:rsidR="009841DD" w:rsidRPr="00864F90">
        <w:br/>
        <w:t>para</w:t>
      </w:r>
      <w:r w:rsidRPr="00864F90">
        <w:t xml:space="preserve"> </w:t>
      </w:r>
      <w:r w:rsidR="005B4F12" w:rsidRPr="00864F90">
        <w:t>marzo</w:t>
      </w:r>
      <w:r w:rsidRPr="00864F90">
        <w:t xml:space="preserve"> de 202</w:t>
      </w:r>
      <w:r w:rsidR="005E4715" w:rsidRPr="00864F90">
        <w:t>6</w:t>
      </w:r>
      <w:r w:rsidRPr="00864F90">
        <w:t>, según la Clasificación del Consumo Individual por Finalidades</w:t>
      </w:r>
      <w:r w:rsidRPr="00864F90">
        <w:rPr>
          <w:vertAlign w:val="superscript"/>
        </w:rPr>
        <w:footnoteReference w:id="2"/>
      </w:r>
      <w:r w:rsidRPr="00864F90">
        <w:t xml:space="preserve"> que se utiliza internacionalmente para los índices de precios al consumidor</w:t>
      </w:r>
      <w:r w:rsidR="00841667" w:rsidRPr="00864F90">
        <w:t>.</w:t>
      </w:r>
    </w:p>
    <w:p w14:paraId="3AAF0062" w14:textId="77777777" w:rsidR="0017183B" w:rsidRPr="00864F90" w:rsidRDefault="0017183B" w:rsidP="0017183B">
      <w:pPr>
        <w:widowControl w:val="0"/>
        <w:autoSpaceDE w:val="0"/>
        <w:autoSpaceDN w:val="0"/>
        <w:adjustRightInd w:val="0"/>
      </w:pPr>
    </w:p>
    <w:p w14:paraId="0D859FC3" w14:textId="77777777" w:rsidR="006D6FCF" w:rsidRPr="00864F90" w:rsidRDefault="006D6FCF" w:rsidP="0017183B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864F90">
        <w:rPr>
          <w:rFonts w:ascii="Arial" w:hAnsi="Arial"/>
          <w:bCs/>
          <w:color w:val="003057"/>
          <w:sz w:val="20"/>
          <w:szCs w:val="20"/>
        </w:rPr>
        <w:t>Cuadro 4</w:t>
      </w:r>
    </w:p>
    <w:p w14:paraId="1BA37427" w14:textId="5BE70C5A" w:rsidR="00843BC0" w:rsidRPr="00864F90" w:rsidRDefault="00F34B3A" w:rsidP="00DE3817">
      <w:pPr>
        <w:autoSpaceDE w:val="0"/>
        <w:autoSpaceDN w:val="0"/>
        <w:adjustRightInd w:val="0"/>
        <w:jc w:val="center"/>
        <w:rPr>
          <w:b/>
          <w:bCs/>
          <w:smallCaps/>
          <w:color w:val="003057"/>
          <w:sz w:val="22"/>
          <w:szCs w:val="22"/>
        </w:rPr>
      </w:pPr>
      <w:r w:rsidRPr="00864F90">
        <w:rPr>
          <w:b/>
          <w:bCs/>
          <w:iCs/>
          <w:color w:val="003057"/>
          <w:sz w:val="22"/>
          <w:szCs w:val="22"/>
        </w:rPr>
        <w:t>V</w:t>
      </w:r>
      <w:r w:rsidR="006D6FCF" w:rsidRPr="00864F90">
        <w:rPr>
          <w:b/>
          <w:bCs/>
          <w:iCs/>
          <w:color w:val="003057"/>
          <w:sz w:val="22"/>
          <w:szCs w:val="22"/>
        </w:rPr>
        <w:t>ariaci</w:t>
      </w:r>
      <w:r w:rsidR="00FA0A9D" w:rsidRPr="00864F90">
        <w:rPr>
          <w:b/>
          <w:bCs/>
          <w:iCs/>
          <w:color w:val="003057"/>
          <w:sz w:val="22"/>
          <w:szCs w:val="22"/>
        </w:rPr>
        <w:t>ó</w:t>
      </w:r>
      <w:r w:rsidR="00CF2127" w:rsidRPr="00864F90">
        <w:rPr>
          <w:b/>
          <w:bCs/>
          <w:iCs/>
          <w:color w:val="003057"/>
          <w:sz w:val="22"/>
          <w:szCs w:val="22"/>
        </w:rPr>
        <w:t>n</w:t>
      </w:r>
      <w:r w:rsidR="006D6FCF" w:rsidRPr="00864F90">
        <w:rPr>
          <w:b/>
          <w:bCs/>
          <w:iCs/>
          <w:color w:val="003057"/>
          <w:sz w:val="22"/>
          <w:szCs w:val="22"/>
        </w:rPr>
        <w:t xml:space="preserve"> del</w:t>
      </w:r>
      <w:r w:rsidR="006D6FCF" w:rsidRPr="00864F90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843BC0" w:rsidRPr="00864F90">
        <w:rPr>
          <w:b/>
          <w:bCs/>
          <w:color w:val="003057"/>
          <w:sz w:val="22"/>
          <w:szCs w:val="22"/>
        </w:rPr>
        <w:t>Índice Nacional de Precios al Consumidor</w:t>
      </w:r>
      <w:r w:rsidR="008271C1" w:rsidRPr="00864F90">
        <w:rPr>
          <w:b/>
          <w:bCs/>
          <w:color w:val="003057"/>
          <w:sz w:val="22"/>
          <w:szCs w:val="22"/>
        </w:rPr>
        <w:t xml:space="preserve"> (</w:t>
      </w:r>
      <w:r w:rsidR="008271C1" w:rsidRPr="00864F90">
        <w:rPr>
          <w:b/>
          <w:bCs/>
          <w:smallCaps/>
          <w:color w:val="003057"/>
          <w:sz w:val="22"/>
          <w:szCs w:val="22"/>
        </w:rPr>
        <w:t>inpc</w:t>
      </w:r>
      <w:r w:rsidR="008271C1" w:rsidRPr="00864F90">
        <w:rPr>
          <w:b/>
          <w:bCs/>
          <w:color w:val="003057"/>
          <w:sz w:val="22"/>
          <w:szCs w:val="22"/>
        </w:rPr>
        <w:t>)</w:t>
      </w:r>
    </w:p>
    <w:p w14:paraId="16F09061" w14:textId="32089066" w:rsidR="006D6FCF" w:rsidRPr="00864F90" w:rsidRDefault="006D6FCF" w:rsidP="00DE3817">
      <w:pPr>
        <w:autoSpaceDE w:val="0"/>
        <w:autoSpaceDN w:val="0"/>
        <w:adjustRightInd w:val="0"/>
        <w:jc w:val="center"/>
        <w:rPr>
          <w:color w:val="003057"/>
          <w:sz w:val="20"/>
          <w:szCs w:val="20"/>
        </w:rPr>
      </w:pPr>
      <w:r w:rsidRPr="00864F90">
        <w:rPr>
          <w:bCs/>
          <w:color w:val="003057"/>
          <w:spacing w:val="1"/>
          <w:sz w:val="20"/>
          <w:szCs w:val="20"/>
        </w:rPr>
        <w:t>clasificación del consumo individual por finalidades</w:t>
      </w:r>
    </w:p>
    <w:p w14:paraId="25DF8779" w14:textId="3551F2A1" w:rsidR="006D6FCF" w:rsidRPr="00864F90" w:rsidRDefault="005B4F12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20"/>
          <w:szCs w:val="20"/>
        </w:rPr>
      </w:pPr>
      <w:r w:rsidRPr="00864F90">
        <w:rPr>
          <w:bCs/>
          <w:color w:val="27251F"/>
          <w:spacing w:val="1"/>
          <w:sz w:val="20"/>
          <w:szCs w:val="20"/>
        </w:rPr>
        <w:t>marzo</w:t>
      </w:r>
      <w:r w:rsidR="006D6FCF" w:rsidRPr="00864F90">
        <w:rPr>
          <w:bCs/>
          <w:color w:val="27251F"/>
          <w:spacing w:val="1"/>
          <w:sz w:val="20"/>
          <w:szCs w:val="20"/>
        </w:rPr>
        <w:t xml:space="preserve"> de 202</w:t>
      </w:r>
      <w:r w:rsidR="00D20FAE" w:rsidRPr="00864F90">
        <w:rPr>
          <w:bCs/>
          <w:color w:val="27251F"/>
          <w:spacing w:val="1"/>
          <w:sz w:val="20"/>
          <w:szCs w:val="20"/>
        </w:rPr>
        <w:t>6</w:t>
      </w:r>
    </w:p>
    <w:p w14:paraId="0B5CE335" w14:textId="0768E9F4" w:rsidR="006D6FCF" w:rsidRPr="00864F90" w:rsidRDefault="006D6FCF" w:rsidP="00DE381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spacing w:val="1"/>
          <w:sz w:val="18"/>
          <w:szCs w:val="18"/>
        </w:rPr>
      </w:pPr>
      <w:r w:rsidRPr="00864F90">
        <w:rPr>
          <w:bCs/>
          <w:color w:val="27251F"/>
          <w:spacing w:val="1"/>
          <w:sz w:val="18"/>
          <w:szCs w:val="18"/>
        </w:rPr>
        <w:t>(</w:t>
      </w:r>
      <w:r w:rsidR="00E938E4" w:rsidRPr="00864F90">
        <w:rPr>
          <w:bCs/>
          <w:color w:val="27251F"/>
          <w:spacing w:val="1"/>
          <w:sz w:val="18"/>
          <w:szCs w:val="18"/>
        </w:rPr>
        <w:t>variación porcentual quincenal, mensual y anual</w:t>
      </w:r>
      <w:r w:rsidRPr="00864F90">
        <w:rPr>
          <w:bCs/>
          <w:color w:val="27251F"/>
          <w:spacing w:val="1"/>
          <w:sz w:val="18"/>
          <w:szCs w:val="18"/>
        </w:rPr>
        <w:t>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763"/>
        <w:gridCol w:w="2162"/>
        <w:gridCol w:w="1463"/>
        <w:gridCol w:w="1576"/>
      </w:tblGrid>
      <w:tr w:rsidR="00A504BB" w:rsidRPr="00864F90" w14:paraId="4994D5AA" w14:textId="77777777" w:rsidTr="002A712B">
        <w:trPr>
          <w:trHeight w:val="283"/>
          <w:jc w:val="center"/>
        </w:trPr>
        <w:tc>
          <w:tcPr>
            <w:tcW w:w="4763" w:type="dxa"/>
            <w:vMerge w:val="restart"/>
            <w:shd w:val="clear" w:color="auto" w:fill="80DDD7"/>
            <w:noWrap/>
            <w:vAlign w:val="center"/>
            <w:hideMark/>
          </w:tcPr>
          <w:p w14:paraId="05852F37" w14:textId="77777777" w:rsidR="00A504BB" w:rsidRPr="00864F90" w:rsidRDefault="00A504BB" w:rsidP="00C94951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2162" w:type="dxa"/>
            <w:vMerge w:val="restart"/>
            <w:shd w:val="clear" w:color="auto" w:fill="80DDD7"/>
            <w:vAlign w:val="center"/>
          </w:tcPr>
          <w:p w14:paraId="47D8ED45" w14:textId="0A1B5847" w:rsidR="00A504BB" w:rsidRPr="00864F90" w:rsidRDefault="00A504BB" w:rsidP="00FE425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Segunda quincena</w:t>
            </w:r>
            <w:r w:rsidR="00E662A3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C36D27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de </w:t>
            </w:r>
            <w:r w:rsidR="005B4F12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marzo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D20FAE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E662A3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392C19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en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relación</w:t>
            </w:r>
            <w:r w:rsidR="001371E8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392C19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la </w:t>
            </w:r>
            <w:r w:rsidR="001371E8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 anterior</w:t>
            </w:r>
          </w:p>
        </w:tc>
        <w:tc>
          <w:tcPr>
            <w:tcW w:w="3039" w:type="dxa"/>
            <w:gridSpan w:val="2"/>
            <w:shd w:val="clear" w:color="auto" w:fill="80DDD7"/>
            <w:vAlign w:val="center"/>
          </w:tcPr>
          <w:p w14:paraId="4862EB4E" w14:textId="3F792099" w:rsidR="00A504BB" w:rsidRPr="00864F90" w:rsidRDefault="005B4F12" w:rsidP="00DE3817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Marzo</w:t>
            </w:r>
            <w:r w:rsidR="00A504BB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D20FAE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="00A504BB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664236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="00A504BB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n relación </w:t>
            </w:r>
            <w:r w:rsidR="00664236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="00A504BB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:</w:t>
            </w:r>
          </w:p>
        </w:tc>
      </w:tr>
      <w:tr w:rsidR="00A504BB" w:rsidRPr="00864F90" w14:paraId="7FE96FC1" w14:textId="77777777" w:rsidTr="002A712B">
        <w:trPr>
          <w:trHeight w:val="454"/>
          <w:jc w:val="center"/>
        </w:trPr>
        <w:tc>
          <w:tcPr>
            <w:tcW w:w="4763" w:type="dxa"/>
            <w:vMerge/>
            <w:shd w:val="clear" w:color="auto" w:fill="00BFB3"/>
            <w:noWrap/>
            <w:vAlign w:val="center"/>
          </w:tcPr>
          <w:p w14:paraId="6DD5C8C0" w14:textId="77777777" w:rsidR="00A504BB" w:rsidRPr="00864F90" w:rsidRDefault="00A504BB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162" w:type="dxa"/>
            <w:vMerge/>
            <w:shd w:val="clear" w:color="auto" w:fill="00BFB3"/>
          </w:tcPr>
          <w:p w14:paraId="3D836077" w14:textId="77777777" w:rsidR="00A504BB" w:rsidRPr="00864F90" w:rsidRDefault="00A504BB" w:rsidP="00B8601A">
            <w:pPr>
              <w:autoSpaceDE w:val="0"/>
              <w:autoSpaceDN w:val="0"/>
              <w:adjustRightInd w:val="0"/>
              <w:ind w:left="22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63" w:type="dxa"/>
            <w:shd w:val="clear" w:color="auto" w:fill="BDEDEA"/>
            <w:noWrap/>
            <w:vAlign w:val="center"/>
          </w:tcPr>
          <w:p w14:paraId="1839ACF7" w14:textId="22BB041F" w:rsidR="00392EEE" w:rsidRPr="00864F90" w:rsidRDefault="005B4F12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febre</w:t>
            </w:r>
            <w:r w:rsidR="00391615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ro</w:t>
            </w:r>
          </w:p>
          <w:p w14:paraId="6DBF7100" w14:textId="664CFE05" w:rsidR="00A504BB" w:rsidRPr="00864F90" w:rsidRDefault="00A504BB" w:rsidP="00B8601A">
            <w:pPr>
              <w:autoSpaceDE w:val="0"/>
              <w:autoSpaceDN w:val="0"/>
              <w:adjustRightInd w:val="0"/>
              <w:ind w:left="-2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391615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576" w:type="dxa"/>
            <w:shd w:val="clear" w:color="auto" w:fill="BDEDEA"/>
            <w:vAlign w:val="center"/>
          </w:tcPr>
          <w:p w14:paraId="3550B3F8" w14:textId="63D7EDB5" w:rsidR="00392EEE" w:rsidRPr="00864F90" w:rsidRDefault="005B4F12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marzo</w:t>
            </w:r>
          </w:p>
          <w:p w14:paraId="645F06E8" w14:textId="649A23B7" w:rsidR="00A504BB" w:rsidRPr="00864F90" w:rsidRDefault="00392EEE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d</w:t>
            </w:r>
            <w:r w:rsidR="00A504BB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e</w:t>
            </w:r>
            <w:r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A504BB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202</w:t>
            </w:r>
            <w:r w:rsidR="00D20FAE" w:rsidRPr="00864F90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A93007" w:rsidRPr="00864F90" w14:paraId="493EB7D6" w14:textId="77777777" w:rsidTr="00DD7495">
        <w:trPr>
          <w:trHeight w:val="227"/>
          <w:jc w:val="center"/>
        </w:trPr>
        <w:tc>
          <w:tcPr>
            <w:tcW w:w="4763" w:type="dxa"/>
            <w:shd w:val="clear" w:color="auto" w:fill="C0C0C0"/>
            <w:noWrap/>
            <w:vAlign w:val="center"/>
            <w:hideMark/>
          </w:tcPr>
          <w:p w14:paraId="3971367A" w14:textId="56883688" w:rsidR="00A93007" w:rsidRPr="00864F90" w:rsidRDefault="00A93007" w:rsidP="00A93007">
            <w:pPr>
              <w:ind w:left="57" w:firstLine="47"/>
              <w:jc w:val="left"/>
              <w:rPr>
                <w:b/>
                <w:color w:val="000000"/>
                <w:sz w:val="16"/>
                <w:szCs w:val="16"/>
                <w:lang w:eastAsia="es-MX"/>
              </w:rPr>
            </w:pPr>
            <w:r w:rsidRPr="00864F90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2162" w:type="dxa"/>
            <w:shd w:val="clear" w:color="auto" w:fill="C0C0C0"/>
            <w:vAlign w:val="center"/>
          </w:tcPr>
          <w:p w14:paraId="4743A76F" w14:textId="6D54C152" w:rsidR="00A93007" w:rsidRPr="00864F90" w:rsidRDefault="00A93007" w:rsidP="00DD7495">
            <w:pPr>
              <w:ind w:right="95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463" w:type="dxa"/>
            <w:shd w:val="clear" w:color="auto" w:fill="C0C0C0"/>
            <w:noWrap/>
            <w:vAlign w:val="center"/>
            <w:hideMark/>
          </w:tcPr>
          <w:p w14:paraId="53B73225" w14:textId="1D778DA4" w:rsidR="00A93007" w:rsidRPr="00864F90" w:rsidRDefault="00A93007" w:rsidP="00DD7495">
            <w:pPr>
              <w:ind w:right="56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1576" w:type="dxa"/>
            <w:shd w:val="clear" w:color="auto" w:fill="C0C0C0"/>
            <w:noWrap/>
            <w:vAlign w:val="center"/>
            <w:hideMark/>
          </w:tcPr>
          <w:p w14:paraId="360BA17D" w14:textId="1AE37633" w:rsidR="00A93007" w:rsidRPr="00864F90" w:rsidRDefault="00A93007" w:rsidP="00DD7495">
            <w:pPr>
              <w:ind w:right="585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864F90">
              <w:rPr>
                <w:b/>
                <w:bCs/>
                <w:color w:val="000000"/>
                <w:sz w:val="16"/>
                <w:szCs w:val="16"/>
              </w:rPr>
              <w:t>4.59</w:t>
            </w:r>
          </w:p>
        </w:tc>
      </w:tr>
      <w:tr w:rsidR="00A93007" w:rsidRPr="00864F90" w14:paraId="21DD7290" w14:textId="77777777" w:rsidTr="00DD7495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061F6948" w14:textId="77777777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Alimentos y bebidas no alcohólicas</w:t>
            </w:r>
          </w:p>
        </w:tc>
        <w:tc>
          <w:tcPr>
            <w:tcW w:w="2162" w:type="dxa"/>
            <w:vAlign w:val="center"/>
          </w:tcPr>
          <w:p w14:paraId="7E16AF24" w14:textId="0AAF7C1E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1463" w:type="dxa"/>
            <w:noWrap/>
            <w:vAlign w:val="center"/>
          </w:tcPr>
          <w:p w14:paraId="7C78EBE2" w14:textId="74515816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2.17</w:t>
            </w:r>
          </w:p>
        </w:tc>
        <w:tc>
          <w:tcPr>
            <w:tcW w:w="1576" w:type="dxa"/>
            <w:noWrap/>
            <w:vAlign w:val="center"/>
          </w:tcPr>
          <w:p w14:paraId="45FE2A7F" w14:textId="64D06753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6.91</w:t>
            </w:r>
          </w:p>
        </w:tc>
      </w:tr>
      <w:tr w:rsidR="00A93007" w:rsidRPr="00864F90" w14:paraId="22011870" w14:textId="77777777" w:rsidTr="00DD7495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780BB3B" w14:textId="4E6E9562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Bebidas alcohólicas, tabaco y estupefacientes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09B93C3" w14:textId="16030AFA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7A3FE18" w14:textId="6B581105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1957BB1C" w14:textId="73F13990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8.05</w:t>
            </w:r>
          </w:p>
        </w:tc>
      </w:tr>
      <w:tr w:rsidR="00A93007" w:rsidRPr="00864F90" w14:paraId="171E82AB" w14:textId="77777777" w:rsidTr="00DD7495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F13354A" w14:textId="71FBE286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Ropa y calzado</w:t>
            </w:r>
          </w:p>
        </w:tc>
        <w:tc>
          <w:tcPr>
            <w:tcW w:w="2162" w:type="dxa"/>
            <w:vAlign w:val="center"/>
          </w:tcPr>
          <w:p w14:paraId="3EF01EFD" w14:textId="3D03D738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463" w:type="dxa"/>
            <w:noWrap/>
            <w:vAlign w:val="center"/>
          </w:tcPr>
          <w:p w14:paraId="1A64C377" w14:textId="3DC168A3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576" w:type="dxa"/>
            <w:noWrap/>
            <w:vAlign w:val="center"/>
          </w:tcPr>
          <w:p w14:paraId="26AB6986" w14:textId="5EC93DA0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2.66</w:t>
            </w:r>
          </w:p>
        </w:tc>
      </w:tr>
      <w:tr w:rsidR="00A93007" w:rsidRPr="00864F90" w14:paraId="5BA02A55" w14:textId="77777777" w:rsidTr="00DD7495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08878CB4" w14:textId="77777777" w:rsidR="00A93007" w:rsidRPr="00864F90" w:rsidRDefault="00A93007" w:rsidP="00A93007">
            <w:pPr>
              <w:ind w:left="113" w:right="-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Vivienda, agua, electricidad, gas y otros combustibles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532D79CE" w14:textId="74FEC713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20F9C528" w14:textId="355A6FDF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290D5F2F" w14:textId="53614859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3.13</w:t>
            </w:r>
          </w:p>
        </w:tc>
      </w:tr>
      <w:tr w:rsidR="00A93007" w:rsidRPr="00864F90" w14:paraId="1FA2C835" w14:textId="77777777" w:rsidTr="00DD7495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2A84E6E2" w14:textId="5208D2A8" w:rsidR="00A93007" w:rsidRPr="00864F90" w:rsidRDefault="00A93007" w:rsidP="00A93007">
            <w:pPr>
              <w:ind w:left="113" w:right="-170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Mobiliario, equipo doméstico y mantenimiento rutinario del hogar</w:t>
            </w:r>
          </w:p>
        </w:tc>
        <w:tc>
          <w:tcPr>
            <w:tcW w:w="2162" w:type="dxa"/>
            <w:vAlign w:val="center"/>
          </w:tcPr>
          <w:p w14:paraId="479A2F89" w14:textId="58D01B30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463" w:type="dxa"/>
            <w:noWrap/>
            <w:vAlign w:val="center"/>
          </w:tcPr>
          <w:p w14:paraId="0B29B6CB" w14:textId="72E1FE98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576" w:type="dxa"/>
            <w:noWrap/>
            <w:vAlign w:val="center"/>
          </w:tcPr>
          <w:p w14:paraId="5A5634AE" w14:textId="54DBF723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2.94</w:t>
            </w:r>
          </w:p>
        </w:tc>
      </w:tr>
      <w:tr w:rsidR="00A93007" w:rsidRPr="00864F90" w14:paraId="7A11F6D0" w14:textId="77777777" w:rsidTr="00DD7495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42E74CE1" w14:textId="77777777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Salud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3E7D3359" w14:textId="6E382D0F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615D73A8" w14:textId="47334973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592ADF1A" w14:textId="27D7EB62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5.43</w:t>
            </w:r>
          </w:p>
        </w:tc>
      </w:tr>
      <w:tr w:rsidR="00A93007" w:rsidRPr="00864F90" w14:paraId="3FA2E79C" w14:textId="77777777" w:rsidTr="00DD7495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E368798" w14:textId="77777777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2162" w:type="dxa"/>
            <w:vAlign w:val="center"/>
          </w:tcPr>
          <w:p w14:paraId="2CFC99C7" w14:textId="0C3C799C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1463" w:type="dxa"/>
            <w:noWrap/>
            <w:vAlign w:val="center"/>
          </w:tcPr>
          <w:p w14:paraId="4252CA54" w14:textId="5D5FA129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576" w:type="dxa"/>
            <w:noWrap/>
            <w:vAlign w:val="center"/>
          </w:tcPr>
          <w:p w14:paraId="7D28DE7D" w14:textId="4D9E56FC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2.62</w:t>
            </w:r>
          </w:p>
        </w:tc>
      </w:tr>
      <w:tr w:rsidR="00A93007" w:rsidRPr="00864F90" w14:paraId="4A337833" w14:textId="77777777" w:rsidTr="00DD7495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</w:tcPr>
          <w:p w14:paraId="679C3039" w14:textId="0834A670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Información y comunicación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DF2F1C4" w14:textId="7F09C8BD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-0.05</w:t>
            </w:r>
          </w:p>
        </w:tc>
        <w:tc>
          <w:tcPr>
            <w:tcW w:w="1463" w:type="dxa"/>
            <w:shd w:val="clear" w:color="auto" w:fill="F2F2F2"/>
            <w:noWrap/>
            <w:vAlign w:val="center"/>
          </w:tcPr>
          <w:p w14:paraId="40221C28" w14:textId="4ADB0039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-1.04</w:t>
            </w:r>
          </w:p>
        </w:tc>
        <w:tc>
          <w:tcPr>
            <w:tcW w:w="1576" w:type="dxa"/>
            <w:shd w:val="clear" w:color="auto" w:fill="F2F2F2"/>
            <w:noWrap/>
            <w:vAlign w:val="center"/>
          </w:tcPr>
          <w:p w14:paraId="779EF169" w14:textId="11C696A6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-0.84</w:t>
            </w:r>
          </w:p>
        </w:tc>
      </w:tr>
      <w:tr w:rsidR="00A93007" w:rsidRPr="00864F90" w14:paraId="68CDE198" w14:textId="77777777" w:rsidTr="00DD7495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33972607" w14:textId="0FEC2CA0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Recreación, deporte y cultura</w:t>
            </w:r>
          </w:p>
        </w:tc>
        <w:tc>
          <w:tcPr>
            <w:tcW w:w="2162" w:type="dxa"/>
            <w:vAlign w:val="center"/>
          </w:tcPr>
          <w:p w14:paraId="489AAACA" w14:textId="095AFFAA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1463" w:type="dxa"/>
            <w:noWrap/>
            <w:vAlign w:val="center"/>
          </w:tcPr>
          <w:p w14:paraId="6A6195D0" w14:textId="6C3D299C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576" w:type="dxa"/>
            <w:noWrap/>
            <w:vAlign w:val="center"/>
          </w:tcPr>
          <w:p w14:paraId="3CBD37A3" w14:textId="16FB361F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3.97</w:t>
            </w:r>
          </w:p>
        </w:tc>
      </w:tr>
      <w:tr w:rsidR="00A93007" w:rsidRPr="00864F90" w14:paraId="3F6DF250" w14:textId="77777777" w:rsidTr="00DD7495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3D548240" w14:textId="354A6983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Servicios educativos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6E1598A7" w14:textId="50006991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65A71BD4" w14:textId="0C7FFA23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56E3792B" w14:textId="6FBA1921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5.94</w:t>
            </w:r>
          </w:p>
        </w:tc>
      </w:tr>
      <w:tr w:rsidR="00A93007" w:rsidRPr="00864F90" w14:paraId="37F54B23" w14:textId="77777777" w:rsidTr="00DD7495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77F5C77E" w14:textId="5444DC0A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Restaurantes y servicios de alojamiento</w:t>
            </w:r>
          </w:p>
        </w:tc>
        <w:tc>
          <w:tcPr>
            <w:tcW w:w="2162" w:type="dxa"/>
            <w:vAlign w:val="center"/>
          </w:tcPr>
          <w:p w14:paraId="2AF32436" w14:textId="5DF561AF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1463" w:type="dxa"/>
            <w:noWrap/>
            <w:vAlign w:val="center"/>
          </w:tcPr>
          <w:p w14:paraId="2154C9B3" w14:textId="138ED6DD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1576" w:type="dxa"/>
            <w:noWrap/>
            <w:vAlign w:val="center"/>
          </w:tcPr>
          <w:p w14:paraId="4CCA988A" w14:textId="4088E28E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7.16</w:t>
            </w:r>
          </w:p>
        </w:tc>
      </w:tr>
      <w:tr w:rsidR="00A93007" w:rsidRPr="00864F90" w14:paraId="15CF6F47" w14:textId="77777777" w:rsidTr="00DD7495">
        <w:trPr>
          <w:trHeight w:val="227"/>
          <w:jc w:val="center"/>
        </w:trPr>
        <w:tc>
          <w:tcPr>
            <w:tcW w:w="4763" w:type="dxa"/>
            <w:shd w:val="clear" w:color="auto" w:fill="F2F2F2"/>
            <w:noWrap/>
            <w:vAlign w:val="center"/>
            <w:hideMark/>
          </w:tcPr>
          <w:p w14:paraId="58504066" w14:textId="51862CA2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Seguros y servicios financieros</w:t>
            </w:r>
          </w:p>
        </w:tc>
        <w:tc>
          <w:tcPr>
            <w:tcW w:w="2162" w:type="dxa"/>
            <w:shd w:val="clear" w:color="auto" w:fill="F2F2F2"/>
            <w:vAlign w:val="center"/>
          </w:tcPr>
          <w:p w14:paraId="19C37C39" w14:textId="60C22A80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463" w:type="dxa"/>
            <w:shd w:val="clear" w:color="auto" w:fill="F2F2F2"/>
            <w:noWrap/>
            <w:vAlign w:val="center"/>
            <w:hideMark/>
          </w:tcPr>
          <w:p w14:paraId="2B1312B8" w14:textId="5F9B0F2E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576" w:type="dxa"/>
            <w:shd w:val="clear" w:color="auto" w:fill="F2F2F2"/>
            <w:noWrap/>
            <w:vAlign w:val="center"/>
            <w:hideMark/>
          </w:tcPr>
          <w:p w14:paraId="15C1F6B0" w14:textId="1CEECD67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4.36</w:t>
            </w:r>
          </w:p>
        </w:tc>
      </w:tr>
      <w:tr w:rsidR="00A93007" w:rsidRPr="00864F90" w14:paraId="04189AB6" w14:textId="77777777" w:rsidTr="00DD7495">
        <w:trPr>
          <w:trHeight w:val="227"/>
          <w:jc w:val="center"/>
        </w:trPr>
        <w:tc>
          <w:tcPr>
            <w:tcW w:w="4763" w:type="dxa"/>
            <w:noWrap/>
            <w:vAlign w:val="center"/>
          </w:tcPr>
          <w:p w14:paraId="17EB1345" w14:textId="2976ED65" w:rsidR="00A93007" w:rsidRPr="00864F90" w:rsidRDefault="00A93007" w:rsidP="00A9300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864F90">
              <w:rPr>
                <w:sz w:val="16"/>
                <w:szCs w:val="16"/>
                <w:lang w:eastAsia="es-MX"/>
              </w:rPr>
              <w:t>Cuidado personal, protección social y bienes diversos</w:t>
            </w:r>
            <w:r w:rsidRPr="00864F90">
              <w:rPr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162" w:type="dxa"/>
            <w:vAlign w:val="center"/>
          </w:tcPr>
          <w:p w14:paraId="304EF152" w14:textId="1CE6285A" w:rsidR="00A93007" w:rsidRPr="00864F90" w:rsidRDefault="00A93007" w:rsidP="00DD7495">
            <w:pPr>
              <w:ind w:right="950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463" w:type="dxa"/>
            <w:noWrap/>
            <w:vAlign w:val="center"/>
          </w:tcPr>
          <w:p w14:paraId="5F8C938E" w14:textId="4DDCC029" w:rsidR="00A93007" w:rsidRPr="00864F90" w:rsidRDefault="00A93007" w:rsidP="00DD7495">
            <w:pPr>
              <w:ind w:right="567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576" w:type="dxa"/>
            <w:noWrap/>
            <w:vAlign w:val="center"/>
          </w:tcPr>
          <w:p w14:paraId="2F059457" w14:textId="1FCA58FA" w:rsidR="00A93007" w:rsidRPr="00864F90" w:rsidRDefault="00A93007" w:rsidP="00DD7495">
            <w:pPr>
              <w:ind w:right="585"/>
              <w:jc w:val="right"/>
              <w:rPr>
                <w:color w:val="000000"/>
                <w:sz w:val="16"/>
                <w:szCs w:val="16"/>
              </w:rPr>
            </w:pPr>
            <w:r w:rsidRPr="00864F90">
              <w:rPr>
                <w:color w:val="000000"/>
                <w:sz w:val="16"/>
                <w:szCs w:val="16"/>
              </w:rPr>
              <w:t>5.52</w:t>
            </w:r>
          </w:p>
        </w:tc>
      </w:tr>
    </w:tbl>
    <w:p w14:paraId="51ECC504" w14:textId="14E32419" w:rsidR="006D6FCF" w:rsidRPr="00864F90" w:rsidRDefault="006D6FCF" w:rsidP="008929DA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</w:rPr>
      </w:pPr>
      <w:r w:rsidRPr="00864F90">
        <w:rPr>
          <w:color w:val="4D565E"/>
          <w:sz w:val="16"/>
          <w:szCs w:val="16"/>
          <w:vertAlign w:val="superscript"/>
        </w:rPr>
        <w:t>1</w:t>
      </w:r>
      <w:r w:rsidR="00E86FCC" w:rsidRPr="00864F90">
        <w:rPr>
          <w:color w:val="4D565E"/>
          <w:sz w:val="16"/>
          <w:szCs w:val="16"/>
          <w:vertAlign w:val="superscript"/>
        </w:rPr>
        <w:t>/</w:t>
      </w:r>
      <w:r w:rsidRPr="00864F90">
        <w:rPr>
          <w:color w:val="4D565E"/>
          <w:sz w:val="16"/>
          <w:szCs w:val="14"/>
          <w:vertAlign w:val="superscript"/>
        </w:rPr>
        <w:tab/>
      </w:r>
      <w:r w:rsidR="000F42EC" w:rsidRPr="00864F90">
        <w:rPr>
          <w:color w:val="4D565E"/>
          <w:sz w:val="16"/>
          <w:szCs w:val="16"/>
        </w:rPr>
        <w:t>Incluye aparatos eléctricos para el cuidado personal, artículos de maquillaje, cremas y productos para higiene dental, cremas para la piel, entre otros.</w:t>
      </w:r>
    </w:p>
    <w:p w14:paraId="2BBC56E0" w14:textId="6CFAF280" w:rsidR="008D0219" w:rsidRPr="00864F90" w:rsidRDefault="008D0219" w:rsidP="6F3DD1B4">
      <w:pPr>
        <w:autoSpaceDE w:val="0"/>
        <w:autoSpaceDN w:val="0"/>
        <w:adjustRightInd w:val="0"/>
        <w:ind w:left="742" w:right="77" w:hanging="574"/>
        <w:rPr>
          <w:color w:val="4D565E"/>
          <w:sz w:val="16"/>
          <w:szCs w:val="16"/>
          <w:lang w:val="es-ES"/>
        </w:rPr>
      </w:pPr>
      <w:r w:rsidRPr="00864F90">
        <w:rPr>
          <w:color w:val="4D565E"/>
          <w:sz w:val="16"/>
          <w:szCs w:val="16"/>
          <w:lang w:val="es-ES"/>
        </w:rPr>
        <w:t>Fuente:</w:t>
      </w:r>
      <w:r w:rsidRPr="00864F90">
        <w:tab/>
      </w:r>
      <w:r w:rsidRPr="00864F90">
        <w:rPr>
          <w:smallCaps/>
          <w:color w:val="4D565E"/>
          <w:sz w:val="16"/>
          <w:szCs w:val="16"/>
          <w:lang w:val="es-ES"/>
        </w:rPr>
        <w:t>inegi</w:t>
      </w:r>
      <w:r w:rsidRPr="00864F90">
        <w:rPr>
          <w:color w:val="4D565E"/>
          <w:sz w:val="16"/>
          <w:szCs w:val="16"/>
          <w:lang w:val="es-ES"/>
        </w:rPr>
        <w:t>. Índice Nacional de Precios al Consumidor</w:t>
      </w:r>
      <w:r w:rsidRPr="00864F90">
        <w:rPr>
          <w:smallCaps/>
          <w:color w:val="4D565E"/>
          <w:sz w:val="16"/>
          <w:szCs w:val="16"/>
          <w:lang w:val="es-ES"/>
        </w:rPr>
        <w:t xml:space="preserve"> (inpc)</w:t>
      </w:r>
      <w:r w:rsidRPr="00864F90">
        <w:rPr>
          <w:color w:val="4D565E"/>
          <w:sz w:val="16"/>
          <w:szCs w:val="16"/>
          <w:lang w:val="es-ES"/>
        </w:rPr>
        <w:t>, 202</w:t>
      </w:r>
      <w:r w:rsidR="008F7C21" w:rsidRPr="00864F90">
        <w:rPr>
          <w:color w:val="4D565E"/>
          <w:sz w:val="16"/>
          <w:szCs w:val="16"/>
          <w:lang w:val="es-ES"/>
        </w:rPr>
        <w:t>6</w:t>
      </w:r>
      <w:r w:rsidRPr="00864F90">
        <w:rPr>
          <w:color w:val="4D565E"/>
          <w:sz w:val="16"/>
          <w:szCs w:val="16"/>
          <w:lang w:val="es-ES"/>
        </w:rPr>
        <w:t>.</w:t>
      </w:r>
    </w:p>
    <w:p w14:paraId="3A87E4CE" w14:textId="77777777" w:rsidR="0017183B" w:rsidRPr="00864F90" w:rsidRDefault="0017183B" w:rsidP="00DE3817">
      <w:pPr>
        <w:widowControl w:val="0"/>
        <w:autoSpaceDE w:val="0"/>
        <w:autoSpaceDN w:val="0"/>
        <w:adjustRightInd w:val="0"/>
        <w:rPr>
          <w:b/>
          <w:bCs/>
        </w:rPr>
      </w:pPr>
    </w:p>
    <w:p w14:paraId="0D07D905" w14:textId="6B125D08" w:rsidR="006D6FCF" w:rsidRPr="00864F90" w:rsidRDefault="006D6FCF" w:rsidP="00DE3817">
      <w:pPr>
        <w:autoSpaceDE w:val="0"/>
        <w:autoSpaceDN w:val="0"/>
        <w:adjustRightInd w:val="0"/>
        <w:ind w:left="567"/>
        <w:rPr>
          <w:b/>
          <w:bCs/>
        </w:rPr>
      </w:pPr>
      <w:r w:rsidRPr="00864F90">
        <w:rPr>
          <w:b/>
          <w:bCs/>
        </w:rPr>
        <w:t>Canasta de consumo mínimo</w:t>
      </w:r>
    </w:p>
    <w:p w14:paraId="5D1386DC" w14:textId="77777777" w:rsidR="0017183B" w:rsidRPr="00864F90" w:rsidRDefault="0017183B" w:rsidP="0017183B">
      <w:pPr>
        <w:widowControl w:val="0"/>
        <w:autoSpaceDE w:val="0"/>
        <w:autoSpaceDN w:val="0"/>
        <w:adjustRightInd w:val="0"/>
        <w:rPr>
          <w:color w:val="000000" w:themeColor="text1"/>
        </w:rPr>
      </w:pPr>
    </w:p>
    <w:p w14:paraId="011D4F58" w14:textId="45FDE879" w:rsidR="00DE3817" w:rsidRPr="00864F90" w:rsidRDefault="006D6FCF" w:rsidP="6F3DD1B4">
      <w:pPr>
        <w:widowControl w:val="0"/>
        <w:autoSpaceDE w:val="0"/>
        <w:autoSpaceDN w:val="0"/>
        <w:adjustRightInd w:val="0"/>
        <w:rPr>
          <w:color w:val="000000" w:themeColor="text1"/>
          <w:lang w:val="es-ES"/>
        </w:rPr>
      </w:pPr>
      <w:r w:rsidRPr="00864F90">
        <w:rPr>
          <w:color w:val="000000" w:themeColor="text1"/>
          <w:lang w:val="es-ES"/>
        </w:rPr>
        <w:t xml:space="preserve">En </w:t>
      </w:r>
      <w:r w:rsidR="00B562A7" w:rsidRPr="00864F90">
        <w:rPr>
          <w:color w:val="000000" w:themeColor="text1"/>
          <w:lang w:val="es-ES"/>
        </w:rPr>
        <w:t>marzo</w:t>
      </w:r>
      <w:r w:rsidRPr="00864F90">
        <w:rPr>
          <w:color w:val="000000" w:themeColor="text1"/>
          <w:lang w:val="es-ES"/>
        </w:rPr>
        <w:t xml:space="preserve"> de 202</w:t>
      </w:r>
      <w:r w:rsidR="00D20FAE" w:rsidRPr="00864F90">
        <w:rPr>
          <w:color w:val="000000" w:themeColor="text1"/>
          <w:lang w:val="es-ES"/>
        </w:rPr>
        <w:t>6</w:t>
      </w:r>
      <w:r w:rsidRPr="00864F90">
        <w:rPr>
          <w:color w:val="000000" w:themeColor="text1"/>
          <w:lang w:val="es-ES"/>
        </w:rPr>
        <w:t>, el Índice de Precios al Consumidor de la Canasta de Consumo Mínimo (</w:t>
      </w:r>
      <w:proofErr w:type="spellStart"/>
      <w:r w:rsidRPr="00864F90">
        <w:rPr>
          <w:smallCaps/>
          <w:color w:val="000000" w:themeColor="text1"/>
          <w:lang w:val="es-ES"/>
        </w:rPr>
        <w:t>ipcccm</w:t>
      </w:r>
      <w:proofErr w:type="spellEnd"/>
      <w:r w:rsidRPr="00864F90">
        <w:rPr>
          <w:color w:val="000000" w:themeColor="text1"/>
          <w:lang w:val="es-ES"/>
        </w:rPr>
        <w:t>)</w:t>
      </w:r>
      <w:r w:rsidRPr="00864F90">
        <w:rPr>
          <w:rStyle w:val="Refdenotaalpie"/>
          <w:lang w:val="es-ES"/>
        </w:rPr>
        <w:footnoteReference w:id="3"/>
      </w:r>
      <w:r w:rsidRPr="00864F90">
        <w:rPr>
          <w:color w:val="000000" w:themeColor="text1"/>
          <w:lang w:val="es-ES"/>
        </w:rPr>
        <w:t xml:space="preserve"> tuvo un </w:t>
      </w:r>
      <w:r w:rsidR="00A93007" w:rsidRPr="00864F90">
        <w:rPr>
          <w:color w:val="000000" w:themeColor="text1"/>
          <w:lang w:val="es-ES"/>
        </w:rPr>
        <w:t>aum</w:t>
      </w:r>
      <w:r w:rsidR="005A6737" w:rsidRPr="00864F90">
        <w:rPr>
          <w:color w:val="000000" w:themeColor="text1"/>
          <w:lang w:val="es-ES"/>
        </w:rPr>
        <w:t>ento</w:t>
      </w:r>
      <w:r w:rsidRPr="00864F90">
        <w:rPr>
          <w:color w:val="000000" w:themeColor="text1"/>
          <w:lang w:val="es-ES"/>
        </w:rPr>
        <w:t xml:space="preserve"> mensual de 0.</w:t>
      </w:r>
      <w:r w:rsidR="00A93007" w:rsidRPr="00864F90">
        <w:rPr>
          <w:color w:val="000000" w:themeColor="text1"/>
          <w:lang w:val="es-ES"/>
        </w:rPr>
        <w:t>91</w:t>
      </w:r>
      <w:r w:rsidR="00377B01" w:rsidRPr="00864F90">
        <w:rPr>
          <w:color w:val="000000" w:themeColor="text1"/>
          <w:lang w:val="es-ES"/>
        </w:rPr>
        <w:t> </w:t>
      </w:r>
      <w:r w:rsidRPr="00864F90">
        <w:rPr>
          <w:color w:val="000000" w:themeColor="text1"/>
          <w:lang w:val="es-ES"/>
        </w:rPr>
        <w:t>y</w:t>
      </w:r>
      <w:r w:rsidR="00377B01" w:rsidRPr="00864F90">
        <w:rPr>
          <w:color w:val="000000" w:themeColor="text1"/>
          <w:lang w:val="es-ES"/>
        </w:rPr>
        <w:t> </w:t>
      </w:r>
      <w:r w:rsidRPr="00864F90">
        <w:rPr>
          <w:color w:val="000000" w:themeColor="text1"/>
          <w:lang w:val="es-ES"/>
        </w:rPr>
        <w:t>de</w:t>
      </w:r>
      <w:r w:rsidR="00377B01" w:rsidRPr="00864F90">
        <w:rPr>
          <w:color w:val="000000" w:themeColor="text1"/>
          <w:lang w:val="es-ES"/>
        </w:rPr>
        <w:t> </w:t>
      </w:r>
      <w:r w:rsidR="00A93007" w:rsidRPr="00864F90">
        <w:rPr>
          <w:color w:val="000000" w:themeColor="text1"/>
          <w:lang w:val="es-ES"/>
        </w:rPr>
        <w:t>4</w:t>
      </w:r>
      <w:r w:rsidRPr="00864F90">
        <w:rPr>
          <w:color w:val="000000" w:themeColor="text1"/>
          <w:lang w:val="es-ES"/>
        </w:rPr>
        <w:t>.</w:t>
      </w:r>
      <w:r w:rsidR="00A93007" w:rsidRPr="00864F90">
        <w:rPr>
          <w:color w:val="000000" w:themeColor="text1"/>
          <w:lang w:val="es-ES"/>
        </w:rPr>
        <w:t>56</w:t>
      </w:r>
      <w:r w:rsidR="00723505" w:rsidRPr="00864F90">
        <w:rPr>
          <w:color w:val="000000" w:themeColor="text1"/>
          <w:lang w:val="es-ES"/>
        </w:rPr>
        <w:t> </w:t>
      </w:r>
      <w:r w:rsidRPr="00864F90">
        <w:rPr>
          <w:color w:val="000000" w:themeColor="text1"/>
          <w:lang w:val="es-ES"/>
        </w:rPr>
        <w:t>% a tasa anual. En el mismo periodo de 202</w:t>
      </w:r>
      <w:r w:rsidR="00D20FAE" w:rsidRPr="00864F90">
        <w:rPr>
          <w:color w:val="000000" w:themeColor="text1"/>
          <w:lang w:val="es-ES"/>
        </w:rPr>
        <w:t>5</w:t>
      </w:r>
      <w:r w:rsidRPr="00864F90">
        <w:rPr>
          <w:color w:val="000000" w:themeColor="text1"/>
          <w:lang w:val="es-ES"/>
        </w:rPr>
        <w:t xml:space="preserve">, </w:t>
      </w:r>
      <w:r w:rsidR="004C71EA" w:rsidRPr="00864F90">
        <w:rPr>
          <w:color w:val="000000" w:themeColor="text1"/>
          <w:lang w:val="es-ES"/>
        </w:rPr>
        <w:t xml:space="preserve">ascendió </w:t>
      </w:r>
      <w:r w:rsidR="007E4228" w:rsidRPr="00864F90">
        <w:rPr>
          <w:color w:val="000000" w:themeColor="text1"/>
          <w:lang w:val="es-ES"/>
        </w:rPr>
        <w:t>0</w:t>
      </w:r>
      <w:r w:rsidR="00E1282F" w:rsidRPr="00864F90">
        <w:rPr>
          <w:color w:val="000000" w:themeColor="text1"/>
          <w:lang w:val="es-ES"/>
        </w:rPr>
        <w:t>.</w:t>
      </w:r>
      <w:r w:rsidR="005A6737" w:rsidRPr="00864F90">
        <w:rPr>
          <w:color w:val="000000" w:themeColor="text1"/>
          <w:lang w:val="es-ES"/>
        </w:rPr>
        <w:t>2</w:t>
      </w:r>
      <w:r w:rsidR="007D72BD" w:rsidRPr="00864F90">
        <w:rPr>
          <w:color w:val="000000" w:themeColor="text1"/>
          <w:lang w:val="es-ES"/>
        </w:rPr>
        <w:t>1</w:t>
      </w:r>
      <w:r w:rsidR="00377B01" w:rsidRPr="00864F90">
        <w:rPr>
          <w:color w:val="000000" w:themeColor="text1"/>
          <w:lang w:val="es-ES"/>
        </w:rPr>
        <w:t> </w:t>
      </w:r>
      <w:r w:rsidRPr="00864F90">
        <w:rPr>
          <w:color w:val="000000" w:themeColor="text1"/>
          <w:lang w:val="es-ES"/>
        </w:rPr>
        <w:t>y</w:t>
      </w:r>
      <w:r w:rsidR="00377B01" w:rsidRPr="00864F90">
        <w:rPr>
          <w:color w:val="000000" w:themeColor="text1"/>
          <w:lang w:val="es-ES"/>
        </w:rPr>
        <w:t> </w:t>
      </w:r>
      <w:r w:rsidR="00976FE7" w:rsidRPr="00864F90">
        <w:rPr>
          <w:color w:val="000000" w:themeColor="text1"/>
          <w:lang w:val="es-ES"/>
        </w:rPr>
        <w:t>3</w:t>
      </w:r>
      <w:r w:rsidR="00E1282F" w:rsidRPr="00864F90">
        <w:rPr>
          <w:color w:val="000000" w:themeColor="text1"/>
          <w:lang w:val="es-ES"/>
        </w:rPr>
        <w:t>.</w:t>
      </w:r>
      <w:r w:rsidR="007D72BD" w:rsidRPr="00864F90">
        <w:rPr>
          <w:color w:val="000000" w:themeColor="text1"/>
          <w:lang w:val="es-ES"/>
        </w:rPr>
        <w:t>60</w:t>
      </w:r>
      <w:r w:rsidR="00723505" w:rsidRPr="00864F90">
        <w:rPr>
          <w:color w:val="000000" w:themeColor="text1"/>
          <w:lang w:val="es-ES"/>
        </w:rPr>
        <w:t> </w:t>
      </w:r>
      <w:r w:rsidRPr="00864F90">
        <w:rPr>
          <w:color w:val="000000" w:themeColor="text1"/>
          <w:lang w:val="es-ES"/>
        </w:rPr>
        <w:t>%, en ese orden.</w:t>
      </w:r>
    </w:p>
    <w:p w14:paraId="22C783F9" w14:textId="77777777" w:rsidR="00DE3817" w:rsidRPr="00864F90" w:rsidRDefault="00DE3817">
      <w:pPr>
        <w:jc w:val="left"/>
        <w:rPr>
          <w:color w:val="000000" w:themeColor="text1"/>
        </w:rPr>
      </w:pPr>
      <w:r w:rsidRPr="00864F90">
        <w:rPr>
          <w:color w:val="000000" w:themeColor="text1"/>
        </w:rPr>
        <w:br w:type="page"/>
      </w:r>
    </w:p>
    <w:p w14:paraId="5C7981C1" w14:textId="6113B40A" w:rsidR="006D6FCF" w:rsidRPr="00864F90" w:rsidRDefault="006D6FCF" w:rsidP="003769BB">
      <w:pPr>
        <w:spacing w:before="240" w:after="240"/>
        <w:jc w:val="center"/>
        <w:rPr>
          <w:b/>
          <w:bCs/>
          <w:smallCaps/>
          <w:sz w:val="26"/>
          <w:szCs w:val="26"/>
        </w:rPr>
      </w:pPr>
      <w:r w:rsidRPr="00864F90">
        <w:rPr>
          <w:b/>
          <w:bCs/>
          <w:smallCaps/>
          <w:sz w:val="26"/>
          <w:szCs w:val="26"/>
        </w:rPr>
        <w:lastRenderedPageBreak/>
        <w:t xml:space="preserve">i. ficha </w:t>
      </w:r>
      <w:r w:rsidR="00457870" w:rsidRPr="00864F90">
        <w:rPr>
          <w:b/>
          <w:bCs/>
          <w:smallCaps/>
          <w:sz w:val="26"/>
          <w:szCs w:val="26"/>
        </w:rPr>
        <w:t>metodológ</w:t>
      </w:r>
      <w:r w:rsidRPr="00864F90">
        <w:rPr>
          <w:b/>
          <w:bCs/>
          <w:smallCaps/>
          <w:sz w:val="26"/>
          <w:szCs w:val="26"/>
        </w:rPr>
        <w:t>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6D6FCF" w:rsidRPr="00864F90" w14:paraId="1D14620A" w14:textId="77777777" w:rsidTr="00207FA9">
        <w:trPr>
          <w:jc w:val="center"/>
        </w:trPr>
        <w:tc>
          <w:tcPr>
            <w:tcW w:w="2268" w:type="dxa"/>
            <w:vAlign w:val="center"/>
          </w:tcPr>
          <w:p w14:paraId="3C73ACCC" w14:textId="77777777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3CB8EACC" w14:textId="17C8B160" w:rsidR="006D6FCF" w:rsidRPr="00864F90" w:rsidRDefault="006D6FCF" w:rsidP="002614CD">
            <w:pPr>
              <w:autoSpaceDE w:val="0"/>
              <w:autoSpaceDN w:val="0"/>
              <w:ind w:left="142" w:right="142"/>
              <w:rPr>
                <w:sz w:val="20"/>
                <w:szCs w:val="20"/>
                <w:lang w:val="es-MX"/>
              </w:rPr>
            </w:pPr>
            <w:r w:rsidRPr="00864F90">
              <w:rPr>
                <w:sz w:val="20"/>
                <w:szCs w:val="20"/>
                <w:lang w:val="es-MX"/>
              </w:rPr>
              <w:t xml:space="preserve">El </w:t>
            </w:r>
            <w:r w:rsidR="004B3AE5" w:rsidRPr="00864F90">
              <w:rPr>
                <w:sz w:val="20"/>
                <w:szCs w:val="20"/>
                <w:lang w:val="es-MX"/>
              </w:rPr>
              <w:t>Índice Nacional de Precios al Consumidor (</w:t>
            </w:r>
            <w:r w:rsidRPr="00864F90">
              <w:rPr>
                <w:smallCaps/>
                <w:sz w:val="20"/>
                <w:szCs w:val="20"/>
                <w:lang w:val="es-MX"/>
              </w:rPr>
              <w:t>inpc</w:t>
            </w:r>
            <w:r w:rsidR="004B3AE5" w:rsidRPr="00864F90">
              <w:rPr>
                <w:smallCaps/>
                <w:sz w:val="20"/>
                <w:szCs w:val="20"/>
                <w:lang w:val="es-MX"/>
              </w:rPr>
              <w:t>)</w:t>
            </w:r>
            <w:r w:rsidRPr="00864F90">
              <w:rPr>
                <w:sz w:val="20"/>
                <w:szCs w:val="20"/>
                <w:lang w:val="es-MX"/>
              </w:rPr>
              <w:t xml:space="preserve"> es una medida de</w:t>
            </w:r>
            <w:r w:rsidR="006C69D4" w:rsidRPr="00864F90">
              <w:rPr>
                <w:sz w:val="20"/>
                <w:szCs w:val="20"/>
                <w:lang w:val="es-MX"/>
              </w:rPr>
              <w:t>l</w:t>
            </w:r>
            <w:r w:rsidRPr="00864F90">
              <w:rPr>
                <w:sz w:val="20"/>
                <w:szCs w:val="20"/>
                <w:lang w:val="es-MX"/>
              </w:rPr>
              <w:t xml:space="preserve"> cambio promedio en los precios de los productos que </w:t>
            </w:r>
            <w:r w:rsidR="008059CF" w:rsidRPr="00864F90">
              <w:rPr>
                <w:sz w:val="20"/>
                <w:szCs w:val="20"/>
                <w:lang w:val="es-MX"/>
              </w:rPr>
              <w:t>integran</w:t>
            </w:r>
            <w:r w:rsidRPr="00864F90">
              <w:rPr>
                <w:sz w:val="20"/>
                <w:szCs w:val="20"/>
                <w:lang w:val="es-MX"/>
              </w:rPr>
              <w:t xml:space="preserve"> una canasta de bienes y servicios representativa del consumo de los hogares </w:t>
            </w:r>
            <w:r w:rsidR="00F13C52" w:rsidRPr="00864F90">
              <w:rPr>
                <w:sz w:val="20"/>
                <w:szCs w:val="20"/>
                <w:lang w:val="es-MX"/>
              </w:rPr>
              <w:t xml:space="preserve">en </w:t>
            </w:r>
            <w:r w:rsidRPr="00864F90">
              <w:rPr>
                <w:sz w:val="20"/>
                <w:szCs w:val="20"/>
                <w:lang w:val="es-MX"/>
              </w:rPr>
              <w:t>el país, a lo largo del tiempo. Estos cambios de precios repercuten en el poder adquisitivo y en el bienestar de las y los consumidores</w:t>
            </w:r>
            <w:r w:rsidR="005F14AA" w:rsidRPr="00864F90">
              <w:rPr>
                <w:sz w:val="20"/>
                <w:szCs w:val="20"/>
                <w:lang w:val="es-MX"/>
              </w:rPr>
              <w:t xml:space="preserve">. Por esta razón, </w:t>
            </w:r>
            <w:r w:rsidRPr="00864F90">
              <w:rPr>
                <w:sz w:val="20"/>
                <w:szCs w:val="20"/>
                <w:lang w:val="es-MX"/>
              </w:rPr>
              <w:t xml:space="preserve">el </w:t>
            </w:r>
            <w:r w:rsidRPr="00864F90">
              <w:rPr>
                <w:smallCaps/>
                <w:sz w:val="20"/>
                <w:szCs w:val="20"/>
                <w:lang w:val="es-MX"/>
              </w:rPr>
              <w:t>inpc</w:t>
            </w:r>
            <w:r w:rsidRPr="00864F90">
              <w:rPr>
                <w:sz w:val="20"/>
                <w:szCs w:val="20"/>
                <w:lang w:val="es-MX"/>
              </w:rPr>
              <w:t xml:space="preserve"> es un indicador de interés general para la sociedad.</w:t>
            </w:r>
          </w:p>
        </w:tc>
      </w:tr>
      <w:tr w:rsidR="006D6FCF" w:rsidRPr="00864F90" w14:paraId="545C691B" w14:textId="77777777" w:rsidTr="00207FA9">
        <w:trPr>
          <w:jc w:val="center"/>
        </w:trPr>
        <w:tc>
          <w:tcPr>
            <w:tcW w:w="2268" w:type="dxa"/>
          </w:tcPr>
          <w:p w14:paraId="3201C983" w14:textId="47CE55FE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Periodo base de comparación </w:t>
            </w:r>
          </w:p>
        </w:tc>
        <w:tc>
          <w:tcPr>
            <w:tcW w:w="7694" w:type="dxa"/>
            <w:vAlign w:val="center"/>
          </w:tcPr>
          <w:p w14:paraId="099C830E" w14:textId="6337BD4F" w:rsidR="006D6FCF" w:rsidRPr="00864F90" w:rsidRDefault="006D6FCF" w:rsidP="002614CD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864F90">
              <w:rPr>
                <w:color w:val="000000" w:themeColor="text1"/>
                <w:sz w:val="20"/>
                <w:lang w:val="es-ES_tradnl"/>
              </w:rPr>
              <w:t>Segunda quincena de julio de 2018=100</w:t>
            </w:r>
          </w:p>
        </w:tc>
      </w:tr>
      <w:tr w:rsidR="006D6FCF" w:rsidRPr="00864F90" w14:paraId="6D82DC7D" w14:textId="77777777" w:rsidTr="00207FA9">
        <w:trPr>
          <w:jc w:val="center"/>
        </w:trPr>
        <w:tc>
          <w:tcPr>
            <w:tcW w:w="2268" w:type="dxa"/>
            <w:vAlign w:val="center"/>
          </w:tcPr>
          <w:p w14:paraId="78391369" w14:textId="77777777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>Canasta de bienes y servicios</w:t>
            </w:r>
          </w:p>
        </w:tc>
        <w:tc>
          <w:tcPr>
            <w:tcW w:w="7694" w:type="dxa"/>
            <w:vAlign w:val="center"/>
          </w:tcPr>
          <w:p w14:paraId="40AAA4D8" w14:textId="13BC2036" w:rsidR="006D6FCF" w:rsidRPr="00864F90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864F90">
              <w:rPr>
                <w:sz w:val="20"/>
                <w:lang w:val="es-ES_tradnl"/>
              </w:rPr>
              <w:t>Se</w:t>
            </w:r>
            <w:r w:rsidRPr="00864F90">
              <w:rPr>
                <w:sz w:val="20"/>
                <w:lang w:val="es-MX"/>
              </w:rPr>
              <w:t xml:space="preserve"> integra por una muestra de </w:t>
            </w:r>
            <w:r w:rsidR="00316073" w:rsidRPr="00864F90">
              <w:rPr>
                <w:sz w:val="20"/>
                <w:lang w:val="es-MX"/>
              </w:rPr>
              <w:t>alrededor</w:t>
            </w:r>
            <w:r w:rsidRPr="00864F90">
              <w:rPr>
                <w:sz w:val="20"/>
                <w:lang w:val="es-MX"/>
              </w:rPr>
              <w:t xml:space="preserve"> de 12</w:t>
            </w:r>
            <w:r w:rsidR="00316073" w:rsidRPr="00864F90">
              <w:rPr>
                <w:sz w:val="20"/>
                <w:lang w:val="es-MX"/>
              </w:rPr>
              <w:t>3</w:t>
            </w:r>
            <w:r w:rsidRPr="00864F90">
              <w:rPr>
                <w:sz w:val="20"/>
                <w:lang w:val="es-MX"/>
              </w:rPr>
              <w:t xml:space="preserve"> mil </w:t>
            </w:r>
            <w:r w:rsidR="00316073" w:rsidRPr="00864F90">
              <w:rPr>
                <w:sz w:val="20"/>
                <w:lang w:val="es-MX"/>
              </w:rPr>
              <w:t>artículos</w:t>
            </w:r>
            <w:r w:rsidRPr="00864F90">
              <w:rPr>
                <w:sz w:val="20"/>
                <w:lang w:val="es-MX"/>
              </w:rPr>
              <w:t xml:space="preserve"> y servicios específicos, agrupados en 29</w:t>
            </w:r>
            <w:r w:rsidR="00316073" w:rsidRPr="00864F90">
              <w:rPr>
                <w:sz w:val="20"/>
                <w:lang w:val="es-MX"/>
              </w:rPr>
              <w:t>2</w:t>
            </w:r>
            <w:r w:rsidRPr="00864F90">
              <w:rPr>
                <w:sz w:val="20"/>
                <w:lang w:val="es-MX"/>
              </w:rPr>
              <w:t xml:space="preserve"> productos genéricos</w:t>
            </w:r>
            <w:r w:rsidR="000E0D54" w:rsidRPr="00864F90">
              <w:rPr>
                <w:sz w:val="20"/>
                <w:lang w:val="es-MX"/>
              </w:rPr>
              <w:t xml:space="preserve"> (conjunto de bienes o servicios de la canasta del </w:t>
            </w:r>
            <w:r w:rsidR="00115B25" w:rsidRPr="00864F90">
              <w:rPr>
                <w:smallCaps/>
                <w:sz w:val="20"/>
                <w:lang w:val="es-MX"/>
              </w:rPr>
              <w:t>inpc</w:t>
            </w:r>
            <w:r w:rsidR="000E0D54" w:rsidRPr="00864F90">
              <w:rPr>
                <w:sz w:val="20"/>
                <w:lang w:val="es-MX"/>
              </w:rPr>
              <w:t xml:space="preserve"> relativamente homogéneos, con un uso final común</w:t>
            </w:r>
            <w:r w:rsidR="00CD4667" w:rsidRPr="00864F90">
              <w:rPr>
                <w:sz w:val="20"/>
                <w:lang w:val="es-MX"/>
              </w:rPr>
              <w:t>)</w:t>
            </w:r>
            <w:r w:rsidR="000E0D54" w:rsidRPr="00864F90">
              <w:rPr>
                <w:sz w:val="20"/>
                <w:lang w:val="es-MX"/>
              </w:rPr>
              <w:t>. Se compone de productos específicos o variedades con características similares.</w:t>
            </w:r>
          </w:p>
        </w:tc>
      </w:tr>
      <w:tr w:rsidR="006D6FCF" w:rsidRPr="00864F90" w14:paraId="0ADF5CB0" w14:textId="77777777" w:rsidTr="00207FA9">
        <w:trPr>
          <w:jc w:val="center"/>
        </w:trPr>
        <w:tc>
          <w:tcPr>
            <w:tcW w:w="2268" w:type="dxa"/>
            <w:vAlign w:val="center"/>
          </w:tcPr>
          <w:p w14:paraId="5051A870" w14:textId="77777777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>Estructura de ponderación</w:t>
            </w:r>
          </w:p>
        </w:tc>
        <w:tc>
          <w:tcPr>
            <w:tcW w:w="7694" w:type="dxa"/>
            <w:vAlign w:val="center"/>
          </w:tcPr>
          <w:p w14:paraId="67B7A26F" w14:textId="154CB278" w:rsidR="006D6FCF" w:rsidRPr="00864F90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864F90">
              <w:rPr>
                <w:color w:val="000000" w:themeColor="text1"/>
                <w:sz w:val="20"/>
                <w:lang w:val="es-ES_tradnl"/>
              </w:rPr>
              <w:t xml:space="preserve">Define la </w:t>
            </w:r>
            <w:r w:rsidRPr="00864F90">
              <w:rPr>
                <w:color w:val="000000"/>
                <w:sz w:val="20"/>
                <w:lang w:val="es-MX"/>
              </w:rPr>
              <w:t>participación del gasto de un bien o servicio en la canasta representativa del consumo de los hogares del país</w:t>
            </w:r>
            <w:r w:rsidRPr="00864F90">
              <w:rPr>
                <w:sz w:val="20"/>
                <w:lang w:val="es-MX"/>
              </w:rPr>
              <w:t>.</w:t>
            </w:r>
            <w:r w:rsidRPr="00864F90">
              <w:rPr>
                <w:color w:val="000000"/>
                <w:sz w:val="20"/>
                <w:lang w:val="es-MX"/>
              </w:rPr>
              <w:t xml:space="preserve"> </w:t>
            </w:r>
            <w:r w:rsidRPr="00864F90">
              <w:rPr>
                <w:color w:val="000000" w:themeColor="text1"/>
                <w:sz w:val="20"/>
                <w:lang w:val="es-ES_tradnl"/>
              </w:rPr>
              <w:t xml:space="preserve">La estructura de las ponderaciones se construyó con información de la Encuesta Nacional de Ingresos y Gastos de los Hogares </w:t>
            </w:r>
            <w:r w:rsidR="00707B8D" w:rsidRPr="00864F90">
              <w:rPr>
                <w:color w:val="000000" w:themeColor="text1"/>
                <w:sz w:val="20"/>
                <w:lang w:val="es-ES_tradnl"/>
              </w:rPr>
              <w:t xml:space="preserve">Estacional 2022 </w:t>
            </w:r>
            <w:r w:rsidRPr="00864F90">
              <w:rPr>
                <w:color w:val="000000" w:themeColor="text1"/>
                <w:sz w:val="20"/>
                <w:lang w:val="es-ES_tradnl"/>
              </w:rPr>
              <w:t>(</w:t>
            </w:r>
            <w:proofErr w:type="spellStart"/>
            <w:r w:rsidRPr="00864F90">
              <w:rPr>
                <w:smallCaps/>
                <w:color w:val="000000" w:themeColor="text1"/>
                <w:sz w:val="20"/>
                <w:lang w:val="es-ES_tradnl"/>
              </w:rPr>
              <w:t>enigh</w:t>
            </w:r>
            <w:proofErr w:type="spellEnd"/>
            <w:r w:rsidR="00707B8D" w:rsidRPr="00864F90">
              <w:rPr>
                <w:smallCaps/>
                <w:color w:val="000000" w:themeColor="text1"/>
                <w:sz w:val="20"/>
                <w:lang w:val="es-ES_tradnl"/>
              </w:rPr>
              <w:t xml:space="preserve"> </w:t>
            </w:r>
            <w:r w:rsidR="00707B8D" w:rsidRPr="00864F90">
              <w:rPr>
                <w:color w:val="000000" w:themeColor="text1"/>
                <w:sz w:val="20"/>
                <w:lang w:val="es-ES_tradnl"/>
              </w:rPr>
              <w:t>Estacional</w:t>
            </w:r>
            <w:r w:rsidR="00430622" w:rsidRPr="00864F90">
              <w:rPr>
                <w:color w:val="000000" w:themeColor="text1"/>
                <w:sz w:val="20"/>
                <w:lang w:val="es-ES_tradnl"/>
              </w:rPr>
              <w:t xml:space="preserve"> </w:t>
            </w:r>
            <w:r w:rsidR="00707B8D" w:rsidRPr="00864F90">
              <w:rPr>
                <w:color w:val="000000" w:themeColor="text1"/>
                <w:sz w:val="20"/>
                <w:lang w:val="es-ES_tradnl"/>
              </w:rPr>
              <w:t>2022</w:t>
            </w:r>
            <w:r w:rsidRPr="00864F90">
              <w:rPr>
                <w:color w:val="000000" w:themeColor="text1"/>
                <w:sz w:val="20"/>
                <w:lang w:val="es-ES_tradnl"/>
              </w:rPr>
              <w:t>)</w:t>
            </w:r>
            <w:r w:rsidR="00430622" w:rsidRPr="00864F90">
              <w:rPr>
                <w:color w:val="000000" w:themeColor="text1"/>
                <w:sz w:val="20"/>
                <w:lang w:val="es-ES_tradnl"/>
              </w:rPr>
              <w:t>.</w:t>
            </w:r>
          </w:p>
        </w:tc>
      </w:tr>
      <w:tr w:rsidR="006D6FCF" w:rsidRPr="00864F90" w14:paraId="2367FC10" w14:textId="77777777" w:rsidTr="00207FA9">
        <w:trPr>
          <w:jc w:val="center"/>
        </w:trPr>
        <w:tc>
          <w:tcPr>
            <w:tcW w:w="2268" w:type="dxa"/>
            <w:vAlign w:val="center"/>
          </w:tcPr>
          <w:p w14:paraId="35F36FAE" w14:textId="77777777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>Muestreo de puntos de venta</w:t>
            </w:r>
          </w:p>
        </w:tc>
        <w:tc>
          <w:tcPr>
            <w:tcW w:w="7694" w:type="dxa"/>
            <w:vAlign w:val="center"/>
          </w:tcPr>
          <w:p w14:paraId="57103256" w14:textId="3A6763A3" w:rsidR="006D6FCF" w:rsidRPr="00864F90" w:rsidRDefault="006D6FCF" w:rsidP="002614CD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864F90">
              <w:rPr>
                <w:sz w:val="20"/>
                <w:lang w:val="es-MX"/>
              </w:rPr>
              <w:t>Los</w:t>
            </w:r>
            <w:r w:rsidRPr="00864F90">
              <w:rPr>
                <w:color w:val="000000" w:themeColor="text1"/>
                <w:sz w:val="20"/>
              </w:rPr>
              <w:t xml:space="preserve"> </w:t>
            </w:r>
            <w:r w:rsidRPr="00864F90">
              <w:rPr>
                <w:sz w:val="20"/>
              </w:rPr>
              <w:t>puntos</w:t>
            </w:r>
            <w:r w:rsidRPr="00864F90">
              <w:rPr>
                <w:color w:val="000000" w:themeColor="text1"/>
                <w:sz w:val="20"/>
              </w:rPr>
              <w:t xml:space="preserve"> de venta son las unidades económicas o establecimientos donde las y los investigadores de precios </w:t>
            </w:r>
            <w:r w:rsidR="002F10FF" w:rsidRPr="00864F90">
              <w:rPr>
                <w:color w:val="000000"/>
                <w:sz w:val="20"/>
              </w:rPr>
              <w:t>cotizan cuánto cuestan los productos específicos</w:t>
            </w:r>
            <w:r w:rsidR="002F10FF" w:rsidRPr="00864F90">
              <w:rPr>
                <w:color w:val="000000" w:themeColor="text1"/>
                <w:sz w:val="20"/>
              </w:rPr>
              <w:t xml:space="preserve"> </w:t>
            </w:r>
            <w:r w:rsidRPr="00864F90">
              <w:rPr>
                <w:color w:val="000000" w:themeColor="text1"/>
                <w:sz w:val="20"/>
              </w:rPr>
              <w:t>que están en</w:t>
            </w:r>
            <w:r w:rsidR="002F10FF" w:rsidRPr="00864F90">
              <w:rPr>
                <w:color w:val="000000" w:themeColor="text1"/>
                <w:sz w:val="20"/>
              </w:rPr>
              <w:t>tre</w:t>
            </w:r>
            <w:r w:rsidRPr="00864F90">
              <w:rPr>
                <w:color w:val="000000" w:themeColor="text1"/>
                <w:sz w:val="20"/>
              </w:rPr>
              <w:t xml:space="preserve"> los 29</w:t>
            </w:r>
            <w:r w:rsidR="002F10FF" w:rsidRPr="00864F90">
              <w:rPr>
                <w:color w:val="000000" w:themeColor="text1"/>
                <w:sz w:val="20"/>
              </w:rPr>
              <w:t>2</w:t>
            </w:r>
            <w:r w:rsidRPr="00864F90">
              <w:rPr>
                <w:color w:val="000000" w:themeColor="text1"/>
                <w:sz w:val="20"/>
              </w:rPr>
              <w:t xml:space="preserve"> productos genéricos que contiene la canasta que los hogares adquieren en el país. De estos, se seleccionaron 2</w:t>
            </w:r>
            <w:r w:rsidR="002F10FF" w:rsidRPr="00864F90">
              <w:rPr>
                <w:color w:val="000000" w:themeColor="text1"/>
                <w:sz w:val="20"/>
              </w:rPr>
              <w:t>35</w:t>
            </w:r>
            <w:r w:rsidRPr="00864F90">
              <w:rPr>
                <w:color w:val="000000" w:themeColor="text1"/>
                <w:sz w:val="20"/>
              </w:rPr>
              <w:t xml:space="preserve"> mediante un </w:t>
            </w:r>
            <w:r w:rsidRPr="00864F90">
              <w:rPr>
                <w:sz w:val="20"/>
              </w:rPr>
              <w:t>muestreo probabilístico y los 5</w:t>
            </w:r>
            <w:r w:rsidR="002F10FF" w:rsidRPr="00864F90">
              <w:rPr>
                <w:sz w:val="20"/>
              </w:rPr>
              <w:t>7</w:t>
            </w:r>
            <w:r w:rsidRPr="00864F90">
              <w:rPr>
                <w:sz w:val="20"/>
              </w:rPr>
              <w:t xml:space="preserve"> restantes</w:t>
            </w:r>
            <w:r w:rsidR="00D649F8" w:rsidRPr="00864F90">
              <w:rPr>
                <w:sz w:val="20"/>
              </w:rPr>
              <w:t>,</w:t>
            </w:r>
            <w:r w:rsidRPr="00864F90">
              <w:rPr>
                <w:sz w:val="20"/>
              </w:rPr>
              <w:t xml:space="preserve"> con un </w:t>
            </w:r>
            <w:r w:rsidR="002F10FF" w:rsidRPr="00864F90">
              <w:rPr>
                <w:sz w:val="20"/>
              </w:rPr>
              <w:t xml:space="preserve">muestreo </w:t>
            </w:r>
            <w:r w:rsidRPr="00864F90">
              <w:rPr>
                <w:sz w:val="20"/>
              </w:rPr>
              <w:t>no probabilístico.</w:t>
            </w:r>
          </w:p>
        </w:tc>
      </w:tr>
      <w:tr w:rsidR="006D6FCF" w:rsidRPr="00864F90" w14:paraId="4183DFC9" w14:textId="77777777" w:rsidTr="00207FA9">
        <w:trPr>
          <w:jc w:val="center"/>
        </w:trPr>
        <w:tc>
          <w:tcPr>
            <w:tcW w:w="2268" w:type="dxa"/>
            <w:vAlign w:val="center"/>
          </w:tcPr>
          <w:p w14:paraId="673DBE16" w14:textId="20A07C54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 de las cotizaciones</w:t>
            </w:r>
          </w:p>
        </w:tc>
        <w:tc>
          <w:tcPr>
            <w:tcW w:w="7694" w:type="dxa"/>
            <w:vAlign w:val="center"/>
          </w:tcPr>
          <w:p w14:paraId="46B24EBF" w14:textId="2B6626FA" w:rsidR="006D6FCF" w:rsidRPr="00864F90" w:rsidRDefault="006D6FCF" w:rsidP="002614CD">
            <w:pPr>
              <w:ind w:left="142" w:right="142"/>
              <w:rPr>
                <w:sz w:val="20"/>
                <w:szCs w:val="20"/>
              </w:rPr>
            </w:pPr>
            <w:r w:rsidRPr="00864F90">
              <w:rPr>
                <w:sz w:val="20"/>
                <w:szCs w:val="20"/>
              </w:rPr>
              <w:t>Las cotizaciones de productos se realizan en una muestra de establecimientos ubicados en 55 áreas geográficas de las 32 entidades federativas del país.</w:t>
            </w:r>
          </w:p>
        </w:tc>
      </w:tr>
      <w:tr w:rsidR="006D6FCF" w:rsidRPr="00864F90" w14:paraId="7554D4B1" w14:textId="77777777" w:rsidTr="00207FA9">
        <w:trPr>
          <w:jc w:val="center"/>
        </w:trPr>
        <w:tc>
          <w:tcPr>
            <w:tcW w:w="2268" w:type="dxa"/>
            <w:vAlign w:val="center"/>
          </w:tcPr>
          <w:p w14:paraId="7B2CF928" w14:textId="51C8AEAC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Cálculo del </w:t>
            </w:r>
            <w:r w:rsidR="00005DB5" w:rsidRPr="00864F90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inpc</w:t>
            </w:r>
          </w:p>
        </w:tc>
        <w:tc>
          <w:tcPr>
            <w:tcW w:w="7694" w:type="dxa"/>
            <w:vAlign w:val="center"/>
          </w:tcPr>
          <w:p w14:paraId="075F7D41" w14:textId="211334EB" w:rsidR="006D6FCF" w:rsidRPr="00864F90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864F90">
              <w:rPr>
                <w:sz w:val="20"/>
                <w:lang w:val="es-MX"/>
              </w:rPr>
              <w:t xml:space="preserve">El </w:t>
            </w:r>
            <w:r w:rsidRPr="00864F90">
              <w:rPr>
                <w:smallCaps/>
                <w:sz w:val="20"/>
                <w:lang w:val="es-MX"/>
              </w:rPr>
              <w:t xml:space="preserve">inpc </w:t>
            </w:r>
            <w:r w:rsidRPr="00864F90">
              <w:rPr>
                <w:sz w:val="20"/>
                <w:lang w:val="es-MX"/>
              </w:rPr>
              <w:t xml:space="preserve">se calcula utilizando la fórmula de Laspeyres </w:t>
            </w:r>
            <w:r w:rsidRPr="00864F90">
              <w:rPr>
                <w:sz w:val="20"/>
                <w:lang w:val="es-ES_tradnl"/>
              </w:rPr>
              <w:t>en dos etapas. En la primera, se calculan los índices elementales por genérico y área geográfica mediante el índice de Jevons. En la segunda, se calculan los índices de precios de nivel superior con el índice de Laspeyres.</w:t>
            </w:r>
          </w:p>
        </w:tc>
      </w:tr>
      <w:tr w:rsidR="006D6FCF" w:rsidRPr="00864F90" w14:paraId="52BBA731" w14:textId="77777777" w:rsidTr="00207FA9">
        <w:trPr>
          <w:jc w:val="center"/>
        </w:trPr>
        <w:tc>
          <w:tcPr>
            <w:tcW w:w="2268" w:type="dxa"/>
            <w:vAlign w:val="center"/>
          </w:tcPr>
          <w:p w14:paraId="52707F57" w14:textId="77777777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40D1FBF4" w14:textId="08F21898" w:rsidR="006D6FCF" w:rsidRPr="00864F90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864F90">
              <w:rPr>
                <w:sz w:val="20"/>
              </w:rPr>
              <w:t xml:space="preserve">El cálculo y divulgación del </w:t>
            </w:r>
            <w:r w:rsidRPr="00864F90">
              <w:rPr>
                <w:smallCaps/>
                <w:sz w:val="20"/>
              </w:rPr>
              <w:t>inpc</w:t>
            </w:r>
            <w:r w:rsidRPr="00864F90">
              <w:rPr>
                <w:sz w:val="20"/>
              </w:rPr>
              <w:t xml:space="preserve"> </w:t>
            </w:r>
            <w:r w:rsidR="002076AE" w:rsidRPr="00864F90">
              <w:rPr>
                <w:sz w:val="20"/>
              </w:rPr>
              <w:t>es tanto quincenal como mensual.</w:t>
            </w:r>
            <w:r w:rsidRPr="00864F90">
              <w:rPr>
                <w:sz w:val="20"/>
              </w:rPr>
              <w:t xml:space="preserve"> Se publica los días 10 y 25 de cada mes en el </w:t>
            </w:r>
            <w:r w:rsidRPr="00864F90">
              <w:rPr>
                <w:i/>
                <w:iCs/>
                <w:sz w:val="20"/>
              </w:rPr>
              <w:t>Diario Oficial de la Federación</w:t>
            </w:r>
            <w:r w:rsidR="002F10FF" w:rsidRPr="00864F90">
              <w:rPr>
                <w:sz w:val="20"/>
              </w:rPr>
              <w:t>,</w:t>
            </w:r>
            <w:r w:rsidRPr="00864F90">
              <w:rPr>
                <w:sz w:val="20"/>
              </w:rPr>
              <w:t xml:space="preserve"> o el día hábil anterior, en caso de que estas fechas sean sábado, domingo o día festivo. El día previo se publica en el sitio web del </w:t>
            </w:r>
            <w:r w:rsidRPr="00864F90">
              <w:rPr>
                <w:smallCaps/>
                <w:sz w:val="20"/>
              </w:rPr>
              <w:t>inegi</w:t>
            </w:r>
            <w:r w:rsidRPr="00864F90">
              <w:rPr>
                <w:sz w:val="20"/>
              </w:rPr>
              <w:t>.</w:t>
            </w:r>
          </w:p>
        </w:tc>
      </w:tr>
      <w:tr w:rsidR="006D6FCF" w:rsidRPr="00864F90" w14:paraId="58170DA4" w14:textId="77777777" w:rsidTr="00207FA9">
        <w:trPr>
          <w:jc w:val="center"/>
        </w:trPr>
        <w:tc>
          <w:tcPr>
            <w:tcW w:w="2268" w:type="dxa"/>
            <w:vAlign w:val="center"/>
          </w:tcPr>
          <w:p w14:paraId="0409DDB1" w14:textId="3B8E0C07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>Nota a</w:t>
            </w:r>
            <w:r w:rsidR="00916191"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la persona usuaria</w:t>
            </w:r>
          </w:p>
        </w:tc>
        <w:tc>
          <w:tcPr>
            <w:tcW w:w="7694" w:type="dxa"/>
            <w:vAlign w:val="center"/>
          </w:tcPr>
          <w:p w14:paraId="098A8F71" w14:textId="1476C008" w:rsidR="006D6FCF" w:rsidRPr="00864F90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20"/>
              </w:rPr>
            </w:pPr>
            <w:r w:rsidRPr="00864F90">
              <w:rPr>
                <w:sz w:val="20"/>
              </w:rPr>
              <w:t xml:space="preserve">El </w:t>
            </w:r>
            <w:r w:rsidRPr="00864F90">
              <w:rPr>
                <w:smallCaps/>
                <w:sz w:val="20"/>
              </w:rPr>
              <w:t>inegi</w:t>
            </w:r>
            <w:r w:rsidRPr="00864F90">
              <w:rPr>
                <w:sz w:val="20"/>
              </w:rPr>
              <w:t xml:space="preserve"> invita a conocer y usar las herramientas para el análisis y entendimiento de los índices nacionales de precios, disponibles en la sección «Herramientas»</w:t>
            </w:r>
            <w:r w:rsidRPr="00864F90">
              <w:rPr>
                <w:spacing w:val="-2"/>
                <w:sz w:val="20"/>
              </w:rPr>
              <w:t>:</w:t>
            </w:r>
          </w:p>
          <w:p w14:paraId="23ADA81C" w14:textId="4AA6358B" w:rsidR="006D6FCF" w:rsidRPr="00864F90" w:rsidRDefault="0014656D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hyperlink r:id="rId14" w:anchor="Herramientas" w:history="1">
              <w:r w:rsidRPr="00864F90">
                <w:rPr>
                  <w:rStyle w:val="Hipervnculo"/>
                  <w:spacing w:val="-2"/>
                  <w:sz w:val="20"/>
                </w:rPr>
                <w:t>https://www.inegi.org.mx/programas/inpc/2018a/default.html#Herramientas</w:t>
              </w:r>
            </w:hyperlink>
          </w:p>
        </w:tc>
      </w:tr>
      <w:tr w:rsidR="006D6FCF" w:rsidRPr="00864F90" w14:paraId="6AB157C8" w14:textId="77777777" w:rsidTr="00207FA9">
        <w:trPr>
          <w:jc w:val="center"/>
        </w:trPr>
        <w:tc>
          <w:tcPr>
            <w:tcW w:w="2268" w:type="dxa"/>
            <w:vAlign w:val="center"/>
          </w:tcPr>
          <w:p w14:paraId="077333C2" w14:textId="3EA91791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>Certificación</w:t>
            </w:r>
            <w:r w:rsidR="00536210"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                 </w:t>
            </w:r>
            <w:r w:rsidRPr="00864F90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ISO</w:t>
            </w:r>
            <w:r w:rsidR="00297F65" w:rsidRPr="00864F90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 </w:t>
            </w:r>
            <w:r w:rsidRPr="00864F90">
              <w:rPr>
                <w:b/>
                <w:bCs/>
                <w:color w:val="auto"/>
                <w:spacing w:val="-1"/>
                <w:sz w:val="20"/>
                <w:szCs w:val="20"/>
              </w:rPr>
              <w:t>9001:2015</w:t>
            </w:r>
          </w:p>
          <w:p w14:paraId="69955185" w14:textId="77777777" w:rsidR="006D6FCF" w:rsidRPr="00864F90" w:rsidRDefault="006D6FCF" w:rsidP="002614CD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</w:p>
        </w:tc>
        <w:tc>
          <w:tcPr>
            <w:tcW w:w="7694" w:type="dxa"/>
            <w:vAlign w:val="center"/>
          </w:tcPr>
          <w:p w14:paraId="2065566D" w14:textId="72CD217F" w:rsidR="006D6FCF" w:rsidRPr="00864F90" w:rsidRDefault="006D6FCF" w:rsidP="002614CD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864F90">
              <w:rPr>
                <w:sz w:val="20"/>
              </w:rPr>
              <w:t xml:space="preserve">La certificación de los índices </w:t>
            </w:r>
            <w:r w:rsidR="008A2386" w:rsidRPr="00864F90">
              <w:rPr>
                <w:sz w:val="20"/>
              </w:rPr>
              <w:t>n</w:t>
            </w:r>
            <w:r w:rsidRPr="00864F90">
              <w:rPr>
                <w:sz w:val="20"/>
              </w:rPr>
              <w:t xml:space="preserve">acionales de </w:t>
            </w:r>
            <w:r w:rsidR="008A2386" w:rsidRPr="00864F90">
              <w:rPr>
                <w:sz w:val="20"/>
              </w:rPr>
              <w:t>p</w:t>
            </w:r>
            <w:r w:rsidRPr="00864F90">
              <w:rPr>
                <w:sz w:val="20"/>
              </w:rPr>
              <w:t>recios se ha mantenido desde 2011 mediante su Sistema de Gestión de la Calidad</w:t>
            </w:r>
            <w:r w:rsidR="003E5B2C" w:rsidRPr="00864F90">
              <w:rPr>
                <w:sz w:val="20"/>
              </w:rPr>
              <w:t>,</w:t>
            </w:r>
            <w:r w:rsidRPr="00864F90">
              <w:rPr>
                <w:sz w:val="20"/>
              </w:rPr>
              <w:t xml:space="preserve"> el cual cumple satisfactoriame</w:t>
            </w:r>
            <w:r w:rsidRPr="00864F90">
              <w:rPr>
                <w:noProof/>
                <w:sz w:val="20"/>
              </w:rPr>
              <w:drawing>
                <wp:anchor distT="0" distB="0" distL="114300" distR="114300" simplePos="0" relativeHeight="251658240" behindDoc="0" locked="0" layoutInCell="1" allowOverlap="1" wp14:anchorId="4EE7C327" wp14:editId="2C3694C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8350" cy="730885"/>
                  <wp:effectExtent l="0" t="0" r="0" b="0"/>
                  <wp:wrapSquare wrapText="bothSides"/>
                  <wp:docPr id="590461023" name="Imagen 1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611119" name="Imagen 1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0" t="41756" r="74996" b="2930"/>
                          <a:stretch/>
                        </pic:blipFill>
                        <pic:spPr bwMode="auto">
                          <a:xfrm>
                            <a:off x="0" y="0"/>
                            <a:ext cx="7683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864F90">
              <w:rPr>
                <w:sz w:val="20"/>
              </w:rPr>
              <w:t>nte con el estándar internacional</w:t>
            </w:r>
            <w:r w:rsidR="00294113" w:rsidRPr="00864F90">
              <w:rPr>
                <w:sz w:val="20"/>
              </w:rPr>
              <w:t xml:space="preserve">                               </w:t>
            </w:r>
            <w:r w:rsidRPr="00864F90">
              <w:rPr>
                <w:sz w:val="20"/>
              </w:rPr>
              <w:t>ISO</w:t>
            </w:r>
            <w:r w:rsidR="00E238B1" w:rsidRPr="00864F90">
              <w:rPr>
                <w:sz w:val="20"/>
              </w:rPr>
              <w:t> </w:t>
            </w:r>
            <w:r w:rsidRPr="00864F90">
              <w:rPr>
                <w:sz w:val="20"/>
              </w:rPr>
              <w:t>9001:2015</w:t>
            </w:r>
            <w:r w:rsidR="003E5B2C" w:rsidRPr="00864F90">
              <w:rPr>
                <w:sz w:val="20"/>
              </w:rPr>
              <w:t>/</w:t>
            </w:r>
            <w:r w:rsidRPr="00864F90">
              <w:rPr>
                <w:sz w:val="20"/>
              </w:rPr>
              <w:t>NMX</w:t>
            </w:r>
            <w:r w:rsidR="00FB6AA0" w:rsidRPr="00864F90">
              <w:rPr>
                <w:sz w:val="20"/>
              </w:rPr>
              <w:noBreakHyphen/>
            </w:r>
            <w:r w:rsidRPr="00864F90">
              <w:rPr>
                <w:sz w:val="20"/>
              </w:rPr>
              <w:t>CC</w:t>
            </w:r>
            <w:r w:rsidR="00FB6AA0" w:rsidRPr="00864F90">
              <w:rPr>
                <w:sz w:val="20"/>
              </w:rPr>
              <w:noBreakHyphen/>
            </w:r>
            <w:r w:rsidRPr="00864F90">
              <w:rPr>
                <w:sz w:val="20"/>
              </w:rPr>
              <w:t>9001</w:t>
            </w:r>
            <w:r w:rsidR="00FB6AA0" w:rsidRPr="00864F90">
              <w:rPr>
                <w:sz w:val="20"/>
              </w:rPr>
              <w:noBreakHyphen/>
            </w:r>
            <w:r w:rsidRPr="00864F90">
              <w:rPr>
                <w:sz w:val="20"/>
              </w:rPr>
              <w:t>IMNC</w:t>
            </w:r>
            <w:r w:rsidR="00FB6AA0" w:rsidRPr="00864F90">
              <w:rPr>
                <w:sz w:val="20"/>
              </w:rPr>
              <w:noBreakHyphen/>
            </w:r>
            <w:r w:rsidRPr="00864F90">
              <w:rPr>
                <w:sz w:val="20"/>
              </w:rPr>
              <w:t>201</w:t>
            </w:r>
            <w:r w:rsidR="003E5B2C" w:rsidRPr="00864F90">
              <w:rPr>
                <w:sz w:val="20"/>
              </w:rPr>
              <w:t>5</w:t>
            </w:r>
            <w:r w:rsidRPr="00864F90">
              <w:rPr>
                <w:sz w:val="20"/>
              </w:rPr>
              <w:t>. El certificado se identifica con número MBC</w:t>
            </w:r>
            <w:r w:rsidR="003E5B2C" w:rsidRPr="00864F90">
              <w:rPr>
                <w:sz w:val="20"/>
              </w:rPr>
              <w:t>/</w:t>
            </w:r>
            <w:r w:rsidRPr="00864F90">
              <w:rPr>
                <w:sz w:val="20"/>
              </w:rPr>
              <w:t>01484</w:t>
            </w:r>
            <w:r w:rsidR="003E5B2C" w:rsidRPr="00864F90">
              <w:rPr>
                <w:sz w:val="20"/>
              </w:rPr>
              <w:t>/</w:t>
            </w:r>
            <w:r w:rsidRPr="00864F90">
              <w:rPr>
                <w:sz w:val="20"/>
              </w:rPr>
              <w:t>SG</w:t>
            </w:r>
            <w:r w:rsidR="003E5B2C" w:rsidRPr="00864F90">
              <w:rPr>
                <w:sz w:val="20"/>
              </w:rPr>
              <w:t>C</w:t>
            </w:r>
            <w:r w:rsidRPr="00864F90">
              <w:rPr>
                <w:sz w:val="20"/>
              </w:rPr>
              <w:t xml:space="preserve"> con vigencia a diciembre de 2026, otorgado por </w:t>
            </w:r>
            <w:r w:rsidR="003E5B2C" w:rsidRPr="00864F90">
              <w:rPr>
                <w:sz w:val="20"/>
              </w:rPr>
              <w:t xml:space="preserve">el organismo </w:t>
            </w:r>
            <w:r w:rsidRPr="00864F90">
              <w:rPr>
                <w:sz w:val="20"/>
              </w:rPr>
              <w:t>MB</w:t>
            </w:r>
            <w:r w:rsidR="00E238B1" w:rsidRPr="00864F90">
              <w:rPr>
                <w:sz w:val="20"/>
              </w:rPr>
              <w:t> </w:t>
            </w:r>
            <w:proofErr w:type="spellStart"/>
            <w:r w:rsidRPr="00864F90">
              <w:rPr>
                <w:sz w:val="20"/>
              </w:rPr>
              <w:t>Certification</w:t>
            </w:r>
            <w:proofErr w:type="spellEnd"/>
            <w:r w:rsidR="00E238B1" w:rsidRPr="00864F90">
              <w:rPr>
                <w:sz w:val="20"/>
              </w:rPr>
              <w:t> </w:t>
            </w:r>
            <w:r w:rsidRPr="00864F90">
              <w:rPr>
                <w:sz w:val="20"/>
              </w:rPr>
              <w:t>México.</w:t>
            </w:r>
          </w:p>
        </w:tc>
      </w:tr>
    </w:tbl>
    <w:p w14:paraId="699B6A03" w14:textId="77777777" w:rsidR="008D0219" w:rsidRPr="00864F90" w:rsidRDefault="008D0219" w:rsidP="002614C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</w:p>
    <w:p w14:paraId="308178BC" w14:textId="3976D9CD" w:rsidR="006D6FCF" w:rsidRPr="00864F90" w:rsidRDefault="006D6FCF" w:rsidP="006D6FCF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864F90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La información estadística y geográfica que genera el</w:t>
      </w:r>
      <w:r w:rsidR="008D0219" w:rsidRPr="00864F90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="008D0219" w:rsidRPr="00864F90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="008D0219" w:rsidRPr="00864F90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</w:t>
      </w:r>
      <w:r w:rsidRPr="00864F90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es un bien público y nos permite </w:t>
      </w:r>
    </w:p>
    <w:p w14:paraId="72019F68" w14:textId="77777777" w:rsidR="006D6FCF" w:rsidRPr="00864F90" w:rsidRDefault="006D6FCF" w:rsidP="006D6FCF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864F90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690ACEE7" w14:textId="5FD58C76" w:rsidR="00A62AC7" w:rsidRPr="003E3824" w:rsidRDefault="006D6FCF" w:rsidP="000C54E1">
      <w:pPr>
        <w:spacing w:before="120"/>
        <w:contextualSpacing/>
        <w:jc w:val="center"/>
      </w:pPr>
      <w:r w:rsidRPr="00864F90">
        <w:rPr>
          <w:noProof/>
        </w:rPr>
        <w:drawing>
          <wp:inline distT="0" distB="0" distL="0" distR="0" wp14:anchorId="44F62F18" wp14:editId="3CE1771B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64F90">
        <w:rPr>
          <w:noProof/>
        </w:rPr>
        <w:t xml:space="preserve"> </w:t>
      </w:r>
      <w:r w:rsidRPr="00864F90">
        <w:rPr>
          <w:noProof/>
        </w:rPr>
        <w:drawing>
          <wp:inline distT="0" distB="0" distL="0" distR="0" wp14:anchorId="58BAA879" wp14:editId="0BDE0C44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4F90">
        <w:rPr>
          <w:noProof/>
        </w:rPr>
        <w:t xml:space="preserve"> </w:t>
      </w:r>
      <w:r w:rsidRPr="00864F90">
        <w:rPr>
          <w:noProof/>
        </w:rPr>
        <w:drawing>
          <wp:inline distT="0" distB="0" distL="0" distR="0" wp14:anchorId="60894C2A" wp14:editId="0E3BE1B2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4F90">
        <w:rPr>
          <w:noProof/>
        </w:rPr>
        <w:t xml:space="preserve"> </w:t>
      </w:r>
      <w:r w:rsidRPr="00864F90">
        <w:rPr>
          <w:noProof/>
        </w:rPr>
        <w:drawing>
          <wp:inline distT="0" distB="0" distL="0" distR="0" wp14:anchorId="2A4E1580" wp14:editId="109B8CF2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824">
        <w:rPr>
          <w:noProof/>
        </w:rPr>
        <w:t xml:space="preserve">     </w:t>
      </w:r>
      <w:r w:rsidRPr="003E3824">
        <w:rPr>
          <w:noProof/>
        </w:rPr>
        <w:drawing>
          <wp:inline distT="0" distB="0" distL="0" distR="0" wp14:anchorId="3A7AD14B" wp14:editId="499A03F7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AC7" w:rsidRPr="003E3824" w:rsidSect="003769BB">
      <w:headerReference w:type="even" r:id="rId26"/>
      <w:headerReference w:type="default" r:id="rId27"/>
      <w:headerReference w:type="first" r:id="rId28"/>
      <w:pgSz w:w="12242" w:h="15842" w:code="1"/>
      <w:pgMar w:top="2268" w:right="1134" w:bottom="1304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A390E" w14:textId="77777777" w:rsidR="00EC31FC" w:rsidRDefault="00EC31FC">
      <w:r>
        <w:separator/>
      </w:r>
    </w:p>
  </w:endnote>
  <w:endnote w:type="continuationSeparator" w:id="0">
    <w:p w14:paraId="0A88C170" w14:textId="77777777" w:rsidR="00EC31FC" w:rsidRDefault="00EC31FC">
      <w:r>
        <w:continuationSeparator/>
      </w:r>
    </w:p>
  </w:endnote>
  <w:endnote w:type="continuationNotice" w:id="1">
    <w:p w14:paraId="0E5305D9" w14:textId="77777777" w:rsidR="00EC31FC" w:rsidRDefault="00EC31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645B6" w14:textId="77777777" w:rsidR="00EC31FC" w:rsidRDefault="00EC31FC">
      <w:r>
        <w:separator/>
      </w:r>
    </w:p>
  </w:footnote>
  <w:footnote w:type="continuationSeparator" w:id="0">
    <w:p w14:paraId="626A1BF7" w14:textId="77777777" w:rsidR="00EC31FC" w:rsidRDefault="00EC31FC">
      <w:r>
        <w:continuationSeparator/>
      </w:r>
    </w:p>
  </w:footnote>
  <w:footnote w:type="continuationNotice" w:id="1">
    <w:p w14:paraId="241B2567" w14:textId="77777777" w:rsidR="00EC31FC" w:rsidRDefault="00EC31FC"/>
  </w:footnote>
  <w:footnote w:id="2">
    <w:p w14:paraId="0E909103" w14:textId="3C8E1037" w:rsidR="006D6FCF" w:rsidRPr="00735938" w:rsidRDefault="006D6FCF" w:rsidP="002E51CF">
      <w:pPr>
        <w:pStyle w:val="Textonotapie"/>
        <w:ind w:left="142" w:hanging="142"/>
        <w:rPr>
          <w:sz w:val="16"/>
          <w:szCs w:val="16"/>
          <w:lang w:val="es-MX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sz w:val="16"/>
          <w:szCs w:val="16"/>
        </w:rPr>
        <w:tab/>
      </w:r>
      <w:r w:rsidR="00A77E08" w:rsidRPr="00735938">
        <w:rPr>
          <w:spacing w:val="-4"/>
          <w:sz w:val="16"/>
          <w:szCs w:val="16"/>
        </w:rPr>
        <w:t>Organización Internacional del Trabajo, Fondo Monetario Internacional, Organización de Cooperación y Desarrollo Económicos, Oficina Estadística de las Comunidades Europeas, Naciones Unidas, Banco Mundial.</w:t>
      </w:r>
      <w:r w:rsidR="00A77E08" w:rsidRPr="00735938">
        <w:rPr>
          <w:i/>
          <w:spacing w:val="-4"/>
          <w:sz w:val="16"/>
          <w:szCs w:val="16"/>
        </w:rPr>
        <w:t xml:space="preserve"> Manual del Índice de Precios al Consumidor: Teoría y Práctica</w:t>
      </w:r>
      <w:r w:rsidR="00A77E08" w:rsidRPr="00735938">
        <w:rPr>
          <w:spacing w:val="-4"/>
          <w:sz w:val="16"/>
          <w:szCs w:val="16"/>
        </w:rPr>
        <w:t>, p. 26</w:t>
      </w:r>
      <w:r w:rsidRPr="00735938">
        <w:rPr>
          <w:spacing w:val="-4"/>
          <w:sz w:val="16"/>
          <w:szCs w:val="16"/>
        </w:rPr>
        <w:t>.</w:t>
      </w:r>
    </w:p>
  </w:footnote>
  <w:footnote w:id="3">
    <w:p w14:paraId="5B17C747" w14:textId="09626E33" w:rsidR="006D6FCF" w:rsidRPr="00A91C9E" w:rsidRDefault="006D6FCF" w:rsidP="006D6FCF">
      <w:pPr>
        <w:pStyle w:val="Default"/>
        <w:ind w:left="142" w:hanging="142"/>
        <w:jc w:val="both"/>
        <w:rPr>
          <w:color w:val="auto"/>
          <w:sz w:val="16"/>
          <w:szCs w:val="16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color w:val="000000" w:themeColor="text1"/>
          <w:sz w:val="16"/>
          <w:szCs w:val="16"/>
        </w:rPr>
        <w:tab/>
      </w:r>
      <w:r w:rsidRPr="00735938">
        <w:rPr>
          <w:color w:val="auto"/>
          <w:sz w:val="16"/>
          <w:szCs w:val="16"/>
          <w:lang w:val="es-ES_tradnl" w:eastAsia="es-ES"/>
        </w:rPr>
        <w:t xml:space="preserve">El </w:t>
      </w:r>
      <w:r w:rsidR="00E1639D" w:rsidRPr="00735938">
        <w:rPr>
          <w:color w:val="auto"/>
          <w:sz w:val="16"/>
          <w:szCs w:val="16"/>
          <w:lang w:val="es-ES_tradnl" w:eastAsia="es-ES"/>
        </w:rPr>
        <w:t>propósito de la Canasta de Consumo Mínimo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 xml:space="preserve">ccm) </w:t>
      </w:r>
      <w:r w:rsidR="00E1639D" w:rsidRPr="00735938">
        <w:rPr>
          <w:color w:val="auto"/>
          <w:sz w:val="16"/>
          <w:szCs w:val="16"/>
          <w:lang w:val="es-ES_tradnl" w:eastAsia="es-ES"/>
        </w:rPr>
        <w:t>es dar seguimiento a las variaciones de los precios de 170 bienes y servicios que la conforman, contenidos en las canastas alimentarias y no alimentarias del Consejo Nacional de Evaluación de la Política de Desarrollo Social (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). El diseño de la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ccm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se elaboró conjuntamente entre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="00E1639D" w:rsidRPr="00735938">
        <w:rPr>
          <w:color w:val="auto"/>
          <w:sz w:val="16"/>
          <w:szCs w:val="16"/>
          <w:lang w:val="es-ES_tradnl" w:eastAsia="es-ES"/>
        </w:rPr>
        <w:t xml:space="preserve"> y el </w:t>
      </w:r>
      <w:r w:rsidR="00E1639D" w:rsidRPr="00735938">
        <w:rPr>
          <w:smallCaps/>
          <w:color w:val="auto"/>
          <w:sz w:val="16"/>
          <w:szCs w:val="16"/>
          <w:lang w:val="es-ES_tradnl" w:eastAsia="es-ES"/>
        </w:rPr>
        <w:t>inegi</w:t>
      </w:r>
      <w:r w:rsidR="00E1639D" w:rsidRPr="00735938">
        <w:rPr>
          <w:color w:val="auto"/>
          <w:sz w:val="16"/>
          <w:szCs w:val="16"/>
          <w:lang w:val="es-ES_tradnl" w:eastAsia="es-ES"/>
        </w:rPr>
        <w:t>. La metodología puede consultarse en</w:t>
      </w:r>
      <w:r w:rsidRPr="00735938">
        <w:rPr>
          <w:color w:val="auto"/>
          <w:sz w:val="16"/>
          <w:szCs w:val="16"/>
          <w:lang w:val="es-ES_tradnl" w:eastAsia="es-ES"/>
        </w:rPr>
        <w:t xml:space="preserve">: </w:t>
      </w:r>
      <w:hyperlink r:id="rId1" w:history="1">
        <w:r w:rsidRPr="00735938">
          <w:rPr>
            <w:rStyle w:val="Hipervnculo"/>
            <w:sz w:val="16"/>
            <w:szCs w:val="16"/>
          </w:rPr>
          <w:t>https://www.inegi.org.mx/app/biblioteca/ficha.html?upc=702825196929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BB074" w14:textId="52FE747A" w:rsidR="007607D1" w:rsidRDefault="00EC31FC">
    <w:pPr>
      <w:pStyle w:val="Encabezado"/>
    </w:pPr>
    <w:r>
      <w:rPr>
        <w:noProof/>
      </w:rPr>
      <w:pict w14:anchorId="241661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left:0;text-align:left;margin-left:0;margin-top:0;width:473.7pt;height:613pt;z-index:-25165823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Difusion_restringida_01"/>
          <w10:wrap anchorx="margin" anchory="margin"/>
        </v:shape>
      </w:pict>
    </w:r>
    <w:r>
      <w:rPr>
        <w:noProof/>
      </w:rPr>
      <w:pict w14:anchorId="53E5F9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alt="" style="position:absolute;left:0;text-align:left;margin-left:0;margin-top:0;width:572.25pt;height:54pt;rotation:315;z-index:-251658239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Arial&quot;;font-size:48pt" string="DIFUSIÓN RESTRINGI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43A91BBD" w:rsidR="009D653F" w:rsidRPr="00354409" w:rsidRDefault="00BF1960" w:rsidP="002F38F3">
    <w:pPr>
      <w:pStyle w:val="Encabezado"/>
      <w:jc w:val="right"/>
      <w:rPr>
        <w:rFonts w:ascii="Arial Black" w:hAnsi="Arial Black"/>
        <w:b/>
        <w:color w:val="07BFBA"/>
      </w:rPr>
    </w:pPr>
    <w:r w:rsidRPr="0035440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62B1E75" wp14:editId="0766FDB3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768590" cy="1335819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590" cy="1335819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 w14:anchorId="2A53FD24">
            <v:group id="Grupo 4" style="position:absolute;margin-left:0;margin-top:0;width:611.7pt;height:105.2pt;z-index:-251628544;mso-position-horizontal:left;mso-position-horizontal-relative:page;mso-position-vertical:top;mso-position-vertical-relative:page;mso-width-relative:margin;mso-height-relative:margin" coordsize="77685,12274" o:spid="_x0000_s1026" o:allowoverlap="f" w14:anchorId="6EF215B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" style="position:absolute;width:77685;height:12274;visibility:visible;mso-wrap-style:square" alt="Gráfico, Icono&#10;&#10;Descripción generada automáticament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o:title="Gráfico, Icono&#10;&#10;Descripción generada automáticamente" r:id="rId3"/>
              </v:shape>
              <v:shape id="Imagen 277445007" style="position:absolute;left:7196;top:4572;width:15907;height:3092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croptop="1051f" cropbottom="1051f" o:title="" r:id="rId4"/>
              </v:shape>
              <w10:wrap anchorx="page" anchory="page"/>
            </v:group>
          </w:pict>
        </mc:Fallback>
      </mc:AlternateContent>
    </w:r>
    <w:r w:rsidR="009D653F" w:rsidRPr="00354409">
      <w:rPr>
        <w:rFonts w:ascii="Arial Black" w:hAnsi="Arial Black"/>
        <w:b/>
        <w:color w:val="07BFBA"/>
      </w:rPr>
      <w:t>BOLETÍN DE INDICADOR</w:t>
    </w:r>
    <w:r w:rsidR="00F844CC">
      <w:rPr>
        <w:rFonts w:ascii="Arial Black" w:hAnsi="Arial Black"/>
        <w:b/>
        <w:color w:val="07BFBA"/>
      </w:rPr>
      <w:t xml:space="preserve"> 212/26</w:t>
    </w:r>
  </w:p>
  <w:p w14:paraId="03B7DDCE" w14:textId="77777777" w:rsidR="00040193" w:rsidRDefault="00040193" w:rsidP="00040193">
    <w:pPr>
      <w:pStyle w:val="Encabezado"/>
      <w:jc w:val="right"/>
      <w:rPr>
        <w:noProof/>
        <w:color w:val="404040"/>
      </w:rPr>
    </w:pPr>
  </w:p>
  <w:p w14:paraId="346B7D91" w14:textId="6272A40C" w:rsidR="0017183B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 xml:space="preserve">ÍNDICE </w:t>
    </w:r>
    <w:r w:rsidRPr="00DA779C">
      <w:rPr>
        <w:b/>
        <w:bCs/>
        <w:noProof/>
        <w:color w:val="404040"/>
      </w:rPr>
      <w:t>NACIONAL DE PRECIOS</w:t>
    </w:r>
  </w:p>
  <w:p w14:paraId="1F7DC996" w14:textId="72D36F8E" w:rsidR="00040193" w:rsidRPr="004B5741" w:rsidRDefault="0017183B" w:rsidP="00040193">
    <w:pPr>
      <w:pStyle w:val="Encabezado"/>
      <w:jc w:val="right"/>
      <w:rPr>
        <w:b/>
        <w:bCs/>
        <w:noProof/>
        <w:color w:val="404040"/>
      </w:rPr>
    </w:pPr>
    <w:r w:rsidRPr="004B5741">
      <w:rPr>
        <w:b/>
        <w:bCs/>
        <w:noProof/>
        <w:color w:val="404040"/>
      </w:rPr>
      <w:t>AL CONSUMIDOR (INPC)</w:t>
    </w:r>
  </w:p>
  <w:p w14:paraId="37AB48C6" w14:textId="33BC0B6F" w:rsidR="00040193" w:rsidRPr="004B5741" w:rsidRDefault="00D20FAE" w:rsidP="00040193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9</w:t>
    </w:r>
    <w:r w:rsidR="00040193" w:rsidRPr="004B5741">
      <w:rPr>
        <w:noProof/>
        <w:color w:val="404040"/>
      </w:rPr>
      <w:t xml:space="preserve"> de </w:t>
    </w:r>
    <w:r w:rsidR="009B7E65">
      <w:rPr>
        <w:noProof/>
        <w:color w:val="404040"/>
      </w:rPr>
      <w:t>abril</w:t>
    </w:r>
    <w:r w:rsidR="00040193" w:rsidRPr="004B5741">
      <w:rPr>
        <w:noProof/>
        <w:color w:val="404040"/>
      </w:rPr>
      <w:t xml:space="preserve"> de 202</w:t>
    </w:r>
    <w:r w:rsidR="008F7C21">
      <w:rPr>
        <w:noProof/>
        <w:color w:val="404040"/>
      </w:rPr>
      <w:t>6</w:t>
    </w:r>
  </w:p>
  <w:p w14:paraId="7024DFF3" w14:textId="7287AF99" w:rsidR="00E03FB3" w:rsidRPr="00040193" w:rsidRDefault="00040193" w:rsidP="00040193">
    <w:pPr>
      <w:pStyle w:val="Encabezado"/>
      <w:jc w:val="right"/>
      <w:rPr>
        <w:bCs/>
        <w:color w:val="404040"/>
      </w:rPr>
    </w:pPr>
    <w:r w:rsidRPr="004B5741">
      <w:rPr>
        <w:bCs/>
        <w:color w:val="404040"/>
      </w:rPr>
      <w:t xml:space="preserve">Página </w:t>
    </w:r>
    <w:r w:rsidRPr="004B5741">
      <w:rPr>
        <w:bCs/>
        <w:color w:val="404040"/>
      </w:rPr>
      <w:fldChar w:fldCharType="begin"/>
    </w:r>
    <w:r w:rsidRPr="004B5741">
      <w:rPr>
        <w:bCs/>
        <w:color w:val="404040"/>
      </w:rPr>
      <w:instrText xml:space="preserve"> PAGE  \* Arabic </w:instrText>
    </w:r>
    <w:r w:rsidRPr="004B5741">
      <w:rPr>
        <w:bCs/>
        <w:color w:val="404040"/>
      </w:rPr>
      <w:fldChar w:fldCharType="separate"/>
    </w:r>
    <w:r w:rsidRPr="004B5741">
      <w:rPr>
        <w:bCs/>
        <w:color w:val="404040"/>
      </w:rPr>
      <w:t>1</w:t>
    </w:r>
    <w:r w:rsidRPr="004B5741">
      <w:rPr>
        <w:bCs/>
        <w:color w:val="404040"/>
      </w:rPr>
      <w:fldChar w:fldCharType="end"/>
    </w:r>
    <w:r w:rsidRPr="004B5741">
      <w:rPr>
        <w:bCs/>
        <w:color w:val="404040"/>
      </w:rPr>
      <w:t>/</w:t>
    </w:r>
    <w:r w:rsidR="001041CE">
      <w:rPr>
        <w:bCs/>
        <w:color w:val="404040"/>
      </w:rPr>
      <w:t>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AFCAD" w14:textId="73EC1DA3" w:rsidR="00537060" w:rsidRPr="00040193" w:rsidRDefault="00537060" w:rsidP="00040193">
    <w:pPr>
      <w:pStyle w:val="Encabezado"/>
      <w:jc w:val="right"/>
      <w:rPr>
        <w:bCs/>
        <w:color w:val="404040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94967"/>
    <w:multiLevelType w:val="hybridMultilevel"/>
    <w:tmpl w:val="90E657B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8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0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2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4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17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17"/>
  </w:num>
  <w:num w:numId="3" w16cid:durableId="499271919">
    <w:abstractNumId w:val="8"/>
  </w:num>
  <w:num w:numId="4" w16cid:durableId="1110471655">
    <w:abstractNumId w:val="4"/>
  </w:num>
  <w:num w:numId="5" w16cid:durableId="379868459">
    <w:abstractNumId w:val="16"/>
  </w:num>
  <w:num w:numId="6" w16cid:durableId="782304541">
    <w:abstractNumId w:val="13"/>
  </w:num>
  <w:num w:numId="7" w16cid:durableId="1856729440">
    <w:abstractNumId w:val="9"/>
  </w:num>
  <w:num w:numId="8" w16cid:durableId="881092894">
    <w:abstractNumId w:val="14"/>
  </w:num>
  <w:num w:numId="9" w16cid:durableId="869345234">
    <w:abstractNumId w:val="11"/>
  </w:num>
  <w:num w:numId="10" w16cid:durableId="1474323076">
    <w:abstractNumId w:val="10"/>
  </w:num>
  <w:num w:numId="11" w16cid:durableId="1747848345">
    <w:abstractNumId w:val="2"/>
  </w:num>
  <w:num w:numId="12" w16cid:durableId="396056016">
    <w:abstractNumId w:val="12"/>
  </w:num>
  <w:num w:numId="13" w16cid:durableId="349182667">
    <w:abstractNumId w:val="15"/>
  </w:num>
  <w:num w:numId="14" w16cid:durableId="184641968">
    <w:abstractNumId w:val="1"/>
  </w:num>
  <w:num w:numId="15" w16cid:durableId="472328402">
    <w:abstractNumId w:val="6"/>
  </w:num>
  <w:num w:numId="16" w16cid:durableId="1486623029">
    <w:abstractNumId w:val="7"/>
  </w:num>
  <w:num w:numId="17" w16cid:durableId="1758403799">
    <w:abstractNumId w:val="3"/>
  </w:num>
  <w:num w:numId="18" w16cid:durableId="1167860632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ES_tradnl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912"/>
    <w:rsid w:val="00000BEA"/>
    <w:rsid w:val="0000180F"/>
    <w:rsid w:val="00001DC5"/>
    <w:rsid w:val="00001FB3"/>
    <w:rsid w:val="00002201"/>
    <w:rsid w:val="00002466"/>
    <w:rsid w:val="00002605"/>
    <w:rsid w:val="00002665"/>
    <w:rsid w:val="000027BD"/>
    <w:rsid w:val="00002B26"/>
    <w:rsid w:val="00002FEA"/>
    <w:rsid w:val="00003B70"/>
    <w:rsid w:val="00003C25"/>
    <w:rsid w:val="00003C68"/>
    <w:rsid w:val="00004291"/>
    <w:rsid w:val="000042CB"/>
    <w:rsid w:val="0000458A"/>
    <w:rsid w:val="00004D23"/>
    <w:rsid w:val="00004D58"/>
    <w:rsid w:val="000050C6"/>
    <w:rsid w:val="00005940"/>
    <w:rsid w:val="00005DB5"/>
    <w:rsid w:val="00005EB0"/>
    <w:rsid w:val="00006358"/>
    <w:rsid w:val="000067CD"/>
    <w:rsid w:val="00006B5A"/>
    <w:rsid w:val="00006DE4"/>
    <w:rsid w:val="000076D4"/>
    <w:rsid w:val="000078B1"/>
    <w:rsid w:val="00007A1A"/>
    <w:rsid w:val="00010A37"/>
    <w:rsid w:val="00010A59"/>
    <w:rsid w:val="000112A7"/>
    <w:rsid w:val="0001151F"/>
    <w:rsid w:val="00011840"/>
    <w:rsid w:val="0001197E"/>
    <w:rsid w:val="00011AC0"/>
    <w:rsid w:val="00011BD3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0B25"/>
    <w:rsid w:val="00020F6D"/>
    <w:rsid w:val="00021432"/>
    <w:rsid w:val="00021492"/>
    <w:rsid w:val="000216A3"/>
    <w:rsid w:val="00021926"/>
    <w:rsid w:val="00021E31"/>
    <w:rsid w:val="00022563"/>
    <w:rsid w:val="000228C4"/>
    <w:rsid w:val="00022C2F"/>
    <w:rsid w:val="00022CA3"/>
    <w:rsid w:val="00025EAE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3E86"/>
    <w:rsid w:val="0003447A"/>
    <w:rsid w:val="00034BC3"/>
    <w:rsid w:val="000353F3"/>
    <w:rsid w:val="00035600"/>
    <w:rsid w:val="000357CC"/>
    <w:rsid w:val="00035B2D"/>
    <w:rsid w:val="00035DA7"/>
    <w:rsid w:val="00036196"/>
    <w:rsid w:val="00036599"/>
    <w:rsid w:val="00036D72"/>
    <w:rsid w:val="00037089"/>
    <w:rsid w:val="00037177"/>
    <w:rsid w:val="00037381"/>
    <w:rsid w:val="00037CC4"/>
    <w:rsid w:val="00040193"/>
    <w:rsid w:val="0004066E"/>
    <w:rsid w:val="00040766"/>
    <w:rsid w:val="00040F75"/>
    <w:rsid w:val="000419D3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D21"/>
    <w:rsid w:val="00045E9B"/>
    <w:rsid w:val="00046139"/>
    <w:rsid w:val="000465BF"/>
    <w:rsid w:val="00046822"/>
    <w:rsid w:val="00046A3B"/>
    <w:rsid w:val="00046AB6"/>
    <w:rsid w:val="00046D06"/>
    <w:rsid w:val="000471CD"/>
    <w:rsid w:val="0004735D"/>
    <w:rsid w:val="0004744D"/>
    <w:rsid w:val="0004777C"/>
    <w:rsid w:val="000501E0"/>
    <w:rsid w:val="00050618"/>
    <w:rsid w:val="000507D2"/>
    <w:rsid w:val="00050934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4E06"/>
    <w:rsid w:val="00055047"/>
    <w:rsid w:val="00055B54"/>
    <w:rsid w:val="00056182"/>
    <w:rsid w:val="0005680F"/>
    <w:rsid w:val="00056F51"/>
    <w:rsid w:val="000573F5"/>
    <w:rsid w:val="00057A39"/>
    <w:rsid w:val="00057F37"/>
    <w:rsid w:val="000601FF"/>
    <w:rsid w:val="000602B0"/>
    <w:rsid w:val="0006045B"/>
    <w:rsid w:val="0006056C"/>
    <w:rsid w:val="0006201D"/>
    <w:rsid w:val="0006228A"/>
    <w:rsid w:val="00063614"/>
    <w:rsid w:val="00063838"/>
    <w:rsid w:val="0006433F"/>
    <w:rsid w:val="000646BA"/>
    <w:rsid w:val="00064BBC"/>
    <w:rsid w:val="00064C82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8BD"/>
    <w:rsid w:val="000739D2"/>
    <w:rsid w:val="00073DE1"/>
    <w:rsid w:val="00073E58"/>
    <w:rsid w:val="00073EF4"/>
    <w:rsid w:val="000748B1"/>
    <w:rsid w:val="000753EC"/>
    <w:rsid w:val="0007567F"/>
    <w:rsid w:val="00075B3A"/>
    <w:rsid w:val="00075DEC"/>
    <w:rsid w:val="00075FB0"/>
    <w:rsid w:val="00076234"/>
    <w:rsid w:val="000767F7"/>
    <w:rsid w:val="00076EE9"/>
    <w:rsid w:val="00077545"/>
    <w:rsid w:val="00077763"/>
    <w:rsid w:val="00077A20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061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1B7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7F1"/>
    <w:rsid w:val="00090857"/>
    <w:rsid w:val="00090B52"/>
    <w:rsid w:val="00090B9C"/>
    <w:rsid w:val="00090D7B"/>
    <w:rsid w:val="00091474"/>
    <w:rsid w:val="000915F7"/>
    <w:rsid w:val="00091EEF"/>
    <w:rsid w:val="00092764"/>
    <w:rsid w:val="00092816"/>
    <w:rsid w:val="0009292F"/>
    <w:rsid w:val="000929AC"/>
    <w:rsid w:val="00092C02"/>
    <w:rsid w:val="00092DF7"/>
    <w:rsid w:val="00092F4C"/>
    <w:rsid w:val="000939F8"/>
    <w:rsid w:val="0009421A"/>
    <w:rsid w:val="00094496"/>
    <w:rsid w:val="000945F5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748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F3"/>
    <w:rsid w:val="000A1F9D"/>
    <w:rsid w:val="000A217D"/>
    <w:rsid w:val="000A21D6"/>
    <w:rsid w:val="000A260D"/>
    <w:rsid w:val="000A2C8F"/>
    <w:rsid w:val="000A2C97"/>
    <w:rsid w:val="000A2F4F"/>
    <w:rsid w:val="000A31EF"/>
    <w:rsid w:val="000A3354"/>
    <w:rsid w:val="000A3733"/>
    <w:rsid w:val="000A43B0"/>
    <w:rsid w:val="000A446D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6E34"/>
    <w:rsid w:val="000A707A"/>
    <w:rsid w:val="000A7534"/>
    <w:rsid w:val="000A78BA"/>
    <w:rsid w:val="000A7BB9"/>
    <w:rsid w:val="000B0710"/>
    <w:rsid w:val="000B0E46"/>
    <w:rsid w:val="000B1790"/>
    <w:rsid w:val="000B1C11"/>
    <w:rsid w:val="000B1D13"/>
    <w:rsid w:val="000B29B8"/>
    <w:rsid w:val="000B2A27"/>
    <w:rsid w:val="000B2AED"/>
    <w:rsid w:val="000B3324"/>
    <w:rsid w:val="000B369C"/>
    <w:rsid w:val="000B380F"/>
    <w:rsid w:val="000B4292"/>
    <w:rsid w:val="000B4A6A"/>
    <w:rsid w:val="000B4AE3"/>
    <w:rsid w:val="000B50FB"/>
    <w:rsid w:val="000B515D"/>
    <w:rsid w:val="000B5A74"/>
    <w:rsid w:val="000B5C4E"/>
    <w:rsid w:val="000B5FA3"/>
    <w:rsid w:val="000B6AF6"/>
    <w:rsid w:val="000B7FF2"/>
    <w:rsid w:val="000C0EAF"/>
    <w:rsid w:val="000C1051"/>
    <w:rsid w:val="000C1A4B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CCA"/>
    <w:rsid w:val="000C4FA1"/>
    <w:rsid w:val="000C4FBD"/>
    <w:rsid w:val="000C5299"/>
    <w:rsid w:val="000C5468"/>
    <w:rsid w:val="000C54E1"/>
    <w:rsid w:val="000C55CC"/>
    <w:rsid w:val="000C57AA"/>
    <w:rsid w:val="000C5852"/>
    <w:rsid w:val="000C5D0E"/>
    <w:rsid w:val="000C6034"/>
    <w:rsid w:val="000C6081"/>
    <w:rsid w:val="000C60C9"/>
    <w:rsid w:val="000C6A4A"/>
    <w:rsid w:val="000C6AFD"/>
    <w:rsid w:val="000C702C"/>
    <w:rsid w:val="000C7461"/>
    <w:rsid w:val="000C7B3D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2E5C"/>
    <w:rsid w:val="000D31C1"/>
    <w:rsid w:val="000D36B2"/>
    <w:rsid w:val="000D36BF"/>
    <w:rsid w:val="000D39FD"/>
    <w:rsid w:val="000D3E10"/>
    <w:rsid w:val="000D4018"/>
    <w:rsid w:val="000D418A"/>
    <w:rsid w:val="000D46E7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551"/>
    <w:rsid w:val="000D5AB2"/>
    <w:rsid w:val="000D5EDB"/>
    <w:rsid w:val="000D5F2A"/>
    <w:rsid w:val="000D6C0F"/>
    <w:rsid w:val="000D6F1E"/>
    <w:rsid w:val="000D713C"/>
    <w:rsid w:val="000D7A95"/>
    <w:rsid w:val="000D7BBD"/>
    <w:rsid w:val="000D7CA4"/>
    <w:rsid w:val="000E039A"/>
    <w:rsid w:val="000E03C0"/>
    <w:rsid w:val="000E0654"/>
    <w:rsid w:val="000E0D54"/>
    <w:rsid w:val="000E13AF"/>
    <w:rsid w:val="000E19B3"/>
    <w:rsid w:val="000E1CA2"/>
    <w:rsid w:val="000E28E2"/>
    <w:rsid w:val="000E2970"/>
    <w:rsid w:val="000E2B40"/>
    <w:rsid w:val="000E35A3"/>
    <w:rsid w:val="000E369A"/>
    <w:rsid w:val="000E3A2A"/>
    <w:rsid w:val="000E3CC1"/>
    <w:rsid w:val="000E438C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C86"/>
    <w:rsid w:val="000E6D5D"/>
    <w:rsid w:val="000E7168"/>
    <w:rsid w:val="000F04CC"/>
    <w:rsid w:val="000F05D5"/>
    <w:rsid w:val="000F1DEB"/>
    <w:rsid w:val="000F1F7A"/>
    <w:rsid w:val="000F202E"/>
    <w:rsid w:val="000F2781"/>
    <w:rsid w:val="000F2E77"/>
    <w:rsid w:val="000F3025"/>
    <w:rsid w:val="000F3491"/>
    <w:rsid w:val="000F37EA"/>
    <w:rsid w:val="000F3986"/>
    <w:rsid w:val="000F3C45"/>
    <w:rsid w:val="000F3DE6"/>
    <w:rsid w:val="000F42EC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4FD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35"/>
    <w:rsid w:val="00100F80"/>
    <w:rsid w:val="001011EC"/>
    <w:rsid w:val="001017C1"/>
    <w:rsid w:val="00101A86"/>
    <w:rsid w:val="00101E92"/>
    <w:rsid w:val="00101F40"/>
    <w:rsid w:val="00102298"/>
    <w:rsid w:val="00102C09"/>
    <w:rsid w:val="00102C79"/>
    <w:rsid w:val="00102EC2"/>
    <w:rsid w:val="00103847"/>
    <w:rsid w:val="00103913"/>
    <w:rsid w:val="001041CE"/>
    <w:rsid w:val="00105234"/>
    <w:rsid w:val="00105316"/>
    <w:rsid w:val="0010535B"/>
    <w:rsid w:val="001054C9"/>
    <w:rsid w:val="001057E1"/>
    <w:rsid w:val="00105E16"/>
    <w:rsid w:val="00105E2B"/>
    <w:rsid w:val="0010619C"/>
    <w:rsid w:val="0010664D"/>
    <w:rsid w:val="00106A20"/>
    <w:rsid w:val="00106A93"/>
    <w:rsid w:val="00106D16"/>
    <w:rsid w:val="001075B8"/>
    <w:rsid w:val="00107B62"/>
    <w:rsid w:val="001101B2"/>
    <w:rsid w:val="00110510"/>
    <w:rsid w:val="0011076D"/>
    <w:rsid w:val="00110BC6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9F0"/>
    <w:rsid w:val="00113DE8"/>
    <w:rsid w:val="0011424C"/>
    <w:rsid w:val="0011478A"/>
    <w:rsid w:val="001149C9"/>
    <w:rsid w:val="00114B56"/>
    <w:rsid w:val="00114B96"/>
    <w:rsid w:val="00114E47"/>
    <w:rsid w:val="00115123"/>
    <w:rsid w:val="00115A20"/>
    <w:rsid w:val="00115B25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81E"/>
    <w:rsid w:val="00120EA1"/>
    <w:rsid w:val="00121789"/>
    <w:rsid w:val="0012181E"/>
    <w:rsid w:val="00122048"/>
    <w:rsid w:val="001228A0"/>
    <w:rsid w:val="00122B7D"/>
    <w:rsid w:val="00122DEA"/>
    <w:rsid w:val="00123304"/>
    <w:rsid w:val="00123C48"/>
    <w:rsid w:val="00123EFF"/>
    <w:rsid w:val="001241F7"/>
    <w:rsid w:val="00124A4A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81A"/>
    <w:rsid w:val="0012798A"/>
    <w:rsid w:val="001300A8"/>
    <w:rsid w:val="001301E6"/>
    <w:rsid w:val="001304F2"/>
    <w:rsid w:val="00130C4C"/>
    <w:rsid w:val="00130F93"/>
    <w:rsid w:val="001313EB"/>
    <w:rsid w:val="00131780"/>
    <w:rsid w:val="00131CCF"/>
    <w:rsid w:val="00131E80"/>
    <w:rsid w:val="0013222E"/>
    <w:rsid w:val="00132284"/>
    <w:rsid w:val="001322B2"/>
    <w:rsid w:val="001328D2"/>
    <w:rsid w:val="00132DE0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1E8"/>
    <w:rsid w:val="001372CA"/>
    <w:rsid w:val="00137AFD"/>
    <w:rsid w:val="00137DA9"/>
    <w:rsid w:val="00137DFB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06C"/>
    <w:rsid w:val="00142241"/>
    <w:rsid w:val="00142D7E"/>
    <w:rsid w:val="00142E09"/>
    <w:rsid w:val="0014377B"/>
    <w:rsid w:val="00143D3A"/>
    <w:rsid w:val="00144D09"/>
    <w:rsid w:val="001455A0"/>
    <w:rsid w:val="00145808"/>
    <w:rsid w:val="00145F65"/>
    <w:rsid w:val="001460E0"/>
    <w:rsid w:val="0014656D"/>
    <w:rsid w:val="00146902"/>
    <w:rsid w:val="00146DFA"/>
    <w:rsid w:val="00147B68"/>
    <w:rsid w:val="00147BB3"/>
    <w:rsid w:val="00147DD5"/>
    <w:rsid w:val="0015018D"/>
    <w:rsid w:val="00150228"/>
    <w:rsid w:val="001502C3"/>
    <w:rsid w:val="001504E8"/>
    <w:rsid w:val="00150536"/>
    <w:rsid w:val="00151ADE"/>
    <w:rsid w:val="0015229B"/>
    <w:rsid w:val="00152D63"/>
    <w:rsid w:val="00152DCD"/>
    <w:rsid w:val="001533B2"/>
    <w:rsid w:val="001534CA"/>
    <w:rsid w:val="0015369A"/>
    <w:rsid w:val="0015386A"/>
    <w:rsid w:val="00153E85"/>
    <w:rsid w:val="001540F9"/>
    <w:rsid w:val="001540FD"/>
    <w:rsid w:val="00154777"/>
    <w:rsid w:val="00154E90"/>
    <w:rsid w:val="001553D8"/>
    <w:rsid w:val="001557A9"/>
    <w:rsid w:val="00155878"/>
    <w:rsid w:val="0015599D"/>
    <w:rsid w:val="00155A36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34D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83B"/>
    <w:rsid w:val="00171F36"/>
    <w:rsid w:val="00172464"/>
    <w:rsid w:val="00172600"/>
    <w:rsid w:val="00172614"/>
    <w:rsid w:val="00172672"/>
    <w:rsid w:val="00172AA4"/>
    <w:rsid w:val="0017308E"/>
    <w:rsid w:val="00173309"/>
    <w:rsid w:val="0017356F"/>
    <w:rsid w:val="0017357E"/>
    <w:rsid w:val="001735A8"/>
    <w:rsid w:val="00173881"/>
    <w:rsid w:val="001740E5"/>
    <w:rsid w:val="001741F4"/>
    <w:rsid w:val="00174391"/>
    <w:rsid w:val="00174587"/>
    <w:rsid w:val="0017474C"/>
    <w:rsid w:val="00174783"/>
    <w:rsid w:val="001756A4"/>
    <w:rsid w:val="00175CF4"/>
    <w:rsid w:val="001763FA"/>
    <w:rsid w:val="001763FC"/>
    <w:rsid w:val="001764C8"/>
    <w:rsid w:val="00176592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31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644"/>
    <w:rsid w:val="001908C1"/>
    <w:rsid w:val="00190A43"/>
    <w:rsid w:val="00190D0B"/>
    <w:rsid w:val="00190E23"/>
    <w:rsid w:val="00190FEF"/>
    <w:rsid w:val="001912FB"/>
    <w:rsid w:val="001913A9"/>
    <w:rsid w:val="001915B9"/>
    <w:rsid w:val="00191608"/>
    <w:rsid w:val="00191664"/>
    <w:rsid w:val="00192065"/>
    <w:rsid w:val="00194085"/>
    <w:rsid w:val="001941AA"/>
    <w:rsid w:val="00194F73"/>
    <w:rsid w:val="001951D5"/>
    <w:rsid w:val="00195D49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2CE9"/>
    <w:rsid w:val="001A35A6"/>
    <w:rsid w:val="001A368A"/>
    <w:rsid w:val="001A3963"/>
    <w:rsid w:val="001A3BD3"/>
    <w:rsid w:val="001A3DF1"/>
    <w:rsid w:val="001A41DF"/>
    <w:rsid w:val="001A43F5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586"/>
    <w:rsid w:val="001B277C"/>
    <w:rsid w:val="001B277F"/>
    <w:rsid w:val="001B2C6A"/>
    <w:rsid w:val="001B2F19"/>
    <w:rsid w:val="001B35B2"/>
    <w:rsid w:val="001B35ED"/>
    <w:rsid w:val="001B369D"/>
    <w:rsid w:val="001B3F4A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0C78"/>
    <w:rsid w:val="001C117D"/>
    <w:rsid w:val="001C120F"/>
    <w:rsid w:val="001C151F"/>
    <w:rsid w:val="001C1F9C"/>
    <w:rsid w:val="001C226A"/>
    <w:rsid w:val="001C234C"/>
    <w:rsid w:val="001C236E"/>
    <w:rsid w:val="001C29E7"/>
    <w:rsid w:val="001C3119"/>
    <w:rsid w:val="001C32C6"/>
    <w:rsid w:val="001C3D57"/>
    <w:rsid w:val="001C3E2D"/>
    <w:rsid w:val="001C4526"/>
    <w:rsid w:val="001C48C7"/>
    <w:rsid w:val="001C4A9E"/>
    <w:rsid w:val="001C5F84"/>
    <w:rsid w:val="001C674A"/>
    <w:rsid w:val="001C6CAB"/>
    <w:rsid w:val="001C6CC1"/>
    <w:rsid w:val="001C6EDD"/>
    <w:rsid w:val="001C6FB6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7FB"/>
    <w:rsid w:val="001D3897"/>
    <w:rsid w:val="001D3AD1"/>
    <w:rsid w:val="001D41C3"/>
    <w:rsid w:val="001D45D2"/>
    <w:rsid w:val="001D478B"/>
    <w:rsid w:val="001D4816"/>
    <w:rsid w:val="001D4970"/>
    <w:rsid w:val="001D5F02"/>
    <w:rsid w:val="001D6057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9F1"/>
    <w:rsid w:val="001E00CD"/>
    <w:rsid w:val="001E0360"/>
    <w:rsid w:val="001E075F"/>
    <w:rsid w:val="001E0933"/>
    <w:rsid w:val="001E0E13"/>
    <w:rsid w:val="001E1057"/>
    <w:rsid w:val="001E14CB"/>
    <w:rsid w:val="001E14E8"/>
    <w:rsid w:val="001E1627"/>
    <w:rsid w:val="001E18BD"/>
    <w:rsid w:val="001E1A7C"/>
    <w:rsid w:val="001E1DBA"/>
    <w:rsid w:val="001E1EF2"/>
    <w:rsid w:val="001E290B"/>
    <w:rsid w:val="001E385F"/>
    <w:rsid w:val="001E3919"/>
    <w:rsid w:val="001E39E4"/>
    <w:rsid w:val="001E44B3"/>
    <w:rsid w:val="001E45E7"/>
    <w:rsid w:val="001E48C8"/>
    <w:rsid w:val="001E490C"/>
    <w:rsid w:val="001E4ADF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600"/>
    <w:rsid w:val="001F0B7F"/>
    <w:rsid w:val="001F0CD0"/>
    <w:rsid w:val="001F0F71"/>
    <w:rsid w:val="001F1279"/>
    <w:rsid w:val="001F136E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9FF"/>
    <w:rsid w:val="001F3F85"/>
    <w:rsid w:val="001F42FF"/>
    <w:rsid w:val="001F44B4"/>
    <w:rsid w:val="001F44D3"/>
    <w:rsid w:val="001F4510"/>
    <w:rsid w:val="001F4BA5"/>
    <w:rsid w:val="001F4EBD"/>
    <w:rsid w:val="001F4FF6"/>
    <w:rsid w:val="001F58D3"/>
    <w:rsid w:val="001F59C6"/>
    <w:rsid w:val="001F60DA"/>
    <w:rsid w:val="001F65A4"/>
    <w:rsid w:val="001F65E0"/>
    <w:rsid w:val="001F6B53"/>
    <w:rsid w:val="001F6C3F"/>
    <w:rsid w:val="001F6EE3"/>
    <w:rsid w:val="001F7362"/>
    <w:rsid w:val="001F7AE9"/>
    <w:rsid w:val="001F7CBF"/>
    <w:rsid w:val="001F7CFD"/>
    <w:rsid w:val="0020084F"/>
    <w:rsid w:val="0020094B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CD"/>
    <w:rsid w:val="00204BFC"/>
    <w:rsid w:val="00204F6E"/>
    <w:rsid w:val="002054AD"/>
    <w:rsid w:val="00205AE5"/>
    <w:rsid w:val="00206147"/>
    <w:rsid w:val="002064F3"/>
    <w:rsid w:val="0020658A"/>
    <w:rsid w:val="002069A8"/>
    <w:rsid w:val="00206B2B"/>
    <w:rsid w:val="00206C70"/>
    <w:rsid w:val="00206EE7"/>
    <w:rsid w:val="002076AE"/>
    <w:rsid w:val="0020789A"/>
    <w:rsid w:val="00207C83"/>
    <w:rsid w:val="00207FA9"/>
    <w:rsid w:val="00210869"/>
    <w:rsid w:val="002116AD"/>
    <w:rsid w:val="00211999"/>
    <w:rsid w:val="002119E9"/>
    <w:rsid w:val="00211B44"/>
    <w:rsid w:val="00211E71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82D"/>
    <w:rsid w:val="00215B9D"/>
    <w:rsid w:val="00215D9F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2B8"/>
    <w:rsid w:val="00221408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9C4"/>
    <w:rsid w:val="00224617"/>
    <w:rsid w:val="00225078"/>
    <w:rsid w:val="002250CC"/>
    <w:rsid w:val="002252FB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1C9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2E90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5EC"/>
    <w:rsid w:val="002358E5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725"/>
    <w:rsid w:val="00240ECB"/>
    <w:rsid w:val="002415DA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4C1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12A"/>
    <w:rsid w:val="002454F0"/>
    <w:rsid w:val="002456C9"/>
    <w:rsid w:val="002456FB"/>
    <w:rsid w:val="00245B9E"/>
    <w:rsid w:val="002465AC"/>
    <w:rsid w:val="002465EC"/>
    <w:rsid w:val="00246614"/>
    <w:rsid w:val="002466A3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485A"/>
    <w:rsid w:val="00255BAA"/>
    <w:rsid w:val="00255D8E"/>
    <w:rsid w:val="0025607F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57FF5"/>
    <w:rsid w:val="002604FD"/>
    <w:rsid w:val="00260F56"/>
    <w:rsid w:val="002610D8"/>
    <w:rsid w:val="002614CD"/>
    <w:rsid w:val="00261A6C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C19"/>
    <w:rsid w:val="00267EE2"/>
    <w:rsid w:val="00267F5F"/>
    <w:rsid w:val="002702F4"/>
    <w:rsid w:val="00270965"/>
    <w:rsid w:val="00270A01"/>
    <w:rsid w:val="00270EC6"/>
    <w:rsid w:val="00271718"/>
    <w:rsid w:val="002719B5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0DFE"/>
    <w:rsid w:val="00281063"/>
    <w:rsid w:val="00281676"/>
    <w:rsid w:val="00281C41"/>
    <w:rsid w:val="00281E32"/>
    <w:rsid w:val="002823B9"/>
    <w:rsid w:val="00282479"/>
    <w:rsid w:val="0028276E"/>
    <w:rsid w:val="002827F3"/>
    <w:rsid w:val="00282986"/>
    <w:rsid w:val="002829BD"/>
    <w:rsid w:val="00282B3E"/>
    <w:rsid w:val="00282C1F"/>
    <w:rsid w:val="00282C6C"/>
    <w:rsid w:val="00283B7F"/>
    <w:rsid w:val="0028468D"/>
    <w:rsid w:val="0028470C"/>
    <w:rsid w:val="00284800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08B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D08"/>
    <w:rsid w:val="00293ED1"/>
    <w:rsid w:val="00294113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97F65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4F1"/>
    <w:rsid w:val="002A46FA"/>
    <w:rsid w:val="002A4916"/>
    <w:rsid w:val="002A5227"/>
    <w:rsid w:val="002A53C5"/>
    <w:rsid w:val="002A55D0"/>
    <w:rsid w:val="002A57BC"/>
    <w:rsid w:val="002A581C"/>
    <w:rsid w:val="002A6525"/>
    <w:rsid w:val="002A712B"/>
    <w:rsid w:val="002B00FE"/>
    <w:rsid w:val="002B0E27"/>
    <w:rsid w:val="002B10B6"/>
    <w:rsid w:val="002B10D3"/>
    <w:rsid w:val="002B1113"/>
    <w:rsid w:val="002B1867"/>
    <w:rsid w:val="002B1BD1"/>
    <w:rsid w:val="002B1EA3"/>
    <w:rsid w:val="002B2486"/>
    <w:rsid w:val="002B2A55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4DA"/>
    <w:rsid w:val="002B6815"/>
    <w:rsid w:val="002B6AB1"/>
    <w:rsid w:val="002B71D1"/>
    <w:rsid w:val="002B78CF"/>
    <w:rsid w:val="002B7ECC"/>
    <w:rsid w:val="002C0042"/>
    <w:rsid w:val="002C0144"/>
    <w:rsid w:val="002C038D"/>
    <w:rsid w:val="002C0CAC"/>
    <w:rsid w:val="002C1475"/>
    <w:rsid w:val="002C1F28"/>
    <w:rsid w:val="002C1FBB"/>
    <w:rsid w:val="002C23CF"/>
    <w:rsid w:val="002C254B"/>
    <w:rsid w:val="002C25DE"/>
    <w:rsid w:val="002C27E8"/>
    <w:rsid w:val="002C2AB7"/>
    <w:rsid w:val="002C2ACB"/>
    <w:rsid w:val="002C2F60"/>
    <w:rsid w:val="002C373F"/>
    <w:rsid w:val="002C3D73"/>
    <w:rsid w:val="002C41CB"/>
    <w:rsid w:val="002C47E2"/>
    <w:rsid w:val="002C59F5"/>
    <w:rsid w:val="002C5C58"/>
    <w:rsid w:val="002C5C93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C6A"/>
    <w:rsid w:val="002D34B6"/>
    <w:rsid w:val="002D37EE"/>
    <w:rsid w:val="002D40A5"/>
    <w:rsid w:val="002D4189"/>
    <w:rsid w:val="002D47E5"/>
    <w:rsid w:val="002D48E1"/>
    <w:rsid w:val="002D4CCB"/>
    <w:rsid w:val="002D4DF7"/>
    <w:rsid w:val="002D5847"/>
    <w:rsid w:val="002D61C8"/>
    <w:rsid w:val="002D629E"/>
    <w:rsid w:val="002D63B3"/>
    <w:rsid w:val="002D6E9A"/>
    <w:rsid w:val="002D6F57"/>
    <w:rsid w:val="002D7144"/>
    <w:rsid w:val="002D726B"/>
    <w:rsid w:val="002D75DB"/>
    <w:rsid w:val="002D7F19"/>
    <w:rsid w:val="002E0067"/>
    <w:rsid w:val="002E02D0"/>
    <w:rsid w:val="002E0489"/>
    <w:rsid w:val="002E04C0"/>
    <w:rsid w:val="002E0544"/>
    <w:rsid w:val="002E1D08"/>
    <w:rsid w:val="002E1DF4"/>
    <w:rsid w:val="002E2C3B"/>
    <w:rsid w:val="002E3C37"/>
    <w:rsid w:val="002E3CD0"/>
    <w:rsid w:val="002E41B2"/>
    <w:rsid w:val="002E4BA7"/>
    <w:rsid w:val="002E4D3D"/>
    <w:rsid w:val="002E4DD1"/>
    <w:rsid w:val="002E51CF"/>
    <w:rsid w:val="002E5957"/>
    <w:rsid w:val="002E5CA7"/>
    <w:rsid w:val="002E6377"/>
    <w:rsid w:val="002E64C3"/>
    <w:rsid w:val="002E668B"/>
    <w:rsid w:val="002E7113"/>
    <w:rsid w:val="002E7235"/>
    <w:rsid w:val="002E7822"/>
    <w:rsid w:val="002E7A07"/>
    <w:rsid w:val="002E7C80"/>
    <w:rsid w:val="002E7DEA"/>
    <w:rsid w:val="002F01B0"/>
    <w:rsid w:val="002F024B"/>
    <w:rsid w:val="002F0276"/>
    <w:rsid w:val="002F039E"/>
    <w:rsid w:val="002F10E7"/>
    <w:rsid w:val="002F10FF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281"/>
    <w:rsid w:val="002F38F3"/>
    <w:rsid w:val="002F3C64"/>
    <w:rsid w:val="002F4431"/>
    <w:rsid w:val="002F4687"/>
    <w:rsid w:val="002F47E7"/>
    <w:rsid w:val="002F510D"/>
    <w:rsid w:val="002F523B"/>
    <w:rsid w:val="002F5F61"/>
    <w:rsid w:val="002F63E6"/>
    <w:rsid w:val="002F6C5B"/>
    <w:rsid w:val="002F6D27"/>
    <w:rsid w:val="002F744D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1CAB"/>
    <w:rsid w:val="00301D96"/>
    <w:rsid w:val="0030220C"/>
    <w:rsid w:val="003022FE"/>
    <w:rsid w:val="003025F4"/>
    <w:rsid w:val="00302DA3"/>
    <w:rsid w:val="0030341B"/>
    <w:rsid w:val="003034D2"/>
    <w:rsid w:val="0030373E"/>
    <w:rsid w:val="00303A1B"/>
    <w:rsid w:val="003045BE"/>
    <w:rsid w:val="00304E4B"/>
    <w:rsid w:val="00304E8C"/>
    <w:rsid w:val="00305204"/>
    <w:rsid w:val="0030527D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07FC9"/>
    <w:rsid w:val="003106C8"/>
    <w:rsid w:val="003109E0"/>
    <w:rsid w:val="00310A1B"/>
    <w:rsid w:val="00310DAC"/>
    <w:rsid w:val="00310E3F"/>
    <w:rsid w:val="00311270"/>
    <w:rsid w:val="003113F8"/>
    <w:rsid w:val="0031175D"/>
    <w:rsid w:val="00311800"/>
    <w:rsid w:val="003119DD"/>
    <w:rsid w:val="0031201D"/>
    <w:rsid w:val="00312297"/>
    <w:rsid w:val="003124C8"/>
    <w:rsid w:val="00313367"/>
    <w:rsid w:val="0031354F"/>
    <w:rsid w:val="00314614"/>
    <w:rsid w:val="00314739"/>
    <w:rsid w:val="00314773"/>
    <w:rsid w:val="00314962"/>
    <w:rsid w:val="003149C2"/>
    <w:rsid w:val="00314F8A"/>
    <w:rsid w:val="003151F3"/>
    <w:rsid w:val="003152FA"/>
    <w:rsid w:val="003154DB"/>
    <w:rsid w:val="003156BC"/>
    <w:rsid w:val="00315D12"/>
    <w:rsid w:val="00316073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45B"/>
    <w:rsid w:val="003235FE"/>
    <w:rsid w:val="00323735"/>
    <w:rsid w:val="00324FF5"/>
    <w:rsid w:val="003256A0"/>
    <w:rsid w:val="00325BAB"/>
    <w:rsid w:val="00325E9D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9E0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7311"/>
    <w:rsid w:val="003379A4"/>
    <w:rsid w:val="00337BB0"/>
    <w:rsid w:val="00337CB6"/>
    <w:rsid w:val="003403AE"/>
    <w:rsid w:val="003405B9"/>
    <w:rsid w:val="00340913"/>
    <w:rsid w:val="003409BD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1032"/>
    <w:rsid w:val="0035149A"/>
    <w:rsid w:val="003515FC"/>
    <w:rsid w:val="00351668"/>
    <w:rsid w:val="00352775"/>
    <w:rsid w:val="00352F14"/>
    <w:rsid w:val="003530B3"/>
    <w:rsid w:val="003532DF"/>
    <w:rsid w:val="00353F13"/>
    <w:rsid w:val="00354409"/>
    <w:rsid w:val="003549E9"/>
    <w:rsid w:val="00354F2E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0D93"/>
    <w:rsid w:val="00361062"/>
    <w:rsid w:val="003610F5"/>
    <w:rsid w:val="003616F4"/>
    <w:rsid w:val="00361C9A"/>
    <w:rsid w:val="00361DE0"/>
    <w:rsid w:val="003628E9"/>
    <w:rsid w:val="00362A9B"/>
    <w:rsid w:val="00362B5E"/>
    <w:rsid w:val="003638E9"/>
    <w:rsid w:val="003641CC"/>
    <w:rsid w:val="00364273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413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79C"/>
    <w:rsid w:val="003718D9"/>
    <w:rsid w:val="0037207D"/>
    <w:rsid w:val="003720AD"/>
    <w:rsid w:val="0037232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8C"/>
    <w:rsid w:val="003760FD"/>
    <w:rsid w:val="003769BB"/>
    <w:rsid w:val="003769D5"/>
    <w:rsid w:val="00376A9C"/>
    <w:rsid w:val="00377475"/>
    <w:rsid w:val="00377A8C"/>
    <w:rsid w:val="00377B01"/>
    <w:rsid w:val="00380027"/>
    <w:rsid w:val="0038053C"/>
    <w:rsid w:val="0038054C"/>
    <w:rsid w:val="0038061C"/>
    <w:rsid w:val="00381137"/>
    <w:rsid w:val="00381168"/>
    <w:rsid w:val="00381BE5"/>
    <w:rsid w:val="00381D06"/>
    <w:rsid w:val="00381D7C"/>
    <w:rsid w:val="00381E3D"/>
    <w:rsid w:val="003820DA"/>
    <w:rsid w:val="003825F4"/>
    <w:rsid w:val="00383110"/>
    <w:rsid w:val="00383181"/>
    <w:rsid w:val="003831C2"/>
    <w:rsid w:val="003831F9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615"/>
    <w:rsid w:val="00391B86"/>
    <w:rsid w:val="00391CBB"/>
    <w:rsid w:val="00391D90"/>
    <w:rsid w:val="00391DDE"/>
    <w:rsid w:val="0039208E"/>
    <w:rsid w:val="003923A6"/>
    <w:rsid w:val="0039257A"/>
    <w:rsid w:val="0039290C"/>
    <w:rsid w:val="00392C19"/>
    <w:rsid w:val="00392EEE"/>
    <w:rsid w:val="00393231"/>
    <w:rsid w:val="0039344E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832"/>
    <w:rsid w:val="003A5A21"/>
    <w:rsid w:val="003A5AFD"/>
    <w:rsid w:val="003A5E50"/>
    <w:rsid w:val="003A5EEB"/>
    <w:rsid w:val="003A5F81"/>
    <w:rsid w:val="003A6FFB"/>
    <w:rsid w:val="003A701E"/>
    <w:rsid w:val="003A7161"/>
    <w:rsid w:val="003A7200"/>
    <w:rsid w:val="003A7364"/>
    <w:rsid w:val="003A74C7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DE2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262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8DE"/>
    <w:rsid w:val="003B69D0"/>
    <w:rsid w:val="003B7B4D"/>
    <w:rsid w:val="003C0125"/>
    <w:rsid w:val="003C03F7"/>
    <w:rsid w:val="003C05CD"/>
    <w:rsid w:val="003C0FE5"/>
    <w:rsid w:val="003C14B6"/>
    <w:rsid w:val="003C1A83"/>
    <w:rsid w:val="003C1B97"/>
    <w:rsid w:val="003C1C2E"/>
    <w:rsid w:val="003C1CAF"/>
    <w:rsid w:val="003C22D4"/>
    <w:rsid w:val="003C29AF"/>
    <w:rsid w:val="003C2E73"/>
    <w:rsid w:val="003C36B1"/>
    <w:rsid w:val="003C387C"/>
    <w:rsid w:val="003C3984"/>
    <w:rsid w:val="003C3BC5"/>
    <w:rsid w:val="003C3F73"/>
    <w:rsid w:val="003C40A2"/>
    <w:rsid w:val="003C4D4A"/>
    <w:rsid w:val="003C5428"/>
    <w:rsid w:val="003C5519"/>
    <w:rsid w:val="003C5A97"/>
    <w:rsid w:val="003C616B"/>
    <w:rsid w:val="003C6702"/>
    <w:rsid w:val="003C681D"/>
    <w:rsid w:val="003C6A4E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336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44E"/>
    <w:rsid w:val="003E1867"/>
    <w:rsid w:val="003E1ABA"/>
    <w:rsid w:val="003E20CB"/>
    <w:rsid w:val="003E2169"/>
    <w:rsid w:val="003E23B1"/>
    <w:rsid w:val="003E26DE"/>
    <w:rsid w:val="003E2E74"/>
    <w:rsid w:val="003E3238"/>
    <w:rsid w:val="003E3824"/>
    <w:rsid w:val="003E41E2"/>
    <w:rsid w:val="003E4419"/>
    <w:rsid w:val="003E4979"/>
    <w:rsid w:val="003E4B79"/>
    <w:rsid w:val="003E4B85"/>
    <w:rsid w:val="003E5764"/>
    <w:rsid w:val="003E57EE"/>
    <w:rsid w:val="003E581F"/>
    <w:rsid w:val="003E59A3"/>
    <w:rsid w:val="003E5B2C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8CF"/>
    <w:rsid w:val="003F1B53"/>
    <w:rsid w:val="003F1EEB"/>
    <w:rsid w:val="003F2B5A"/>
    <w:rsid w:val="003F2BFE"/>
    <w:rsid w:val="003F33D6"/>
    <w:rsid w:val="003F3A44"/>
    <w:rsid w:val="003F3B3F"/>
    <w:rsid w:val="003F3E27"/>
    <w:rsid w:val="003F5732"/>
    <w:rsid w:val="003F5A5B"/>
    <w:rsid w:val="003F5F0A"/>
    <w:rsid w:val="003F603A"/>
    <w:rsid w:val="003F6DF4"/>
    <w:rsid w:val="003F7022"/>
    <w:rsid w:val="003F7263"/>
    <w:rsid w:val="003F7D77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94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2F07"/>
    <w:rsid w:val="00413129"/>
    <w:rsid w:val="00413162"/>
    <w:rsid w:val="004133CD"/>
    <w:rsid w:val="00413549"/>
    <w:rsid w:val="004136E1"/>
    <w:rsid w:val="00413FCD"/>
    <w:rsid w:val="0041439E"/>
    <w:rsid w:val="00414538"/>
    <w:rsid w:val="00414647"/>
    <w:rsid w:val="0041479C"/>
    <w:rsid w:val="00414A3B"/>
    <w:rsid w:val="00414F3F"/>
    <w:rsid w:val="00414F9A"/>
    <w:rsid w:val="00415ECC"/>
    <w:rsid w:val="00415EF5"/>
    <w:rsid w:val="0041616A"/>
    <w:rsid w:val="00416787"/>
    <w:rsid w:val="004170FC"/>
    <w:rsid w:val="00417D3E"/>
    <w:rsid w:val="00417F13"/>
    <w:rsid w:val="004203CA"/>
    <w:rsid w:val="004208D7"/>
    <w:rsid w:val="00420CA2"/>
    <w:rsid w:val="00420EEC"/>
    <w:rsid w:val="00421103"/>
    <w:rsid w:val="004215BD"/>
    <w:rsid w:val="00421878"/>
    <w:rsid w:val="004219C1"/>
    <w:rsid w:val="004228EE"/>
    <w:rsid w:val="00422BB1"/>
    <w:rsid w:val="00422D87"/>
    <w:rsid w:val="0042325A"/>
    <w:rsid w:val="0042336F"/>
    <w:rsid w:val="0042342C"/>
    <w:rsid w:val="004234EF"/>
    <w:rsid w:val="00423CA0"/>
    <w:rsid w:val="004242F2"/>
    <w:rsid w:val="0042452A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BA2"/>
    <w:rsid w:val="00427D02"/>
    <w:rsid w:val="004300E1"/>
    <w:rsid w:val="00430294"/>
    <w:rsid w:val="00430622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2B21"/>
    <w:rsid w:val="00433460"/>
    <w:rsid w:val="00433550"/>
    <w:rsid w:val="004335F8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113"/>
    <w:rsid w:val="004355FA"/>
    <w:rsid w:val="00435F09"/>
    <w:rsid w:val="00435F6F"/>
    <w:rsid w:val="00436225"/>
    <w:rsid w:val="00436548"/>
    <w:rsid w:val="0043679D"/>
    <w:rsid w:val="00436C20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C74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4B27"/>
    <w:rsid w:val="00445064"/>
    <w:rsid w:val="00445172"/>
    <w:rsid w:val="00445472"/>
    <w:rsid w:val="0044586B"/>
    <w:rsid w:val="00445B32"/>
    <w:rsid w:val="00446498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75"/>
    <w:rsid w:val="00450FE9"/>
    <w:rsid w:val="004513E2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3F38"/>
    <w:rsid w:val="004541EE"/>
    <w:rsid w:val="00454571"/>
    <w:rsid w:val="0045592A"/>
    <w:rsid w:val="00455ADA"/>
    <w:rsid w:val="00455AFA"/>
    <w:rsid w:val="00456308"/>
    <w:rsid w:val="00456348"/>
    <w:rsid w:val="004566BE"/>
    <w:rsid w:val="0045682E"/>
    <w:rsid w:val="004568B4"/>
    <w:rsid w:val="00457142"/>
    <w:rsid w:val="004573A4"/>
    <w:rsid w:val="00457487"/>
    <w:rsid w:val="00457493"/>
    <w:rsid w:val="00457870"/>
    <w:rsid w:val="00457958"/>
    <w:rsid w:val="004601B9"/>
    <w:rsid w:val="004605F4"/>
    <w:rsid w:val="0046115F"/>
    <w:rsid w:val="0046148D"/>
    <w:rsid w:val="00461535"/>
    <w:rsid w:val="0046203B"/>
    <w:rsid w:val="00462072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660"/>
    <w:rsid w:val="004647D8"/>
    <w:rsid w:val="00464BC7"/>
    <w:rsid w:val="004651B8"/>
    <w:rsid w:val="00465580"/>
    <w:rsid w:val="00465972"/>
    <w:rsid w:val="00465B80"/>
    <w:rsid w:val="00465E7E"/>
    <w:rsid w:val="0046625C"/>
    <w:rsid w:val="0046695A"/>
    <w:rsid w:val="00466BB5"/>
    <w:rsid w:val="004672E8"/>
    <w:rsid w:val="00467321"/>
    <w:rsid w:val="0046758F"/>
    <w:rsid w:val="004677E9"/>
    <w:rsid w:val="00467972"/>
    <w:rsid w:val="00470535"/>
    <w:rsid w:val="00470D57"/>
    <w:rsid w:val="00471183"/>
    <w:rsid w:val="0047123C"/>
    <w:rsid w:val="004714F6"/>
    <w:rsid w:val="00471600"/>
    <w:rsid w:val="00471E38"/>
    <w:rsid w:val="0047289C"/>
    <w:rsid w:val="00472E22"/>
    <w:rsid w:val="00472F67"/>
    <w:rsid w:val="004735DE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6FD5"/>
    <w:rsid w:val="00477163"/>
    <w:rsid w:val="00477898"/>
    <w:rsid w:val="00477B0E"/>
    <w:rsid w:val="00477D0F"/>
    <w:rsid w:val="00480195"/>
    <w:rsid w:val="00480263"/>
    <w:rsid w:val="00480921"/>
    <w:rsid w:val="00481688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685"/>
    <w:rsid w:val="00484D20"/>
    <w:rsid w:val="004850C1"/>
    <w:rsid w:val="004856A5"/>
    <w:rsid w:val="00486F54"/>
    <w:rsid w:val="00487038"/>
    <w:rsid w:val="004871B4"/>
    <w:rsid w:val="004876DD"/>
    <w:rsid w:val="0049076A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7CB"/>
    <w:rsid w:val="0049397F"/>
    <w:rsid w:val="00493B41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3FB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226"/>
    <w:rsid w:val="004A399F"/>
    <w:rsid w:val="004A4096"/>
    <w:rsid w:val="004A40C1"/>
    <w:rsid w:val="004A4692"/>
    <w:rsid w:val="004A502C"/>
    <w:rsid w:val="004A5582"/>
    <w:rsid w:val="004A669F"/>
    <w:rsid w:val="004A6842"/>
    <w:rsid w:val="004A718C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F46"/>
    <w:rsid w:val="004B395D"/>
    <w:rsid w:val="004B3AE5"/>
    <w:rsid w:val="004B3C75"/>
    <w:rsid w:val="004B3D50"/>
    <w:rsid w:val="004B4194"/>
    <w:rsid w:val="004B457E"/>
    <w:rsid w:val="004B5447"/>
    <w:rsid w:val="004B55F0"/>
    <w:rsid w:val="004B56C3"/>
    <w:rsid w:val="004B5741"/>
    <w:rsid w:val="004B5E0F"/>
    <w:rsid w:val="004B6377"/>
    <w:rsid w:val="004B656C"/>
    <w:rsid w:val="004B6928"/>
    <w:rsid w:val="004B6AA6"/>
    <w:rsid w:val="004B6C9D"/>
    <w:rsid w:val="004B754D"/>
    <w:rsid w:val="004B79FA"/>
    <w:rsid w:val="004B7D94"/>
    <w:rsid w:val="004C0FB7"/>
    <w:rsid w:val="004C104B"/>
    <w:rsid w:val="004C12B2"/>
    <w:rsid w:val="004C164A"/>
    <w:rsid w:val="004C17F1"/>
    <w:rsid w:val="004C23F3"/>
    <w:rsid w:val="004C2C65"/>
    <w:rsid w:val="004C2E14"/>
    <w:rsid w:val="004C2FE3"/>
    <w:rsid w:val="004C305A"/>
    <w:rsid w:val="004C3094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06C"/>
    <w:rsid w:val="004C5570"/>
    <w:rsid w:val="004C5BD0"/>
    <w:rsid w:val="004C5D52"/>
    <w:rsid w:val="004C5DB0"/>
    <w:rsid w:val="004C60D8"/>
    <w:rsid w:val="004C62EE"/>
    <w:rsid w:val="004C6A0D"/>
    <w:rsid w:val="004C71EA"/>
    <w:rsid w:val="004D0C1E"/>
    <w:rsid w:val="004D0FCC"/>
    <w:rsid w:val="004D1000"/>
    <w:rsid w:val="004D1561"/>
    <w:rsid w:val="004D1D27"/>
    <w:rsid w:val="004D2B7A"/>
    <w:rsid w:val="004D2EC3"/>
    <w:rsid w:val="004D2FF6"/>
    <w:rsid w:val="004D3FD6"/>
    <w:rsid w:val="004D405F"/>
    <w:rsid w:val="004D55CA"/>
    <w:rsid w:val="004D5A27"/>
    <w:rsid w:val="004D5F0E"/>
    <w:rsid w:val="004D6626"/>
    <w:rsid w:val="004D6758"/>
    <w:rsid w:val="004D732E"/>
    <w:rsid w:val="004D7B1A"/>
    <w:rsid w:val="004E0640"/>
    <w:rsid w:val="004E0830"/>
    <w:rsid w:val="004E169C"/>
    <w:rsid w:val="004E1A49"/>
    <w:rsid w:val="004E1BF0"/>
    <w:rsid w:val="004E1E6A"/>
    <w:rsid w:val="004E20EB"/>
    <w:rsid w:val="004E220F"/>
    <w:rsid w:val="004E2277"/>
    <w:rsid w:val="004E28E1"/>
    <w:rsid w:val="004E2B01"/>
    <w:rsid w:val="004E34C7"/>
    <w:rsid w:val="004E356A"/>
    <w:rsid w:val="004E375D"/>
    <w:rsid w:val="004E3850"/>
    <w:rsid w:val="004E3FC0"/>
    <w:rsid w:val="004E3FC1"/>
    <w:rsid w:val="004E4115"/>
    <w:rsid w:val="004E4813"/>
    <w:rsid w:val="004E4BD8"/>
    <w:rsid w:val="004E4BEA"/>
    <w:rsid w:val="004E58EA"/>
    <w:rsid w:val="004E5F65"/>
    <w:rsid w:val="004E6C7A"/>
    <w:rsid w:val="004E6D8E"/>
    <w:rsid w:val="004E6E2D"/>
    <w:rsid w:val="004E74D3"/>
    <w:rsid w:val="004E7615"/>
    <w:rsid w:val="004E7CDF"/>
    <w:rsid w:val="004F02AF"/>
    <w:rsid w:val="004F078C"/>
    <w:rsid w:val="004F07CE"/>
    <w:rsid w:val="004F1087"/>
    <w:rsid w:val="004F110F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363"/>
    <w:rsid w:val="004F2641"/>
    <w:rsid w:val="004F27F3"/>
    <w:rsid w:val="004F29B9"/>
    <w:rsid w:val="004F2B8E"/>
    <w:rsid w:val="004F2C85"/>
    <w:rsid w:val="004F32BF"/>
    <w:rsid w:val="004F3C22"/>
    <w:rsid w:val="004F3CC7"/>
    <w:rsid w:val="004F3D72"/>
    <w:rsid w:val="004F3DAD"/>
    <w:rsid w:val="004F3E6A"/>
    <w:rsid w:val="004F469D"/>
    <w:rsid w:val="004F5346"/>
    <w:rsid w:val="004F5681"/>
    <w:rsid w:val="004F5773"/>
    <w:rsid w:val="004F57E4"/>
    <w:rsid w:val="004F5C09"/>
    <w:rsid w:val="004F5E4E"/>
    <w:rsid w:val="004F6057"/>
    <w:rsid w:val="004F6376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376"/>
    <w:rsid w:val="00501CDC"/>
    <w:rsid w:val="00501E6C"/>
    <w:rsid w:val="00501EBE"/>
    <w:rsid w:val="00502103"/>
    <w:rsid w:val="00503551"/>
    <w:rsid w:val="00503806"/>
    <w:rsid w:val="00503963"/>
    <w:rsid w:val="00503F38"/>
    <w:rsid w:val="005043FC"/>
    <w:rsid w:val="00504440"/>
    <w:rsid w:val="00504A55"/>
    <w:rsid w:val="00504B31"/>
    <w:rsid w:val="00505A1E"/>
    <w:rsid w:val="00505AC6"/>
    <w:rsid w:val="00505F08"/>
    <w:rsid w:val="0050635E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4EA"/>
    <w:rsid w:val="00510A22"/>
    <w:rsid w:val="00510D8A"/>
    <w:rsid w:val="00511D6B"/>
    <w:rsid w:val="00511EBC"/>
    <w:rsid w:val="005125D5"/>
    <w:rsid w:val="00512D51"/>
    <w:rsid w:val="00512E95"/>
    <w:rsid w:val="00514674"/>
    <w:rsid w:val="0051477F"/>
    <w:rsid w:val="005149B0"/>
    <w:rsid w:val="00514B72"/>
    <w:rsid w:val="00514C46"/>
    <w:rsid w:val="00514DDC"/>
    <w:rsid w:val="005151C3"/>
    <w:rsid w:val="00515BCF"/>
    <w:rsid w:val="00516083"/>
    <w:rsid w:val="005162FC"/>
    <w:rsid w:val="0051635A"/>
    <w:rsid w:val="0051646E"/>
    <w:rsid w:val="005166C3"/>
    <w:rsid w:val="00516A18"/>
    <w:rsid w:val="00516BD0"/>
    <w:rsid w:val="00516EA5"/>
    <w:rsid w:val="005179DA"/>
    <w:rsid w:val="00517E2A"/>
    <w:rsid w:val="00520AD7"/>
    <w:rsid w:val="00520C1C"/>
    <w:rsid w:val="00521065"/>
    <w:rsid w:val="00521171"/>
    <w:rsid w:val="00521439"/>
    <w:rsid w:val="00521BFA"/>
    <w:rsid w:val="00521DAC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409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4A0"/>
    <w:rsid w:val="00530512"/>
    <w:rsid w:val="00530799"/>
    <w:rsid w:val="00530BC4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91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210"/>
    <w:rsid w:val="00536A58"/>
    <w:rsid w:val="00536AB4"/>
    <w:rsid w:val="00536AFF"/>
    <w:rsid w:val="00536F48"/>
    <w:rsid w:val="00537022"/>
    <w:rsid w:val="00537060"/>
    <w:rsid w:val="00537127"/>
    <w:rsid w:val="0053764B"/>
    <w:rsid w:val="0054069F"/>
    <w:rsid w:val="00541307"/>
    <w:rsid w:val="005416CC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400"/>
    <w:rsid w:val="00545698"/>
    <w:rsid w:val="00545B42"/>
    <w:rsid w:val="00545D6F"/>
    <w:rsid w:val="0054612B"/>
    <w:rsid w:val="005466DF"/>
    <w:rsid w:val="00546773"/>
    <w:rsid w:val="00547753"/>
    <w:rsid w:val="005479F5"/>
    <w:rsid w:val="00547D90"/>
    <w:rsid w:val="005501E4"/>
    <w:rsid w:val="005501FC"/>
    <w:rsid w:val="005506E4"/>
    <w:rsid w:val="005508EF"/>
    <w:rsid w:val="00550F2A"/>
    <w:rsid w:val="005510E3"/>
    <w:rsid w:val="00551500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B9C"/>
    <w:rsid w:val="0055400F"/>
    <w:rsid w:val="00554019"/>
    <w:rsid w:val="00554239"/>
    <w:rsid w:val="005548DD"/>
    <w:rsid w:val="00554DBF"/>
    <w:rsid w:val="00554DDC"/>
    <w:rsid w:val="0055518E"/>
    <w:rsid w:val="00555425"/>
    <w:rsid w:val="00555500"/>
    <w:rsid w:val="00555CEE"/>
    <w:rsid w:val="00555FC3"/>
    <w:rsid w:val="00556027"/>
    <w:rsid w:val="00556506"/>
    <w:rsid w:val="0055659A"/>
    <w:rsid w:val="00556731"/>
    <w:rsid w:val="00556AE2"/>
    <w:rsid w:val="00557401"/>
    <w:rsid w:val="0055747C"/>
    <w:rsid w:val="00557794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2A4"/>
    <w:rsid w:val="0056255F"/>
    <w:rsid w:val="00562E4D"/>
    <w:rsid w:val="00562EAD"/>
    <w:rsid w:val="00563222"/>
    <w:rsid w:val="0056367C"/>
    <w:rsid w:val="005638E0"/>
    <w:rsid w:val="00563AEB"/>
    <w:rsid w:val="005642AA"/>
    <w:rsid w:val="00564321"/>
    <w:rsid w:val="005644C9"/>
    <w:rsid w:val="00564618"/>
    <w:rsid w:val="00564775"/>
    <w:rsid w:val="00565150"/>
    <w:rsid w:val="0056551D"/>
    <w:rsid w:val="005660E6"/>
    <w:rsid w:val="00566C28"/>
    <w:rsid w:val="00566EBC"/>
    <w:rsid w:val="005673A1"/>
    <w:rsid w:val="00567500"/>
    <w:rsid w:val="0056753D"/>
    <w:rsid w:val="00567811"/>
    <w:rsid w:val="00567CDA"/>
    <w:rsid w:val="00567DDE"/>
    <w:rsid w:val="00567DEE"/>
    <w:rsid w:val="00570163"/>
    <w:rsid w:val="005701B3"/>
    <w:rsid w:val="005702BD"/>
    <w:rsid w:val="005704B1"/>
    <w:rsid w:val="005709FC"/>
    <w:rsid w:val="005711DF"/>
    <w:rsid w:val="005719AC"/>
    <w:rsid w:val="00571FB4"/>
    <w:rsid w:val="005723C4"/>
    <w:rsid w:val="00572749"/>
    <w:rsid w:val="00572CF7"/>
    <w:rsid w:val="005739F4"/>
    <w:rsid w:val="00573A7F"/>
    <w:rsid w:val="00573EE1"/>
    <w:rsid w:val="00573EEA"/>
    <w:rsid w:val="0057406C"/>
    <w:rsid w:val="00575051"/>
    <w:rsid w:val="005758E3"/>
    <w:rsid w:val="00576069"/>
    <w:rsid w:val="005764A8"/>
    <w:rsid w:val="00576948"/>
    <w:rsid w:val="00576AD5"/>
    <w:rsid w:val="00576D35"/>
    <w:rsid w:val="005775C0"/>
    <w:rsid w:val="005777C8"/>
    <w:rsid w:val="00577AD5"/>
    <w:rsid w:val="00577F23"/>
    <w:rsid w:val="00580414"/>
    <w:rsid w:val="005806B1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64B"/>
    <w:rsid w:val="00582853"/>
    <w:rsid w:val="00582893"/>
    <w:rsid w:val="00582C76"/>
    <w:rsid w:val="00583706"/>
    <w:rsid w:val="00583A87"/>
    <w:rsid w:val="00583AF1"/>
    <w:rsid w:val="00583CCB"/>
    <w:rsid w:val="00583D68"/>
    <w:rsid w:val="00583DF8"/>
    <w:rsid w:val="0058403B"/>
    <w:rsid w:val="005841B0"/>
    <w:rsid w:val="005842BA"/>
    <w:rsid w:val="005843E6"/>
    <w:rsid w:val="005845FA"/>
    <w:rsid w:val="00584AC0"/>
    <w:rsid w:val="00585C21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7E9"/>
    <w:rsid w:val="00597799"/>
    <w:rsid w:val="005977F9"/>
    <w:rsid w:val="00597BA8"/>
    <w:rsid w:val="005A011B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38"/>
    <w:rsid w:val="005A41F7"/>
    <w:rsid w:val="005A43BE"/>
    <w:rsid w:val="005A4624"/>
    <w:rsid w:val="005A5011"/>
    <w:rsid w:val="005A508D"/>
    <w:rsid w:val="005A5F3B"/>
    <w:rsid w:val="005A60BA"/>
    <w:rsid w:val="005A6737"/>
    <w:rsid w:val="005A6E09"/>
    <w:rsid w:val="005A70CD"/>
    <w:rsid w:val="005A7550"/>
    <w:rsid w:val="005A761B"/>
    <w:rsid w:val="005A79F3"/>
    <w:rsid w:val="005B05A2"/>
    <w:rsid w:val="005B096F"/>
    <w:rsid w:val="005B0987"/>
    <w:rsid w:val="005B0AA5"/>
    <w:rsid w:val="005B0FB5"/>
    <w:rsid w:val="005B1191"/>
    <w:rsid w:val="005B1205"/>
    <w:rsid w:val="005B1D3B"/>
    <w:rsid w:val="005B2088"/>
    <w:rsid w:val="005B2466"/>
    <w:rsid w:val="005B273B"/>
    <w:rsid w:val="005B2BB3"/>
    <w:rsid w:val="005B2BBB"/>
    <w:rsid w:val="005B2BF5"/>
    <w:rsid w:val="005B2FD3"/>
    <w:rsid w:val="005B41B3"/>
    <w:rsid w:val="005B4289"/>
    <w:rsid w:val="005B47AD"/>
    <w:rsid w:val="005B4F12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683"/>
    <w:rsid w:val="005C0B32"/>
    <w:rsid w:val="005C0C11"/>
    <w:rsid w:val="005C12AC"/>
    <w:rsid w:val="005C1C90"/>
    <w:rsid w:val="005C1CEF"/>
    <w:rsid w:val="005C1EF5"/>
    <w:rsid w:val="005C25B4"/>
    <w:rsid w:val="005C3494"/>
    <w:rsid w:val="005C3964"/>
    <w:rsid w:val="005C428A"/>
    <w:rsid w:val="005C4330"/>
    <w:rsid w:val="005C4787"/>
    <w:rsid w:val="005C4997"/>
    <w:rsid w:val="005C4C5C"/>
    <w:rsid w:val="005C5113"/>
    <w:rsid w:val="005C54B8"/>
    <w:rsid w:val="005C557C"/>
    <w:rsid w:val="005C56B7"/>
    <w:rsid w:val="005C5CDF"/>
    <w:rsid w:val="005C6379"/>
    <w:rsid w:val="005C677E"/>
    <w:rsid w:val="005C6CD0"/>
    <w:rsid w:val="005C6DDD"/>
    <w:rsid w:val="005C7072"/>
    <w:rsid w:val="005C759E"/>
    <w:rsid w:val="005C76FC"/>
    <w:rsid w:val="005C77A1"/>
    <w:rsid w:val="005C785E"/>
    <w:rsid w:val="005C78D5"/>
    <w:rsid w:val="005D00B6"/>
    <w:rsid w:val="005D03C9"/>
    <w:rsid w:val="005D0F17"/>
    <w:rsid w:val="005D101F"/>
    <w:rsid w:val="005D1247"/>
    <w:rsid w:val="005D1CAC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B7B"/>
    <w:rsid w:val="005E2D15"/>
    <w:rsid w:val="005E2D9D"/>
    <w:rsid w:val="005E2EDB"/>
    <w:rsid w:val="005E2FB1"/>
    <w:rsid w:val="005E3850"/>
    <w:rsid w:val="005E3EB4"/>
    <w:rsid w:val="005E3FEB"/>
    <w:rsid w:val="005E40C8"/>
    <w:rsid w:val="005E43DF"/>
    <w:rsid w:val="005E455E"/>
    <w:rsid w:val="005E4715"/>
    <w:rsid w:val="005E48DE"/>
    <w:rsid w:val="005E566F"/>
    <w:rsid w:val="005E5EB1"/>
    <w:rsid w:val="005E6276"/>
    <w:rsid w:val="005E64AF"/>
    <w:rsid w:val="005E6BE9"/>
    <w:rsid w:val="005E71A5"/>
    <w:rsid w:val="005E7221"/>
    <w:rsid w:val="005E777B"/>
    <w:rsid w:val="005F03D5"/>
    <w:rsid w:val="005F0860"/>
    <w:rsid w:val="005F11D6"/>
    <w:rsid w:val="005F14A7"/>
    <w:rsid w:val="005F14AA"/>
    <w:rsid w:val="005F1B20"/>
    <w:rsid w:val="005F1E18"/>
    <w:rsid w:val="005F27E0"/>
    <w:rsid w:val="005F29C0"/>
    <w:rsid w:val="005F2A66"/>
    <w:rsid w:val="005F2B32"/>
    <w:rsid w:val="005F3176"/>
    <w:rsid w:val="005F3549"/>
    <w:rsid w:val="005F36F4"/>
    <w:rsid w:val="005F3A65"/>
    <w:rsid w:val="005F3D56"/>
    <w:rsid w:val="005F3D8C"/>
    <w:rsid w:val="005F44BD"/>
    <w:rsid w:val="005F4D73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3639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6FC6"/>
    <w:rsid w:val="00607C10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4E94"/>
    <w:rsid w:val="0061516E"/>
    <w:rsid w:val="006151BC"/>
    <w:rsid w:val="00615204"/>
    <w:rsid w:val="006154F0"/>
    <w:rsid w:val="006156F3"/>
    <w:rsid w:val="00615E77"/>
    <w:rsid w:val="006162A3"/>
    <w:rsid w:val="00616C7D"/>
    <w:rsid w:val="0061723E"/>
    <w:rsid w:val="0061735F"/>
    <w:rsid w:val="00617A4A"/>
    <w:rsid w:val="006205E1"/>
    <w:rsid w:val="006205F3"/>
    <w:rsid w:val="00620674"/>
    <w:rsid w:val="00620887"/>
    <w:rsid w:val="006208EE"/>
    <w:rsid w:val="0062091D"/>
    <w:rsid w:val="00620C44"/>
    <w:rsid w:val="0062100E"/>
    <w:rsid w:val="006211A5"/>
    <w:rsid w:val="006211B8"/>
    <w:rsid w:val="0062128D"/>
    <w:rsid w:val="00621529"/>
    <w:rsid w:val="006219BC"/>
    <w:rsid w:val="00622134"/>
    <w:rsid w:val="006226AF"/>
    <w:rsid w:val="00622789"/>
    <w:rsid w:val="00623148"/>
    <w:rsid w:val="006233C1"/>
    <w:rsid w:val="006235B3"/>
    <w:rsid w:val="00623D75"/>
    <w:rsid w:val="006242E1"/>
    <w:rsid w:val="00624649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8B"/>
    <w:rsid w:val="00627899"/>
    <w:rsid w:val="00627A49"/>
    <w:rsid w:val="00627A9A"/>
    <w:rsid w:val="00627D2B"/>
    <w:rsid w:val="00627D60"/>
    <w:rsid w:val="00627E30"/>
    <w:rsid w:val="00630169"/>
    <w:rsid w:val="006303FC"/>
    <w:rsid w:val="006309D1"/>
    <w:rsid w:val="00630C24"/>
    <w:rsid w:val="00630E40"/>
    <w:rsid w:val="006310A0"/>
    <w:rsid w:val="00631575"/>
    <w:rsid w:val="00631716"/>
    <w:rsid w:val="0063179F"/>
    <w:rsid w:val="006317A4"/>
    <w:rsid w:val="0063189A"/>
    <w:rsid w:val="00632259"/>
    <w:rsid w:val="00632765"/>
    <w:rsid w:val="00632DD8"/>
    <w:rsid w:val="006338DA"/>
    <w:rsid w:val="0063390C"/>
    <w:rsid w:val="00633A5E"/>
    <w:rsid w:val="00633F74"/>
    <w:rsid w:val="006342C0"/>
    <w:rsid w:val="00634CEA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D4"/>
    <w:rsid w:val="00641E1E"/>
    <w:rsid w:val="00642453"/>
    <w:rsid w:val="006427A1"/>
    <w:rsid w:val="00642C54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39F6"/>
    <w:rsid w:val="00653AC4"/>
    <w:rsid w:val="00653C52"/>
    <w:rsid w:val="006540C1"/>
    <w:rsid w:val="00654118"/>
    <w:rsid w:val="0065460C"/>
    <w:rsid w:val="00654642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784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0FF2"/>
    <w:rsid w:val="00661AFC"/>
    <w:rsid w:val="00662A70"/>
    <w:rsid w:val="00662AF9"/>
    <w:rsid w:val="00662C14"/>
    <w:rsid w:val="00662C18"/>
    <w:rsid w:val="00662C97"/>
    <w:rsid w:val="00662CBB"/>
    <w:rsid w:val="00662F3E"/>
    <w:rsid w:val="006630FF"/>
    <w:rsid w:val="0066314F"/>
    <w:rsid w:val="0066398B"/>
    <w:rsid w:val="00663F53"/>
    <w:rsid w:val="00664236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6CA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93"/>
    <w:rsid w:val="00674ED8"/>
    <w:rsid w:val="00675533"/>
    <w:rsid w:val="00675793"/>
    <w:rsid w:val="006759A7"/>
    <w:rsid w:val="00675A1D"/>
    <w:rsid w:val="00675C53"/>
    <w:rsid w:val="00675C5E"/>
    <w:rsid w:val="00676685"/>
    <w:rsid w:val="00676816"/>
    <w:rsid w:val="00676851"/>
    <w:rsid w:val="00676F0B"/>
    <w:rsid w:val="006773D1"/>
    <w:rsid w:val="006775DC"/>
    <w:rsid w:val="006801BB"/>
    <w:rsid w:val="006802E3"/>
    <w:rsid w:val="00680496"/>
    <w:rsid w:val="00680CC6"/>
    <w:rsid w:val="0068122E"/>
    <w:rsid w:val="0068241B"/>
    <w:rsid w:val="00682BED"/>
    <w:rsid w:val="00682F70"/>
    <w:rsid w:val="00683889"/>
    <w:rsid w:val="006838CA"/>
    <w:rsid w:val="00683B59"/>
    <w:rsid w:val="00683CC8"/>
    <w:rsid w:val="006842A2"/>
    <w:rsid w:val="006848BB"/>
    <w:rsid w:val="00684A44"/>
    <w:rsid w:val="00684D66"/>
    <w:rsid w:val="00685075"/>
    <w:rsid w:val="00685339"/>
    <w:rsid w:val="00685597"/>
    <w:rsid w:val="00685716"/>
    <w:rsid w:val="006859F4"/>
    <w:rsid w:val="00685FC6"/>
    <w:rsid w:val="00686338"/>
    <w:rsid w:val="00686D8B"/>
    <w:rsid w:val="0068731C"/>
    <w:rsid w:val="00687893"/>
    <w:rsid w:val="006904AD"/>
    <w:rsid w:val="006905D5"/>
    <w:rsid w:val="006905F1"/>
    <w:rsid w:val="006912E6"/>
    <w:rsid w:val="006913A7"/>
    <w:rsid w:val="006914E9"/>
    <w:rsid w:val="00691815"/>
    <w:rsid w:val="00691822"/>
    <w:rsid w:val="00691E51"/>
    <w:rsid w:val="006920CA"/>
    <w:rsid w:val="00692419"/>
    <w:rsid w:val="006927F0"/>
    <w:rsid w:val="0069294C"/>
    <w:rsid w:val="00692C4E"/>
    <w:rsid w:val="006936DB"/>
    <w:rsid w:val="00693801"/>
    <w:rsid w:val="00693EC6"/>
    <w:rsid w:val="006943D0"/>
    <w:rsid w:val="006943E4"/>
    <w:rsid w:val="006944B8"/>
    <w:rsid w:val="00694706"/>
    <w:rsid w:val="00694C99"/>
    <w:rsid w:val="00694DF8"/>
    <w:rsid w:val="0069516D"/>
    <w:rsid w:val="006956E0"/>
    <w:rsid w:val="00695D95"/>
    <w:rsid w:val="00695DDA"/>
    <w:rsid w:val="00696136"/>
    <w:rsid w:val="00696243"/>
    <w:rsid w:val="006962E6"/>
    <w:rsid w:val="0069657D"/>
    <w:rsid w:val="00696619"/>
    <w:rsid w:val="006966D5"/>
    <w:rsid w:val="006967F0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1D14"/>
    <w:rsid w:val="006A1EAD"/>
    <w:rsid w:val="006A23AC"/>
    <w:rsid w:val="006A2835"/>
    <w:rsid w:val="006A2C5F"/>
    <w:rsid w:val="006A3411"/>
    <w:rsid w:val="006A3A19"/>
    <w:rsid w:val="006A3B9E"/>
    <w:rsid w:val="006A3D6D"/>
    <w:rsid w:val="006A3D73"/>
    <w:rsid w:val="006A43EA"/>
    <w:rsid w:val="006A471A"/>
    <w:rsid w:val="006A472B"/>
    <w:rsid w:val="006A5290"/>
    <w:rsid w:val="006A5C11"/>
    <w:rsid w:val="006A5E23"/>
    <w:rsid w:val="006A61D7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BF0"/>
    <w:rsid w:val="006B0D7E"/>
    <w:rsid w:val="006B1677"/>
    <w:rsid w:val="006B1E59"/>
    <w:rsid w:val="006B269C"/>
    <w:rsid w:val="006B2995"/>
    <w:rsid w:val="006B2A29"/>
    <w:rsid w:val="006B2F13"/>
    <w:rsid w:val="006B3170"/>
    <w:rsid w:val="006B3335"/>
    <w:rsid w:val="006B33FB"/>
    <w:rsid w:val="006B38A5"/>
    <w:rsid w:val="006B3EFD"/>
    <w:rsid w:val="006B40C8"/>
    <w:rsid w:val="006B472A"/>
    <w:rsid w:val="006B5149"/>
    <w:rsid w:val="006B549F"/>
    <w:rsid w:val="006B54EB"/>
    <w:rsid w:val="006B5AFF"/>
    <w:rsid w:val="006B5E40"/>
    <w:rsid w:val="006B65CB"/>
    <w:rsid w:val="006B737F"/>
    <w:rsid w:val="006B765D"/>
    <w:rsid w:val="006B767F"/>
    <w:rsid w:val="006B77ED"/>
    <w:rsid w:val="006C0196"/>
    <w:rsid w:val="006C01F4"/>
    <w:rsid w:val="006C0867"/>
    <w:rsid w:val="006C0973"/>
    <w:rsid w:val="006C12F3"/>
    <w:rsid w:val="006C1503"/>
    <w:rsid w:val="006C215A"/>
    <w:rsid w:val="006C24C7"/>
    <w:rsid w:val="006C273C"/>
    <w:rsid w:val="006C2FF1"/>
    <w:rsid w:val="006C33D0"/>
    <w:rsid w:val="006C374A"/>
    <w:rsid w:val="006C3A0F"/>
    <w:rsid w:val="006C3B9C"/>
    <w:rsid w:val="006C4374"/>
    <w:rsid w:val="006C479E"/>
    <w:rsid w:val="006C4A29"/>
    <w:rsid w:val="006C4A5F"/>
    <w:rsid w:val="006C54EE"/>
    <w:rsid w:val="006C57FE"/>
    <w:rsid w:val="006C5AB5"/>
    <w:rsid w:val="006C60A5"/>
    <w:rsid w:val="006C6854"/>
    <w:rsid w:val="006C69D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88A"/>
    <w:rsid w:val="006D6D76"/>
    <w:rsid w:val="006D6FCF"/>
    <w:rsid w:val="006D7902"/>
    <w:rsid w:val="006D7C9D"/>
    <w:rsid w:val="006D7CD6"/>
    <w:rsid w:val="006D7D85"/>
    <w:rsid w:val="006E045E"/>
    <w:rsid w:val="006E04C4"/>
    <w:rsid w:val="006E09E9"/>
    <w:rsid w:val="006E0B21"/>
    <w:rsid w:val="006E12A5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6FA"/>
    <w:rsid w:val="006E4705"/>
    <w:rsid w:val="006E470D"/>
    <w:rsid w:val="006E49DF"/>
    <w:rsid w:val="006E4BC0"/>
    <w:rsid w:val="006E4CCB"/>
    <w:rsid w:val="006E4E81"/>
    <w:rsid w:val="006E58CF"/>
    <w:rsid w:val="006E6241"/>
    <w:rsid w:val="006E645F"/>
    <w:rsid w:val="006E69A7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6E82"/>
    <w:rsid w:val="006F707D"/>
    <w:rsid w:val="006F7ADB"/>
    <w:rsid w:val="006F7CF1"/>
    <w:rsid w:val="00700821"/>
    <w:rsid w:val="00700FEB"/>
    <w:rsid w:val="007010A7"/>
    <w:rsid w:val="007011D1"/>
    <w:rsid w:val="007011D8"/>
    <w:rsid w:val="00702212"/>
    <w:rsid w:val="00702723"/>
    <w:rsid w:val="00702788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C0"/>
    <w:rsid w:val="007071D4"/>
    <w:rsid w:val="0070728F"/>
    <w:rsid w:val="00707B8D"/>
    <w:rsid w:val="00707C37"/>
    <w:rsid w:val="00707DF8"/>
    <w:rsid w:val="00710164"/>
    <w:rsid w:val="00710167"/>
    <w:rsid w:val="007102FF"/>
    <w:rsid w:val="0071054F"/>
    <w:rsid w:val="00710595"/>
    <w:rsid w:val="00710870"/>
    <w:rsid w:val="007110B3"/>
    <w:rsid w:val="007113AF"/>
    <w:rsid w:val="007116C5"/>
    <w:rsid w:val="00711A27"/>
    <w:rsid w:val="00712020"/>
    <w:rsid w:val="00712026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AB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23A"/>
    <w:rsid w:val="00720405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505"/>
    <w:rsid w:val="00723F60"/>
    <w:rsid w:val="0072406F"/>
    <w:rsid w:val="0072454A"/>
    <w:rsid w:val="007245B1"/>
    <w:rsid w:val="00724952"/>
    <w:rsid w:val="00724CD4"/>
    <w:rsid w:val="00724CFE"/>
    <w:rsid w:val="0072502E"/>
    <w:rsid w:val="00725664"/>
    <w:rsid w:val="00725CA6"/>
    <w:rsid w:val="00725D1A"/>
    <w:rsid w:val="00725DF3"/>
    <w:rsid w:val="00725F4D"/>
    <w:rsid w:val="00726B7D"/>
    <w:rsid w:val="00727285"/>
    <w:rsid w:val="00727380"/>
    <w:rsid w:val="00727A5D"/>
    <w:rsid w:val="00727D91"/>
    <w:rsid w:val="00727E44"/>
    <w:rsid w:val="00730152"/>
    <w:rsid w:val="007301B7"/>
    <w:rsid w:val="0073071A"/>
    <w:rsid w:val="0073075E"/>
    <w:rsid w:val="00730DD2"/>
    <w:rsid w:val="00730E03"/>
    <w:rsid w:val="007310E4"/>
    <w:rsid w:val="00731129"/>
    <w:rsid w:val="007313F9"/>
    <w:rsid w:val="00731D9E"/>
    <w:rsid w:val="00732065"/>
    <w:rsid w:val="0073246B"/>
    <w:rsid w:val="00732732"/>
    <w:rsid w:val="007330AB"/>
    <w:rsid w:val="0073397C"/>
    <w:rsid w:val="00733E78"/>
    <w:rsid w:val="00733F0C"/>
    <w:rsid w:val="00734051"/>
    <w:rsid w:val="007341BF"/>
    <w:rsid w:val="00734399"/>
    <w:rsid w:val="00734519"/>
    <w:rsid w:val="0073458B"/>
    <w:rsid w:val="00734B84"/>
    <w:rsid w:val="00734EFA"/>
    <w:rsid w:val="00735938"/>
    <w:rsid w:val="00735D2A"/>
    <w:rsid w:val="00735EBF"/>
    <w:rsid w:val="007365AF"/>
    <w:rsid w:val="007365ED"/>
    <w:rsid w:val="00736709"/>
    <w:rsid w:val="00736927"/>
    <w:rsid w:val="007373D2"/>
    <w:rsid w:val="0073779C"/>
    <w:rsid w:val="00737A4B"/>
    <w:rsid w:val="00737FC3"/>
    <w:rsid w:val="00740008"/>
    <w:rsid w:val="00740187"/>
    <w:rsid w:val="007408EF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826"/>
    <w:rsid w:val="007449FE"/>
    <w:rsid w:val="00744CEC"/>
    <w:rsid w:val="0074556A"/>
    <w:rsid w:val="007457BC"/>
    <w:rsid w:val="00745A05"/>
    <w:rsid w:val="00745BC5"/>
    <w:rsid w:val="00745C64"/>
    <w:rsid w:val="00745F8E"/>
    <w:rsid w:val="00746452"/>
    <w:rsid w:val="00746564"/>
    <w:rsid w:val="00746721"/>
    <w:rsid w:val="0074708D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8F6"/>
    <w:rsid w:val="00753DA5"/>
    <w:rsid w:val="00754E0C"/>
    <w:rsid w:val="00754E53"/>
    <w:rsid w:val="0075502B"/>
    <w:rsid w:val="00755633"/>
    <w:rsid w:val="00755639"/>
    <w:rsid w:val="00755B6F"/>
    <w:rsid w:val="00756A17"/>
    <w:rsid w:val="00756B41"/>
    <w:rsid w:val="007571F0"/>
    <w:rsid w:val="00757624"/>
    <w:rsid w:val="007576EC"/>
    <w:rsid w:val="00757957"/>
    <w:rsid w:val="007607D1"/>
    <w:rsid w:val="00760978"/>
    <w:rsid w:val="007609FD"/>
    <w:rsid w:val="00760D42"/>
    <w:rsid w:val="00761C5E"/>
    <w:rsid w:val="00761E24"/>
    <w:rsid w:val="00762034"/>
    <w:rsid w:val="0076236A"/>
    <w:rsid w:val="007623B0"/>
    <w:rsid w:val="00762646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536F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67F95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8BC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0F4"/>
    <w:rsid w:val="00776667"/>
    <w:rsid w:val="00776874"/>
    <w:rsid w:val="0077726C"/>
    <w:rsid w:val="00777AAB"/>
    <w:rsid w:val="00780108"/>
    <w:rsid w:val="007802D3"/>
    <w:rsid w:val="007805C9"/>
    <w:rsid w:val="007809C9"/>
    <w:rsid w:val="00780FF9"/>
    <w:rsid w:val="0078285C"/>
    <w:rsid w:val="0078298C"/>
    <w:rsid w:val="007829A6"/>
    <w:rsid w:val="00782B30"/>
    <w:rsid w:val="00782FEE"/>
    <w:rsid w:val="00783A36"/>
    <w:rsid w:val="00783A44"/>
    <w:rsid w:val="00783B39"/>
    <w:rsid w:val="00784526"/>
    <w:rsid w:val="007845D4"/>
    <w:rsid w:val="007846EE"/>
    <w:rsid w:val="00784716"/>
    <w:rsid w:val="00784DF0"/>
    <w:rsid w:val="007851BA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02"/>
    <w:rsid w:val="00794BBF"/>
    <w:rsid w:val="00795423"/>
    <w:rsid w:val="00795E20"/>
    <w:rsid w:val="00796787"/>
    <w:rsid w:val="007975BD"/>
    <w:rsid w:val="007979AB"/>
    <w:rsid w:val="00797B7E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B21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A7E55"/>
    <w:rsid w:val="007B0222"/>
    <w:rsid w:val="007B036E"/>
    <w:rsid w:val="007B0851"/>
    <w:rsid w:val="007B09D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734"/>
    <w:rsid w:val="007B5A1D"/>
    <w:rsid w:val="007B69B8"/>
    <w:rsid w:val="007B69E8"/>
    <w:rsid w:val="007B6C17"/>
    <w:rsid w:val="007B6CF7"/>
    <w:rsid w:val="007B743C"/>
    <w:rsid w:val="007B78BE"/>
    <w:rsid w:val="007C009E"/>
    <w:rsid w:val="007C0165"/>
    <w:rsid w:val="007C048B"/>
    <w:rsid w:val="007C0508"/>
    <w:rsid w:val="007C057E"/>
    <w:rsid w:val="007C064D"/>
    <w:rsid w:val="007C1541"/>
    <w:rsid w:val="007C19DF"/>
    <w:rsid w:val="007C2512"/>
    <w:rsid w:val="007C25F8"/>
    <w:rsid w:val="007C2729"/>
    <w:rsid w:val="007C2F98"/>
    <w:rsid w:val="007C34D7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9AD"/>
    <w:rsid w:val="007D2BD3"/>
    <w:rsid w:val="007D2BE8"/>
    <w:rsid w:val="007D2C5B"/>
    <w:rsid w:val="007D3066"/>
    <w:rsid w:val="007D36F6"/>
    <w:rsid w:val="007D421B"/>
    <w:rsid w:val="007D4490"/>
    <w:rsid w:val="007D4579"/>
    <w:rsid w:val="007D51EB"/>
    <w:rsid w:val="007D58BB"/>
    <w:rsid w:val="007D5B15"/>
    <w:rsid w:val="007D6835"/>
    <w:rsid w:val="007D6A93"/>
    <w:rsid w:val="007D720A"/>
    <w:rsid w:val="007D72BD"/>
    <w:rsid w:val="007D7CDE"/>
    <w:rsid w:val="007D7DC7"/>
    <w:rsid w:val="007D7EFB"/>
    <w:rsid w:val="007E01AF"/>
    <w:rsid w:val="007E0772"/>
    <w:rsid w:val="007E0D31"/>
    <w:rsid w:val="007E0E04"/>
    <w:rsid w:val="007E0EF9"/>
    <w:rsid w:val="007E1FC2"/>
    <w:rsid w:val="007E21D9"/>
    <w:rsid w:val="007E26CE"/>
    <w:rsid w:val="007E2BDD"/>
    <w:rsid w:val="007E3313"/>
    <w:rsid w:val="007E4228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0B09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A9E"/>
    <w:rsid w:val="007F4ABC"/>
    <w:rsid w:val="007F4D45"/>
    <w:rsid w:val="007F4D62"/>
    <w:rsid w:val="007F510F"/>
    <w:rsid w:val="007F53B9"/>
    <w:rsid w:val="007F545B"/>
    <w:rsid w:val="007F59B2"/>
    <w:rsid w:val="007F5CAA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46F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B21"/>
    <w:rsid w:val="00804CF4"/>
    <w:rsid w:val="00804EC4"/>
    <w:rsid w:val="00805483"/>
    <w:rsid w:val="008054D1"/>
    <w:rsid w:val="0080585D"/>
    <w:rsid w:val="008059CF"/>
    <w:rsid w:val="00805D6F"/>
    <w:rsid w:val="00806273"/>
    <w:rsid w:val="008065AA"/>
    <w:rsid w:val="0080661F"/>
    <w:rsid w:val="008067A6"/>
    <w:rsid w:val="00806EFD"/>
    <w:rsid w:val="00806F98"/>
    <w:rsid w:val="00806FA3"/>
    <w:rsid w:val="00806FBD"/>
    <w:rsid w:val="00807074"/>
    <w:rsid w:val="00807B0E"/>
    <w:rsid w:val="00807E43"/>
    <w:rsid w:val="00807F69"/>
    <w:rsid w:val="00810368"/>
    <w:rsid w:val="00810536"/>
    <w:rsid w:val="008108B5"/>
    <w:rsid w:val="00810BE7"/>
    <w:rsid w:val="00810E6F"/>
    <w:rsid w:val="00810EC0"/>
    <w:rsid w:val="00811336"/>
    <w:rsid w:val="0081165D"/>
    <w:rsid w:val="00811B28"/>
    <w:rsid w:val="00811FA1"/>
    <w:rsid w:val="0081270F"/>
    <w:rsid w:val="00812862"/>
    <w:rsid w:val="00812A05"/>
    <w:rsid w:val="00812A7A"/>
    <w:rsid w:val="00812B10"/>
    <w:rsid w:val="00812DC8"/>
    <w:rsid w:val="008132B2"/>
    <w:rsid w:val="0081362B"/>
    <w:rsid w:val="00813BCF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AC1"/>
    <w:rsid w:val="00815E5B"/>
    <w:rsid w:val="00815FAF"/>
    <w:rsid w:val="008160D1"/>
    <w:rsid w:val="008162B3"/>
    <w:rsid w:val="0081640D"/>
    <w:rsid w:val="00816829"/>
    <w:rsid w:val="0081687A"/>
    <w:rsid w:val="008169A1"/>
    <w:rsid w:val="00816B78"/>
    <w:rsid w:val="00817119"/>
    <w:rsid w:val="00817879"/>
    <w:rsid w:val="00820160"/>
    <w:rsid w:val="0082022B"/>
    <w:rsid w:val="0082041D"/>
    <w:rsid w:val="00820C3D"/>
    <w:rsid w:val="00820E0E"/>
    <w:rsid w:val="00821237"/>
    <w:rsid w:val="00821392"/>
    <w:rsid w:val="008216DA"/>
    <w:rsid w:val="0082174F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5BA"/>
    <w:rsid w:val="0082488C"/>
    <w:rsid w:val="008251E7"/>
    <w:rsid w:val="00825417"/>
    <w:rsid w:val="008257E8"/>
    <w:rsid w:val="008262BC"/>
    <w:rsid w:val="008266A2"/>
    <w:rsid w:val="008267AE"/>
    <w:rsid w:val="008271AC"/>
    <w:rsid w:val="008271C1"/>
    <w:rsid w:val="0083030A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CB2"/>
    <w:rsid w:val="00834F23"/>
    <w:rsid w:val="00835303"/>
    <w:rsid w:val="008353B6"/>
    <w:rsid w:val="00835696"/>
    <w:rsid w:val="00835ADD"/>
    <w:rsid w:val="00836A67"/>
    <w:rsid w:val="00836CEB"/>
    <w:rsid w:val="00836F42"/>
    <w:rsid w:val="00836FCD"/>
    <w:rsid w:val="008374F8"/>
    <w:rsid w:val="00840C84"/>
    <w:rsid w:val="00840EAF"/>
    <w:rsid w:val="008414FF"/>
    <w:rsid w:val="00841667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2D06"/>
    <w:rsid w:val="0084330E"/>
    <w:rsid w:val="0084354C"/>
    <w:rsid w:val="0084375D"/>
    <w:rsid w:val="00843BC0"/>
    <w:rsid w:val="008440D8"/>
    <w:rsid w:val="0084416F"/>
    <w:rsid w:val="00844462"/>
    <w:rsid w:val="008449FE"/>
    <w:rsid w:val="00844A62"/>
    <w:rsid w:val="00844D8D"/>
    <w:rsid w:val="00845137"/>
    <w:rsid w:val="00845515"/>
    <w:rsid w:val="00845520"/>
    <w:rsid w:val="008459B7"/>
    <w:rsid w:val="00845FC4"/>
    <w:rsid w:val="008461B0"/>
    <w:rsid w:val="00846859"/>
    <w:rsid w:val="00846A95"/>
    <w:rsid w:val="00846B10"/>
    <w:rsid w:val="00846C17"/>
    <w:rsid w:val="00846C9F"/>
    <w:rsid w:val="00846D16"/>
    <w:rsid w:val="00846DE1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8B"/>
    <w:rsid w:val="008528CF"/>
    <w:rsid w:val="00852A3A"/>
    <w:rsid w:val="00852BA9"/>
    <w:rsid w:val="008532D9"/>
    <w:rsid w:val="00853510"/>
    <w:rsid w:val="00853ABA"/>
    <w:rsid w:val="00853D34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524"/>
    <w:rsid w:val="008568BB"/>
    <w:rsid w:val="00856E96"/>
    <w:rsid w:val="00857822"/>
    <w:rsid w:val="00857C93"/>
    <w:rsid w:val="00860D51"/>
    <w:rsid w:val="008611C1"/>
    <w:rsid w:val="008614D5"/>
    <w:rsid w:val="0086151A"/>
    <w:rsid w:val="0086173C"/>
    <w:rsid w:val="0086187E"/>
    <w:rsid w:val="00861DA4"/>
    <w:rsid w:val="00861DC5"/>
    <w:rsid w:val="00861EC4"/>
    <w:rsid w:val="00862330"/>
    <w:rsid w:val="0086254A"/>
    <w:rsid w:val="0086264B"/>
    <w:rsid w:val="008626E9"/>
    <w:rsid w:val="008626EB"/>
    <w:rsid w:val="00862EFD"/>
    <w:rsid w:val="008634ED"/>
    <w:rsid w:val="0086374E"/>
    <w:rsid w:val="008638FB"/>
    <w:rsid w:val="00863E79"/>
    <w:rsid w:val="0086444C"/>
    <w:rsid w:val="008644B1"/>
    <w:rsid w:val="00864768"/>
    <w:rsid w:val="00864A05"/>
    <w:rsid w:val="00864B19"/>
    <w:rsid w:val="00864F62"/>
    <w:rsid w:val="00864F90"/>
    <w:rsid w:val="008652C2"/>
    <w:rsid w:val="0086534E"/>
    <w:rsid w:val="008658AB"/>
    <w:rsid w:val="00865B18"/>
    <w:rsid w:val="00865B5C"/>
    <w:rsid w:val="00865DAD"/>
    <w:rsid w:val="00865FCE"/>
    <w:rsid w:val="00866394"/>
    <w:rsid w:val="0086672E"/>
    <w:rsid w:val="00866CF2"/>
    <w:rsid w:val="008675EC"/>
    <w:rsid w:val="008679CE"/>
    <w:rsid w:val="00867B12"/>
    <w:rsid w:val="00867BEF"/>
    <w:rsid w:val="00867DA7"/>
    <w:rsid w:val="008705A8"/>
    <w:rsid w:val="00870B91"/>
    <w:rsid w:val="008717C0"/>
    <w:rsid w:val="00871821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F50"/>
    <w:rsid w:val="00883CA3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F8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60E"/>
    <w:rsid w:val="008921B1"/>
    <w:rsid w:val="00892687"/>
    <w:rsid w:val="008929DA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114"/>
    <w:rsid w:val="00895B46"/>
    <w:rsid w:val="00895E16"/>
    <w:rsid w:val="00896474"/>
    <w:rsid w:val="00896DBC"/>
    <w:rsid w:val="00897677"/>
    <w:rsid w:val="00897B59"/>
    <w:rsid w:val="00897C6C"/>
    <w:rsid w:val="00897D1A"/>
    <w:rsid w:val="008A0905"/>
    <w:rsid w:val="008A0B02"/>
    <w:rsid w:val="008A0E0D"/>
    <w:rsid w:val="008A0E36"/>
    <w:rsid w:val="008A155C"/>
    <w:rsid w:val="008A180E"/>
    <w:rsid w:val="008A197C"/>
    <w:rsid w:val="008A1AA8"/>
    <w:rsid w:val="008A1D01"/>
    <w:rsid w:val="008A20DA"/>
    <w:rsid w:val="008A2386"/>
    <w:rsid w:val="008A23D3"/>
    <w:rsid w:val="008A2545"/>
    <w:rsid w:val="008A2636"/>
    <w:rsid w:val="008A2B22"/>
    <w:rsid w:val="008A2C08"/>
    <w:rsid w:val="008A2EA5"/>
    <w:rsid w:val="008A35DB"/>
    <w:rsid w:val="008A3AF9"/>
    <w:rsid w:val="008A3FBE"/>
    <w:rsid w:val="008A4013"/>
    <w:rsid w:val="008A41DD"/>
    <w:rsid w:val="008A46A0"/>
    <w:rsid w:val="008A493B"/>
    <w:rsid w:val="008A4C9C"/>
    <w:rsid w:val="008A5700"/>
    <w:rsid w:val="008A5E94"/>
    <w:rsid w:val="008A6041"/>
    <w:rsid w:val="008A60F8"/>
    <w:rsid w:val="008A616C"/>
    <w:rsid w:val="008A6570"/>
    <w:rsid w:val="008A69FE"/>
    <w:rsid w:val="008A6D92"/>
    <w:rsid w:val="008A6EC7"/>
    <w:rsid w:val="008A6F36"/>
    <w:rsid w:val="008A7286"/>
    <w:rsid w:val="008A7346"/>
    <w:rsid w:val="008A74FE"/>
    <w:rsid w:val="008A7B50"/>
    <w:rsid w:val="008B00E5"/>
    <w:rsid w:val="008B0191"/>
    <w:rsid w:val="008B0641"/>
    <w:rsid w:val="008B06E7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D45"/>
    <w:rsid w:val="008B4FB7"/>
    <w:rsid w:val="008B5253"/>
    <w:rsid w:val="008B53B8"/>
    <w:rsid w:val="008B53D8"/>
    <w:rsid w:val="008B5DDD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652"/>
    <w:rsid w:val="008B79A9"/>
    <w:rsid w:val="008C07A1"/>
    <w:rsid w:val="008C088F"/>
    <w:rsid w:val="008C08EA"/>
    <w:rsid w:val="008C0BB9"/>
    <w:rsid w:val="008C0EAD"/>
    <w:rsid w:val="008C0FB7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5EAD"/>
    <w:rsid w:val="008C6056"/>
    <w:rsid w:val="008C6628"/>
    <w:rsid w:val="008C6717"/>
    <w:rsid w:val="008C69C9"/>
    <w:rsid w:val="008C6E38"/>
    <w:rsid w:val="008C6F62"/>
    <w:rsid w:val="008C6F75"/>
    <w:rsid w:val="008C7457"/>
    <w:rsid w:val="008C7804"/>
    <w:rsid w:val="008C7C18"/>
    <w:rsid w:val="008C7CC4"/>
    <w:rsid w:val="008D0219"/>
    <w:rsid w:val="008D047D"/>
    <w:rsid w:val="008D0B4C"/>
    <w:rsid w:val="008D14C4"/>
    <w:rsid w:val="008D1964"/>
    <w:rsid w:val="008D1E81"/>
    <w:rsid w:val="008D221A"/>
    <w:rsid w:val="008D24D6"/>
    <w:rsid w:val="008D24E1"/>
    <w:rsid w:val="008D30DF"/>
    <w:rsid w:val="008D369E"/>
    <w:rsid w:val="008D3E6A"/>
    <w:rsid w:val="008D4C4F"/>
    <w:rsid w:val="008D53E2"/>
    <w:rsid w:val="008D5908"/>
    <w:rsid w:val="008D5AF1"/>
    <w:rsid w:val="008D60A9"/>
    <w:rsid w:val="008D6A6E"/>
    <w:rsid w:val="008D6D09"/>
    <w:rsid w:val="008D781F"/>
    <w:rsid w:val="008D7DBE"/>
    <w:rsid w:val="008D7FB9"/>
    <w:rsid w:val="008E0296"/>
    <w:rsid w:val="008E02A0"/>
    <w:rsid w:val="008E02B7"/>
    <w:rsid w:val="008E0DF6"/>
    <w:rsid w:val="008E18F1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33F"/>
    <w:rsid w:val="008E35FC"/>
    <w:rsid w:val="008E4114"/>
    <w:rsid w:val="008E4402"/>
    <w:rsid w:val="008E45EA"/>
    <w:rsid w:val="008E4A1A"/>
    <w:rsid w:val="008E5E01"/>
    <w:rsid w:val="008E6056"/>
    <w:rsid w:val="008E6093"/>
    <w:rsid w:val="008E659F"/>
    <w:rsid w:val="008E681C"/>
    <w:rsid w:val="008E687D"/>
    <w:rsid w:val="008E69A3"/>
    <w:rsid w:val="008E6B36"/>
    <w:rsid w:val="008E706F"/>
    <w:rsid w:val="008E76A5"/>
    <w:rsid w:val="008E771A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1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41"/>
    <w:rsid w:val="0090289A"/>
    <w:rsid w:val="00902A3A"/>
    <w:rsid w:val="00902C85"/>
    <w:rsid w:val="009030F7"/>
    <w:rsid w:val="009032DA"/>
    <w:rsid w:val="009034D9"/>
    <w:rsid w:val="00903D45"/>
    <w:rsid w:val="0090426B"/>
    <w:rsid w:val="009046C9"/>
    <w:rsid w:val="009046F1"/>
    <w:rsid w:val="00904883"/>
    <w:rsid w:val="009048F0"/>
    <w:rsid w:val="00904B0A"/>
    <w:rsid w:val="00904CE9"/>
    <w:rsid w:val="00904F84"/>
    <w:rsid w:val="009050E7"/>
    <w:rsid w:val="009055DD"/>
    <w:rsid w:val="00905996"/>
    <w:rsid w:val="00905B5E"/>
    <w:rsid w:val="0090616A"/>
    <w:rsid w:val="00906177"/>
    <w:rsid w:val="0090618D"/>
    <w:rsid w:val="00906527"/>
    <w:rsid w:val="0090669C"/>
    <w:rsid w:val="00906ACF"/>
    <w:rsid w:val="00906BD9"/>
    <w:rsid w:val="00906EA0"/>
    <w:rsid w:val="009075C1"/>
    <w:rsid w:val="0090766E"/>
    <w:rsid w:val="00907F4C"/>
    <w:rsid w:val="0091006A"/>
    <w:rsid w:val="009105A0"/>
    <w:rsid w:val="00910995"/>
    <w:rsid w:val="00910B57"/>
    <w:rsid w:val="0091128D"/>
    <w:rsid w:val="0091148A"/>
    <w:rsid w:val="00911E08"/>
    <w:rsid w:val="00911E50"/>
    <w:rsid w:val="00912347"/>
    <w:rsid w:val="0091268D"/>
    <w:rsid w:val="009129C1"/>
    <w:rsid w:val="00912FC0"/>
    <w:rsid w:val="009137B3"/>
    <w:rsid w:val="00913B74"/>
    <w:rsid w:val="00913BA9"/>
    <w:rsid w:val="00913E31"/>
    <w:rsid w:val="00913EBB"/>
    <w:rsid w:val="009141BB"/>
    <w:rsid w:val="00914B55"/>
    <w:rsid w:val="00914DC4"/>
    <w:rsid w:val="00915261"/>
    <w:rsid w:val="00915329"/>
    <w:rsid w:val="0091588C"/>
    <w:rsid w:val="00915A46"/>
    <w:rsid w:val="00915DB5"/>
    <w:rsid w:val="00915DF4"/>
    <w:rsid w:val="00916068"/>
    <w:rsid w:val="00916191"/>
    <w:rsid w:val="00916BF5"/>
    <w:rsid w:val="00916CCB"/>
    <w:rsid w:val="009171CC"/>
    <w:rsid w:val="00917D81"/>
    <w:rsid w:val="00917DB8"/>
    <w:rsid w:val="009200F8"/>
    <w:rsid w:val="00920411"/>
    <w:rsid w:val="0092047A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2CDF"/>
    <w:rsid w:val="0092481D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107F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3EA3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39"/>
    <w:rsid w:val="00935CFA"/>
    <w:rsid w:val="00936075"/>
    <w:rsid w:val="00936157"/>
    <w:rsid w:val="009361E8"/>
    <w:rsid w:val="00936247"/>
    <w:rsid w:val="00936501"/>
    <w:rsid w:val="009366AD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821"/>
    <w:rsid w:val="00946905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9CF"/>
    <w:rsid w:val="00953B5D"/>
    <w:rsid w:val="00953D3D"/>
    <w:rsid w:val="00953F68"/>
    <w:rsid w:val="00953F86"/>
    <w:rsid w:val="00954231"/>
    <w:rsid w:val="009542F1"/>
    <w:rsid w:val="009543D8"/>
    <w:rsid w:val="00954451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5DD"/>
    <w:rsid w:val="009567F5"/>
    <w:rsid w:val="0095699A"/>
    <w:rsid w:val="00956B34"/>
    <w:rsid w:val="0095702D"/>
    <w:rsid w:val="0095718C"/>
    <w:rsid w:val="009571A6"/>
    <w:rsid w:val="0095752A"/>
    <w:rsid w:val="009577C1"/>
    <w:rsid w:val="009602BA"/>
    <w:rsid w:val="0096059B"/>
    <w:rsid w:val="00960D3A"/>
    <w:rsid w:val="00960DB2"/>
    <w:rsid w:val="00960F79"/>
    <w:rsid w:val="00961211"/>
    <w:rsid w:val="009612F4"/>
    <w:rsid w:val="009615D7"/>
    <w:rsid w:val="00961F2C"/>
    <w:rsid w:val="009624CE"/>
    <w:rsid w:val="00962D17"/>
    <w:rsid w:val="00962E19"/>
    <w:rsid w:val="00963D17"/>
    <w:rsid w:val="00963D45"/>
    <w:rsid w:val="009640B5"/>
    <w:rsid w:val="00964459"/>
    <w:rsid w:val="00964983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8D0"/>
    <w:rsid w:val="009679FE"/>
    <w:rsid w:val="00967DD4"/>
    <w:rsid w:val="009706DC"/>
    <w:rsid w:val="00970E13"/>
    <w:rsid w:val="00970F12"/>
    <w:rsid w:val="00970F1A"/>
    <w:rsid w:val="00970F48"/>
    <w:rsid w:val="009710BF"/>
    <w:rsid w:val="00971874"/>
    <w:rsid w:val="00971E8F"/>
    <w:rsid w:val="00971F83"/>
    <w:rsid w:val="00972061"/>
    <w:rsid w:val="0097245C"/>
    <w:rsid w:val="009725FE"/>
    <w:rsid w:val="0097282B"/>
    <w:rsid w:val="00972B2D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817"/>
    <w:rsid w:val="00976FCF"/>
    <w:rsid w:val="00976FE7"/>
    <w:rsid w:val="00977570"/>
    <w:rsid w:val="009804EA"/>
    <w:rsid w:val="00980BAC"/>
    <w:rsid w:val="00980C22"/>
    <w:rsid w:val="00980DE6"/>
    <w:rsid w:val="00980DF0"/>
    <w:rsid w:val="00980F3F"/>
    <w:rsid w:val="0098190B"/>
    <w:rsid w:val="00981B55"/>
    <w:rsid w:val="00981D1C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1DD"/>
    <w:rsid w:val="00984672"/>
    <w:rsid w:val="00984F97"/>
    <w:rsid w:val="00984FAF"/>
    <w:rsid w:val="0098569D"/>
    <w:rsid w:val="00985A09"/>
    <w:rsid w:val="00986277"/>
    <w:rsid w:val="009862DA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12C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8"/>
    <w:rsid w:val="00994B69"/>
    <w:rsid w:val="00994E90"/>
    <w:rsid w:val="00995121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4B3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2DC"/>
    <w:rsid w:val="009A6376"/>
    <w:rsid w:val="009A6621"/>
    <w:rsid w:val="009A6AEA"/>
    <w:rsid w:val="009A6CC5"/>
    <w:rsid w:val="009A7AD0"/>
    <w:rsid w:val="009B05B4"/>
    <w:rsid w:val="009B09AC"/>
    <w:rsid w:val="009B1EC0"/>
    <w:rsid w:val="009B1F3A"/>
    <w:rsid w:val="009B21AC"/>
    <w:rsid w:val="009B2766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41C"/>
    <w:rsid w:val="009B65C3"/>
    <w:rsid w:val="009B67C4"/>
    <w:rsid w:val="009B6A3F"/>
    <w:rsid w:val="009B6C5A"/>
    <w:rsid w:val="009B71E1"/>
    <w:rsid w:val="009B7249"/>
    <w:rsid w:val="009B7A0A"/>
    <w:rsid w:val="009B7E65"/>
    <w:rsid w:val="009B7E96"/>
    <w:rsid w:val="009C0448"/>
    <w:rsid w:val="009C0615"/>
    <w:rsid w:val="009C0CF8"/>
    <w:rsid w:val="009C0ED7"/>
    <w:rsid w:val="009C125A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934"/>
    <w:rsid w:val="009C3C35"/>
    <w:rsid w:val="009C3E76"/>
    <w:rsid w:val="009C3E9C"/>
    <w:rsid w:val="009C3EF2"/>
    <w:rsid w:val="009C43D6"/>
    <w:rsid w:val="009C4566"/>
    <w:rsid w:val="009C4A32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C7BAD"/>
    <w:rsid w:val="009D007E"/>
    <w:rsid w:val="009D019B"/>
    <w:rsid w:val="009D1082"/>
    <w:rsid w:val="009D10BE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7A7"/>
    <w:rsid w:val="009E387D"/>
    <w:rsid w:val="009E453D"/>
    <w:rsid w:val="009E45F8"/>
    <w:rsid w:val="009E5013"/>
    <w:rsid w:val="009E526A"/>
    <w:rsid w:val="009E567C"/>
    <w:rsid w:val="009E56B0"/>
    <w:rsid w:val="009E56E7"/>
    <w:rsid w:val="009E5917"/>
    <w:rsid w:val="009E5C31"/>
    <w:rsid w:val="009E6223"/>
    <w:rsid w:val="009E665A"/>
    <w:rsid w:val="009E725F"/>
    <w:rsid w:val="009E79CF"/>
    <w:rsid w:val="009E7DCE"/>
    <w:rsid w:val="009E7F2E"/>
    <w:rsid w:val="009F009C"/>
    <w:rsid w:val="009F01DB"/>
    <w:rsid w:val="009F0345"/>
    <w:rsid w:val="009F04F2"/>
    <w:rsid w:val="009F0A8F"/>
    <w:rsid w:val="009F16A0"/>
    <w:rsid w:val="009F2161"/>
    <w:rsid w:val="009F231C"/>
    <w:rsid w:val="009F23E3"/>
    <w:rsid w:val="009F2512"/>
    <w:rsid w:val="009F29F3"/>
    <w:rsid w:val="009F2C7D"/>
    <w:rsid w:val="009F30E5"/>
    <w:rsid w:val="009F40CE"/>
    <w:rsid w:val="009F4BDF"/>
    <w:rsid w:val="009F4CDA"/>
    <w:rsid w:val="009F59BF"/>
    <w:rsid w:val="009F5D42"/>
    <w:rsid w:val="009F5F68"/>
    <w:rsid w:val="009F69B7"/>
    <w:rsid w:val="009F70CE"/>
    <w:rsid w:val="009F749A"/>
    <w:rsid w:val="009F776E"/>
    <w:rsid w:val="009F7FAE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25D"/>
    <w:rsid w:val="00A0695E"/>
    <w:rsid w:val="00A070C9"/>
    <w:rsid w:val="00A07D26"/>
    <w:rsid w:val="00A07D2F"/>
    <w:rsid w:val="00A1036E"/>
    <w:rsid w:val="00A104A1"/>
    <w:rsid w:val="00A10D80"/>
    <w:rsid w:val="00A10FC7"/>
    <w:rsid w:val="00A11671"/>
    <w:rsid w:val="00A1187C"/>
    <w:rsid w:val="00A11D4A"/>
    <w:rsid w:val="00A11EEF"/>
    <w:rsid w:val="00A12CCC"/>
    <w:rsid w:val="00A12D1A"/>
    <w:rsid w:val="00A12E07"/>
    <w:rsid w:val="00A12F3D"/>
    <w:rsid w:val="00A13A4E"/>
    <w:rsid w:val="00A14D60"/>
    <w:rsid w:val="00A14E4D"/>
    <w:rsid w:val="00A154F0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17746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5CD"/>
    <w:rsid w:val="00A24622"/>
    <w:rsid w:val="00A246A3"/>
    <w:rsid w:val="00A247CC"/>
    <w:rsid w:val="00A259A8"/>
    <w:rsid w:val="00A25ABB"/>
    <w:rsid w:val="00A25E39"/>
    <w:rsid w:val="00A266D7"/>
    <w:rsid w:val="00A267F3"/>
    <w:rsid w:val="00A26827"/>
    <w:rsid w:val="00A2683D"/>
    <w:rsid w:val="00A26D47"/>
    <w:rsid w:val="00A26DA7"/>
    <w:rsid w:val="00A26F41"/>
    <w:rsid w:val="00A26F88"/>
    <w:rsid w:val="00A275D1"/>
    <w:rsid w:val="00A27B57"/>
    <w:rsid w:val="00A27CF8"/>
    <w:rsid w:val="00A27EC4"/>
    <w:rsid w:val="00A30BC2"/>
    <w:rsid w:val="00A311D1"/>
    <w:rsid w:val="00A313B3"/>
    <w:rsid w:val="00A31CE5"/>
    <w:rsid w:val="00A31D00"/>
    <w:rsid w:val="00A32051"/>
    <w:rsid w:val="00A3294B"/>
    <w:rsid w:val="00A32AE0"/>
    <w:rsid w:val="00A32B77"/>
    <w:rsid w:val="00A32BB4"/>
    <w:rsid w:val="00A3367C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24F6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4BB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155E"/>
    <w:rsid w:val="00A61782"/>
    <w:rsid w:val="00A61FDA"/>
    <w:rsid w:val="00A620E3"/>
    <w:rsid w:val="00A62958"/>
    <w:rsid w:val="00A62AC7"/>
    <w:rsid w:val="00A6350E"/>
    <w:rsid w:val="00A63850"/>
    <w:rsid w:val="00A6459F"/>
    <w:rsid w:val="00A64787"/>
    <w:rsid w:val="00A648E9"/>
    <w:rsid w:val="00A64EEB"/>
    <w:rsid w:val="00A65123"/>
    <w:rsid w:val="00A65AEE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207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954"/>
    <w:rsid w:val="00A748ED"/>
    <w:rsid w:val="00A7495B"/>
    <w:rsid w:val="00A75386"/>
    <w:rsid w:val="00A758F3"/>
    <w:rsid w:val="00A7593A"/>
    <w:rsid w:val="00A7597F"/>
    <w:rsid w:val="00A75B2B"/>
    <w:rsid w:val="00A75D3F"/>
    <w:rsid w:val="00A75EEE"/>
    <w:rsid w:val="00A764CD"/>
    <w:rsid w:val="00A768C8"/>
    <w:rsid w:val="00A76B78"/>
    <w:rsid w:val="00A76C21"/>
    <w:rsid w:val="00A77553"/>
    <w:rsid w:val="00A775C8"/>
    <w:rsid w:val="00A77727"/>
    <w:rsid w:val="00A77E08"/>
    <w:rsid w:val="00A8004B"/>
    <w:rsid w:val="00A8013F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E2"/>
    <w:rsid w:val="00A8311C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AE6"/>
    <w:rsid w:val="00A85B3E"/>
    <w:rsid w:val="00A85C80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1F26"/>
    <w:rsid w:val="00A920B1"/>
    <w:rsid w:val="00A92564"/>
    <w:rsid w:val="00A925A2"/>
    <w:rsid w:val="00A92954"/>
    <w:rsid w:val="00A92C54"/>
    <w:rsid w:val="00A92D1A"/>
    <w:rsid w:val="00A92DB9"/>
    <w:rsid w:val="00A93007"/>
    <w:rsid w:val="00A93429"/>
    <w:rsid w:val="00A93738"/>
    <w:rsid w:val="00A937B4"/>
    <w:rsid w:val="00A94084"/>
    <w:rsid w:val="00A9446E"/>
    <w:rsid w:val="00A94AD0"/>
    <w:rsid w:val="00A94FA8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5A4"/>
    <w:rsid w:val="00AA0923"/>
    <w:rsid w:val="00AA1128"/>
    <w:rsid w:val="00AA1A7C"/>
    <w:rsid w:val="00AA1ADA"/>
    <w:rsid w:val="00AA1D26"/>
    <w:rsid w:val="00AA20B3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87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449"/>
    <w:rsid w:val="00AC0894"/>
    <w:rsid w:val="00AC11DA"/>
    <w:rsid w:val="00AC16A2"/>
    <w:rsid w:val="00AC1D3B"/>
    <w:rsid w:val="00AC1D7C"/>
    <w:rsid w:val="00AC226A"/>
    <w:rsid w:val="00AC246C"/>
    <w:rsid w:val="00AC26BF"/>
    <w:rsid w:val="00AC2FB2"/>
    <w:rsid w:val="00AC32FB"/>
    <w:rsid w:val="00AC34C0"/>
    <w:rsid w:val="00AC384D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5A69"/>
    <w:rsid w:val="00AC7042"/>
    <w:rsid w:val="00AC752F"/>
    <w:rsid w:val="00AC7B8D"/>
    <w:rsid w:val="00AC7D54"/>
    <w:rsid w:val="00AC7E49"/>
    <w:rsid w:val="00AD01FD"/>
    <w:rsid w:val="00AD04A5"/>
    <w:rsid w:val="00AD084D"/>
    <w:rsid w:val="00AD099F"/>
    <w:rsid w:val="00AD0AEE"/>
    <w:rsid w:val="00AD102D"/>
    <w:rsid w:val="00AD16B8"/>
    <w:rsid w:val="00AD1A22"/>
    <w:rsid w:val="00AD1C10"/>
    <w:rsid w:val="00AD2565"/>
    <w:rsid w:val="00AD285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4971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4B"/>
    <w:rsid w:val="00AE0D8D"/>
    <w:rsid w:val="00AE1EC6"/>
    <w:rsid w:val="00AE21C3"/>
    <w:rsid w:val="00AE23C8"/>
    <w:rsid w:val="00AE265A"/>
    <w:rsid w:val="00AE308D"/>
    <w:rsid w:val="00AE33FC"/>
    <w:rsid w:val="00AE36D1"/>
    <w:rsid w:val="00AE3DDB"/>
    <w:rsid w:val="00AE4A64"/>
    <w:rsid w:val="00AE52FB"/>
    <w:rsid w:val="00AE5771"/>
    <w:rsid w:val="00AE59FC"/>
    <w:rsid w:val="00AE5F46"/>
    <w:rsid w:val="00AE696B"/>
    <w:rsid w:val="00AE6AAF"/>
    <w:rsid w:val="00AE6D2A"/>
    <w:rsid w:val="00AE6E2E"/>
    <w:rsid w:val="00AE6E97"/>
    <w:rsid w:val="00AE758E"/>
    <w:rsid w:val="00AE7671"/>
    <w:rsid w:val="00AE7E08"/>
    <w:rsid w:val="00AE7F69"/>
    <w:rsid w:val="00AF059D"/>
    <w:rsid w:val="00AF077D"/>
    <w:rsid w:val="00AF0992"/>
    <w:rsid w:val="00AF0BE3"/>
    <w:rsid w:val="00AF0C7C"/>
    <w:rsid w:val="00AF0D62"/>
    <w:rsid w:val="00AF0EB3"/>
    <w:rsid w:val="00AF11F8"/>
    <w:rsid w:val="00AF1281"/>
    <w:rsid w:val="00AF14C8"/>
    <w:rsid w:val="00AF16BB"/>
    <w:rsid w:val="00AF1F4F"/>
    <w:rsid w:val="00AF23D9"/>
    <w:rsid w:val="00AF26C6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18A"/>
    <w:rsid w:val="00AF627F"/>
    <w:rsid w:val="00AF6A59"/>
    <w:rsid w:val="00AF71D6"/>
    <w:rsid w:val="00AF73B1"/>
    <w:rsid w:val="00AF75A9"/>
    <w:rsid w:val="00AF7BDD"/>
    <w:rsid w:val="00B00F8C"/>
    <w:rsid w:val="00B00FEC"/>
    <w:rsid w:val="00B01693"/>
    <w:rsid w:val="00B018E2"/>
    <w:rsid w:val="00B01FCF"/>
    <w:rsid w:val="00B0205C"/>
    <w:rsid w:val="00B02145"/>
    <w:rsid w:val="00B0232A"/>
    <w:rsid w:val="00B0256F"/>
    <w:rsid w:val="00B02F0C"/>
    <w:rsid w:val="00B030F5"/>
    <w:rsid w:val="00B03776"/>
    <w:rsid w:val="00B0392F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42F"/>
    <w:rsid w:val="00B056F5"/>
    <w:rsid w:val="00B05A05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073C8"/>
    <w:rsid w:val="00B109DF"/>
    <w:rsid w:val="00B10E7D"/>
    <w:rsid w:val="00B10EEF"/>
    <w:rsid w:val="00B10EF0"/>
    <w:rsid w:val="00B11204"/>
    <w:rsid w:val="00B118E1"/>
    <w:rsid w:val="00B11A39"/>
    <w:rsid w:val="00B11A5F"/>
    <w:rsid w:val="00B11A9A"/>
    <w:rsid w:val="00B11C3C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2E3"/>
    <w:rsid w:val="00B15774"/>
    <w:rsid w:val="00B15CFE"/>
    <w:rsid w:val="00B15DB9"/>
    <w:rsid w:val="00B16013"/>
    <w:rsid w:val="00B16B86"/>
    <w:rsid w:val="00B1780E"/>
    <w:rsid w:val="00B17C4B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721"/>
    <w:rsid w:val="00B23937"/>
    <w:rsid w:val="00B23BF0"/>
    <w:rsid w:val="00B24D66"/>
    <w:rsid w:val="00B258AF"/>
    <w:rsid w:val="00B25AEC"/>
    <w:rsid w:val="00B25F49"/>
    <w:rsid w:val="00B260D9"/>
    <w:rsid w:val="00B264B0"/>
    <w:rsid w:val="00B2657E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0F89"/>
    <w:rsid w:val="00B31602"/>
    <w:rsid w:val="00B3174B"/>
    <w:rsid w:val="00B319FE"/>
    <w:rsid w:val="00B3232C"/>
    <w:rsid w:val="00B331B8"/>
    <w:rsid w:val="00B334B4"/>
    <w:rsid w:val="00B33786"/>
    <w:rsid w:val="00B337A4"/>
    <w:rsid w:val="00B342DB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730"/>
    <w:rsid w:val="00B41BE7"/>
    <w:rsid w:val="00B4241E"/>
    <w:rsid w:val="00B424F7"/>
    <w:rsid w:val="00B42568"/>
    <w:rsid w:val="00B429BD"/>
    <w:rsid w:val="00B42B5E"/>
    <w:rsid w:val="00B42C01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560D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3E7"/>
    <w:rsid w:val="00B5596C"/>
    <w:rsid w:val="00B562A7"/>
    <w:rsid w:val="00B569B2"/>
    <w:rsid w:val="00B56FBD"/>
    <w:rsid w:val="00B5715A"/>
    <w:rsid w:val="00B57327"/>
    <w:rsid w:val="00B57F2F"/>
    <w:rsid w:val="00B57F74"/>
    <w:rsid w:val="00B57FD1"/>
    <w:rsid w:val="00B6002D"/>
    <w:rsid w:val="00B6010B"/>
    <w:rsid w:val="00B6038E"/>
    <w:rsid w:val="00B60DE4"/>
    <w:rsid w:val="00B61262"/>
    <w:rsid w:val="00B6210A"/>
    <w:rsid w:val="00B6220A"/>
    <w:rsid w:val="00B62459"/>
    <w:rsid w:val="00B6252B"/>
    <w:rsid w:val="00B62608"/>
    <w:rsid w:val="00B629F3"/>
    <w:rsid w:val="00B6358B"/>
    <w:rsid w:val="00B63A2E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055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001"/>
    <w:rsid w:val="00B821DC"/>
    <w:rsid w:val="00B82628"/>
    <w:rsid w:val="00B829EE"/>
    <w:rsid w:val="00B82EBA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956"/>
    <w:rsid w:val="00B85BDF"/>
    <w:rsid w:val="00B86429"/>
    <w:rsid w:val="00B8648F"/>
    <w:rsid w:val="00B866C7"/>
    <w:rsid w:val="00B86EF1"/>
    <w:rsid w:val="00B86EFB"/>
    <w:rsid w:val="00B8735F"/>
    <w:rsid w:val="00B87563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E6B"/>
    <w:rsid w:val="00B93043"/>
    <w:rsid w:val="00B93431"/>
    <w:rsid w:val="00B93494"/>
    <w:rsid w:val="00B93500"/>
    <w:rsid w:val="00B93522"/>
    <w:rsid w:val="00B93D97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22F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72C"/>
    <w:rsid w:val="00BB4973"/>
    <w:rsid w:val="00BB4A6F"/>
    <w:rsid w:val="00BB56B1"/>
    <w:rsid w:val="00BB56C3"/>
    <w:rsid w:val="00BB5759"/>
    <w:rsid w:val="00BB5A30"/>
    <w:rsid w:val="00BB5B98"/>
    <w:rsid w:val="00BB6407"/>
    <w:rsid w:val="00BB718E"/>
    <w:rsid w:val="00BB726F"/>
    <w:rsid w:val="00BB7BAC"/>
    <w:rsid w:val="00BB7F7D"/>
    <w:rsid w:val="00BC009A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2BCF"/>
    <w:rsid w:val="00BC3112"/>
    <w:rsid w:val="00BC3776"/>
    <w:rsid w:val="00BC39C4"/>
    <w:rsid w:val="00BC3B13"/>
    <w:rsid w:val="00BC3D8E"/>
    <w:rsid w:val="00BC3E6F"/>
    <w:rsid w:val="00BC3E7F"/>
    <w:rsid w:val="00BC41B5"/>
    <w:rsid w:val="00BC4C63"/>
    <w:rsid w:val="00BC53C2"/>
    <w:rsid w:val="00BC54D1"/>
    <w:rsid w:val="00BC5559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F38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3E56"/>
    <w:rsid w:val="00BD4A52"/>
    <w:rsid w:val="00BD51CA"/>
    <w:rsid w:val="00BD5459"/>
    <w:rsid w:val="00BD5CD2"/>
    <w:rsid w:val="00BD5F3C"/>
    <w:rsid w:val="00BD77DE"/>
    <w:rsid w:val="00BD79C2"/>
    <w:rsid w:val="00BE0284"/>
    <w:rsid w:val="00BE0515"/>
    <w:rsid w:val="00BE0F12"/>
    <w:rsid w:val="00BE1159"/>
    <w:rsid w:val="00BE11EB"/>
    <w:rsid w:val="00BE1292"/>
    <w:rsid w:val="00BE1455"/>
    <w:rsid w:val="00BE1F2E"/>
    <w:rsid w:val="00BE1FA7"/>
    <w:rsid w:val="00BE2AD7"/>
    <w:rsid w:val="00BE2BAA"/>
    <w:rsid w:val="00BE2DBB"/>
    <w:rsid w:val="00BE2FF7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960"/>
    <w:rsid w:val="00BF1B9B"/>
    <w:rsid w:val="00BF20FB"/>
    <w:rsid w:val="00BF2355"/>
    <w:rsid w:val="00BF2997"/>
    <w:rsid w:val="00BF2B28"/>
    <w:rsid w:val="00BF2B84"/>
    <w:rsid w:val="00BF3A7A"/>
    <w:rsid w:val="00BF4BB1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517"/>
    <w:rsid w:val="00C01619"/>
    <w:rsid w:val="00C01CDB"/>
    <w:rsid w:val="00C022C3"/>
    <w:rsid w:val="00C02C01"/>
    <w:rsid w:val="00C03041"/>
    <w:rsid w:val="00C031E1"/>
    <w:rsid w:val="00C035DA"/>
    <w:rsid w:val="00C03815"/>
    <w:rsid w:val="00C041F4"/>
    <w:rsid w:val="00C04C59"/>
    <w:rsid w:val="00C0524E"/>
    <w:rsid w:val="00C05428"/>
    <w:rsid w:val="00C054C5"/>
    <w:rsid w:val="00C058A3"/>
    <w:rsid w:val="00C05E05"/>
    <w:rsid w:val="00C06B5A"/>
    <w:rsid w:val="00C0711F"/>
    <w:rsid w:val="00C076FC"/>
    <w:rsid w:val="00C077E1"/>
    <w:rsid w:val="00C0799A"/>
    <w:rsid w:val="00C079C7"/>
    <w:rsid w:val="00C107BE"/>
    <w:rsid w:val="00C10865"/>
    <w:rsid w:val="00C10896"/>
    <w:rsid w:val="00C10BD0"/>
    <w:rsid w:val="00C10C03"/>
    <w:rsid w:val="00C11171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9BF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10A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917"/>
    <w:rsid w:val="00C23BBD"/>
    <w:rsid w:val="00C23E3D"/>
    <w:rsid w:val="00C2455C"/>
    <w:rsid w:val="00C24638"/>
    <w:rsid w:val="00C24E22"/>
    <w:rsid w:val="00C25EC9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CC5"/>
    <w:rsid w:val="00C34FBC"/>
    <w:rsid w:val="00C35087"/>
    <w:rsid w:val="00C35140"/>
    <w:rsid w:val="00C3523B"/>
    <w:rsid w:val="00C35947"/>
    <w:rsid w:val="00C3595E"/>
    <w:rsid w:val="00C35C46"/>
    <w:rsid w:val="00C36B6C"/>
    <w:rsid w:val="00C36D27"/>
    <w:rsid w:val="00C36FFE"/>
    <w:rsid w:val="00C375B0"/>
    <w:rsid w:val="00C40A83"/>
    <w:rsid w:val="00C40ACE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62F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1672"/>
    <w:rsid w:val="00C5264F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6DE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1BFF"/>
    <w:rsid w:val="00C72480"/>
    <w:rsid w:val="00C72FA0"/>
    <w:rsid w:val="00C730CC"/>
    <w:rsid w:val="00C73705"/>
    <w:rsid w:val="00C737D6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4F7"/>
    <w:rsid w:val="00C815E4"/>
    <w:rsid w:val="00C819F5"/>
    <w:rsid w:val="00C822CB"/>
    <w:rsid w:val="00C8290C"/>
    <w:rsid w:val="00C83021"/>
    <w:rsid w:val="00C835DE"/>
    <w:rsid w:val="00C83A17"/>
    <w:rsid w:val="00C83CC6"/>
    <w:rsid w:val="00C84C25"/>
    <w:rsid w:val="00C84CDD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9D3"/>
    <w:rsid w:val="00C93188"/>
    <w:rsid w:val="00C93A09"/>
    <w:rsid w:val="00C941F2"/>
    <w:rsid w:val="00C94446"/>
    <w:rsid w:val="00C94951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3CB"/>
    <w:rsid w:val="00CA114D"/>
    <w:rsid w:val="00CA13BF"/>
    <w:rsid w:val="00CA13F7"/>
    <w:rsid w:val="00CA1463"/>
    <w:rsid w:val="00CA14DE"/>
    <w:rsid w:val="00CA1D38"/>
    <w:rsid w:val="00CA1D99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6F5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7A6"/>
    <w:rsid w:val="00CB1B50"/>
    <w:rsid w:val="00CB1BD3"/>
    <w:rsid w:val="00CB21EF"/>
    <w:rsid w:val="00CB26B1"/>
    <w:rsid w:val="00CB2714"/>
    <w:rsid w:val="00CB2824"/>
    <w:rsid w:val="00CB2C75"/>
    <w:rsid w:val="00CB2CBE"/>
    <w:rsid w:val="00CB2F95"/>
    <w:rsid w:val="00CB30E7"/>
    <w:rsid w:val="00CB3270"/>
    <w:rsid w:val="00CB3823"/>
    <w:rsid w:val="00CB4DA4"/>
    <w:rsid w:val="00CB4F36"/>
    <w:rsid w:val="00CB557A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553"/>
    <w:rsid w:val="00CC0563"/>
    <w:rsid w:val="00CC05E7"/>
    <w:rsid w:val="00CC07A1"/>
    <w:rsid w:val="00CC0824"/>
    <w:rsid w:val="00CC0840"/>
    <w:rsid w:val="00CC08D7"/>
    <w:rsid w:val="00CC0A9A"/>
    <w:rsid w:val="00CC0EA3"/>
    <w:rsid w:val="00CC156F"/>
    <w:rsid w:val="00CC1AEE"/>
    <w:rsid w:val="00CC1BD0"/>
    <w:rsid w:val="00CC2B9C"/>
    <w:rsid w:val="00CC2BDD"/>
    <w:rsid w:val="00CC2DE1"/>
    <w:rsid w:val="00CC30D6"/>
    <w:rsid w:val="00CC326E"/>
    <w:rsid w:val="00CC378A"/>
    <w:rsid w:val="00CC38EE"/>
    <w:rsid w:val="00CC4867"/>
    <w:rsid w:val="00CC566D"/>
    <w:rsid w:val="00CC5CA4"/>
    <w:rsid w:val="00CC60CD"/>
    <w:rsid w:val="00CC65A9"/>
    <w:rsid w:val="00CC6AA6"/>
    <w:rsid w:val="00CC6ACF"/>
    <w:rsid w:val="00CC6FD2"/>
    <w:rsid w:val="00CC722F"/>
    <w:rsid w:val="00CC726E"/>
    <w:rsid w:val="00CC743B"/>
    <w:rsid w:val="00CC7476"/>
    <w:rsid w:val="00CC75EE"/>
    <w:rsid w:val="00CD0BAE"/>
    <w:rsid w:val="00CD1017"/>
    <w:rsid w:val="00CD1101"/>
    <w:rsid w:val="00CD129C"/>
    <w:rsid w:val="00CD12BA"/>
    <w:rsid w:val="00CD181E"/>
    <w:rsid w:val="00CD2688"/>
    <w:rsid w:val="00CD26B5"/>
    <w:rsid w:val="00CD2C45"/>
    <w:rsid w:val="00CD2CD2"/>
    <w:rsid w:val="00CD387C"/>
    <w:rsid w:val="00CD4667"/>
    <w:rsid w:val="00CD474C"/>
    <w:rsid w:val="00CD5151"/>
    <w:rsid w:val="00CD5589"/>
    <w:rsid w:val="00CD5A21"/>
    <w:rsid w:val="00CD5CCC"/>
    <w:rsid w:val="00CD6B16"/>
    <w:rsid w:val="00CD6B5E"/>
    <w:rsid w:val="00CD6C77"/>
    <w:rsid w:val="00CD7045"/>
    <w:rsid w:val="00CD71C4"/>
    <w:rsid w:val="00CD7422"/>
    <w:rsid w:val="00CE0343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0B0"/>
    <w:rsid w:val="00CE2567"/>
    <w:rsid w:val="00CE25B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C29"/>
    <w:rsid w:val="00CE4D55"/>
    <w:rsid w:val="00CE4EA8"/>
    <w:rsid w:val="00CE51B1"/>
    <w:rsid w:val="00CE5261"/>
    <w:rsid w:val="00CE584B"/>
    <w:rsid w:val="00CE5A0A"/>
    <w:rsid w:val="00CE5C58"/>
    <w:rsid w:val="00CE6C5C"/>
    <w:rsid w:val="00CE72F6"/>
    <w:rsid w:val="00CE73DC"/>
    <w:rsid w:val="00CE750C"/>
    <w:rsid w:val="00CE7BE5"/>
    <w:rsid w:val="00CE7FF2"/>
    <w:rsid w:val="00CF063B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127"/>
    <w:rsid w:val="00CF2139"/>
    <w:rsid w:val="00CF2B1C"/>
    <w:rsid w:val="00CF2B7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A7F"/>
    <w:rsid w:val="00D00C54"/>
    <w:rsid w:val="00D01549"/>
    <w:rsid w:val="00D015A8"/>
    <w:rsid w:val="00D024F9"/>
    <w:rsid w:val="00D027F9"/>
    <w:rsid w:val="00D032AA"/>
    <w:rsid w:val="00D03860"/>
    <w:rsid w:val="00D03A3E"/>
    <w:rsid w:val="00D03B1A"/>
    <w:rsid w:val="00D03D46"/>
    <w:rsid w:val="00D03E97"/>
    <w:rsid w:val="00D04005"/>
    <w:rsid w:val="00D040BB"/>
    <w:rsid w:val="00D04C07"/>
    <w:rsid w:val="00D0506A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1D8"/>
    <w:rsid w:val="00D16747"/>
    <w:rsid w:val="00D16999"/>
    <w:rsid w:val="00D175C6"/>
    <w:rsid w:val="00D175C7"/>
    <w:rsid w:val="00D17E09"/>
    <w:rsid w:val="00D20886"/>
    <w:rsid w:val="00D20FAE"/>
    <w:rsid w:val="00D2104F"/>
    <w:rsid w:val="00D219C1"/>
    <w:rsid w:val="00D22D2E"/>
    <w:rsid w:val="00D22E00"/>
    <w:rsid w:val="00D22EB1"/>
    <w:rsid w:val="00D240A6"/>
    <w:rsid w:val="00D251E6"/>
    <w:rsid w:val="00D2568F"/>
    <w:rsid w:val="00D2571B"/>
    <w:rsid w:val="00D259B0"/>
    <w:rsid w:val="00D25C52"/>
    <w:rsid w:val="00D26097"/>
    <w:rsid w:val="00D261C5"/>
    <w:rsid w:val="00D26391"/>
    <w:rsid w:val="00D2699D"/>
    <w:rsid w:val="00D27747"/>
    <w:rsid w:val="00D27B2F"/>
    <w:rsid w:val="00D27BF7"/>
    <w:rsid w:val="00D30729"/>
    <w:rsid w:val="00D30C31"/>
    <w:rsid w:val="00D30E9C"/>
    <w:rsid w:val="00D30EAF"/>
    <w:rsid w:val="00D30F60"/>
    <w:rsid w:val="00D3127E"/>
    <w:rsid w:val="00D314F6"/>
    <w:rsid w:val="00D31657"/>
    <w:rsid w:val="00D31A4F"/>
    <w:rsid w:val="00D31D6C"/>
    <w:rsid w:val="00D31D99"/>
    <w:rsid w:val="00D31FAE"/>
    <w:rsid w:val="00D326D9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8F9"/>
    <w:rsid w:val="00D3719F"/>
    <w:rsid w:val="00D371C8"/>
    <w:rsid w:val="00D373B0"/>
    <w:rsid w:val="00D40488"/>
    <w:rsid w:val="00D4061B"/>
    <w:rsid w:val="00D41BF7"/>
    <w:rsid w:val="00D41CAE"/>
    <w:rsid w:val="00D42412"/>
    <w:rsid w:val="00D4284F"/>
    <w:rsid w:val="00D431DA"/>
    <w:rsid w:val="00D4331E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6DBF"/>
    <w:rsid w:val="00D46F26"/>
    <w:rsid w:val="00D473E9"/>
    <w:rsid w:val="00D47408"/>
    <w:rsid w:val="00D47591"/>
    <w:rsid w:val="00D508D1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881"/>
    <w:rsid w:val="00D553C7"/>
    <w:rsid w:val="00D55992"/>
    <w:rsid w:val="00D55AEC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20F"/>
    <w:rsid w:val="00D62369"/>
    <w:rsid w:val="00D623AA"/>
    <w:rsid w:val="00D62636"/>
    <w:rsid w:val="00D62A24"/>
    <w:rsid w:val="00D62E43"/>
    <w:rsid w:val="00D62FA3"/>
    <w:rsid w:val="00D62FAC"/>
    <w:rsid w:val="00D635B0"/>
    <w:rsid w:val="00D637A9"/>
    <w:rsid w:val="00D63BE1"/>
    <w:rsid w:val="00D6403E"/>
    <w:rsid w:val="00D64170"/>
    <w:rsid w:val="00D6486B"/>
    <w:rsid w:val="00D649F8"/>
    <w:rsid w:val="00D64FA5"/>
    <w:rsid w:val="00D651D4"/>
    <w:rsid w:val="00D65240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BF6"/>
    <w:rsid w:val="00D72CAE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5F3F"/>
    <w:rsid w:val="00D76345"/>
    <w:rsid w:val="00D76AFE"/>
    <w:rsid w:val="00D76F8C"/>
    <w:rsid w:val="00D774D2"/>
    <w:rsid w:val="00D779E7"/>
    <w:rsid w:val="00D801EB"/>
    <w:rsid w:val="00D80260"/>
    <w:rsid w:val="00D80747"/>
    <w:rsid w:val="00D8099F"/>
    <w:rsid w:val="00D809FF"/>
    <w:rsid w:val="00D80E48"/>
    <w:rsid w:val="00D80FA3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6AAD"/>
    <w:rsid w:val="00D87901"/>
    <w:rsid w:val="00D87A9E"/>
    <w:rsid w:val="00D87BDC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B92"/>
    <w:rsid w:val="00D91E5A"/>
    <w:rsid w:val="00D920E8"/>
    <w:rsid w:val="00D92722"/>
    <w:rsid w:val="00D92BF2"/>
    <w:rsid w:val="00D93295"/>
    <w:rsid w:val="00D9335B"/>
    <w:rsid w:val="00D93DAF"/>
    <w:rsid w:val="00D9418A"/>
    <w:rsid w:val="00D941AE"/>
    <w:rsid w:val="00D94BA4"/>
    <w:rsid w:val="00D94E5E"/>
    <w:rsid w:val="00D94F2C"/>
    <w:rsid w:val="00D9511A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0F6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B0B"/>
    <w:rsid w:val="00DA1DA8"/>
    <w:rsid w:val="00DA1DAD"/>
    <w:rsid w:val="00DA22C1"/>
    <w:rsid w:val="00DA24B0"/>
    <w:rsid w:val="00DA2582"/>
    <w:rsid w:val="00DA2694"/>
    <w:rsid w:val="00DA2CE7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79C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3F4"/>
    <w:rsid w:val="00DB26B5"/>
    <w:rsid w:val="00DB2E31"/>
    <w:rsid w:val="00DB31ED"/>
    <w:rsid w:val="00DB35F3"/>
    <w:rsid w:val="00DB3AA0"/>
    <w:rsid w:val="00DB3C49"/>
    <w:rsid w:val="00DB3EA6"/>
    <w:rsid w:val="00DB40CE"/>
    <w:rsid w:val="00DB41B9"/>
    <w:rsid w:val="00DB42C2"/>
    <w:rsid w:val="00DB434B"/>
    <w:rsid w:val="00DB444B"/>
    <w:rsid w:val="00DB4459"/>
    <w:rsid w:val="00DB4628"/>
    <w:rsid w:val="00DB4714"/>
    <w:rsid w:val="00DB4788"/>
    <w:rsid w:val="00DB48E5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1524"/>
    <w:rsid w:val="00DC1889"/>
    <w:rsid w:val="00DC1CA3"/>
    <w:rsid w:val="00DC2270"/>
    <w:rsid w:val="00DC2A33"/>
    <w:rsid w:val="00DC2AC4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755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CC3"/>
    <w:rsid w:val="00DD1E9E"/>
    <w:rsid w:val="00DD206A"/>
    <w:rsid w:val="00DD232B"/>
    <w:rsid w:val="00DD235A"/>
    <w:rsid w:val="00DD2381"/>
    <w:rsid w:val="00DD2B1D"/>
    <w:rsid w:val="00DD3821"/>
    <w:rsid w:val="00DD391B"/>
    <w:rsid w:val="00DD45D3"/>
    <w:rsid w:val="00DD487B"/>
    <w:rsid w:val="00DD48F3"/>
    <w:rsid w:val="00DD4E0C"/>
    <w:rsid w:val="00DD5766"/>
    <w:rsid w:val="00DD5A2A"/>
    <w:rsid w:val="00DD63F7"/>
    <w:rsid w:val="00DD662B"/>
    <w:rsid w:val="00DD6C92"/>
    <w:rsid w:val="00DD6F96"/>
    <w:rsid w:val="00DD7495"/>
    <w:rsid w:val="00DD7BD4"/>
    <w:rsid w:val="00DE00CE"/>
    <w:rsid w:val="00DE01AB"/>
    <w:rsid w:val="00DE0B85"/>
    <w:rsid w:val="00DE119F"/>
    <w:rsid w:val="00DE1202"/>
    <w:rsid w:val="00DE12BD"/>
    <w:rsid w:val="00DE1532"/>
    <w:rsid w:val="00DE179B"/>
    <w:rsid w:val="00DE2323"/>
    <w:rsid w:val="00DE292D"/>
    <w:rsid w:val="00DE2AA3"/>
    <w:rsid w:val="00DE30BE"/>
    <w:rsid w:val="00DE30D1"/>
    <w:rsid w:val="00DE3817"/>
    <w:rsid w:val="00DE3B74"/>
    <w:rsid w:val="00DE40F7"/>
    <w:rsid w:val="00DE44B1"/>
    <w:rsid w:val="00DE47DF"/>
    <w:rsid w:val="00DE4D21"/>
    <w:rsid w:val="00DE5EA6"/>
    <w:rsid w:val="00DE5F41"/>
    <w:rsid w:val="00DE61FB"/>
    <w:rsid w:val="00DE6B6A"/>
    <w:rsid w:val="00DE6DA7"/>
    <w:rsid w:val="00DE6EFC"/>
    <w:rsid w:val="00DE7253"/>
    <w:rsid w:val="00DE730F"/>
    <w:rsid w:val="00DE731D"/>
    <w:rsid w:val="00DE73FD"/>
    <w:rsid w:val="00DE7A1D"/>
    <w:rsid w:val="00DE7CAB"/>
    <w:rsid w:val="00DF0A8D"/>
    <w:rsid w:val="00DF0CBA"/>
    <w:rsid w:val="00DF0E97"/>
    <w:rsid w:val="00DF0E9F"/>
    <w:rsid w:val="00DF0F11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076"/>
    <w:rsid w:val="00DF432F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A2B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72"/>
    <w:rsid w:val="00E112FA"/>
    <w:rsid w:val="00E11644"/>
    <w:rsid w:val="00E1282F"/>
    <w:rsid w:val="00E12CED"/>
    <w:rsid w:val="00E13762"/>
    <w:rsid w:val="00E137D4"/>
    <w:rsid w:val="00E13D2C"/>
    <w:rsid w:val="00E13EE3"/>
    <w:rsid w:val="00E14157"/>
    <w:rsid w:val="00E148CD"/>
    <w:rsid w:val="00E14E22"/>
    <w:rsid w:val="00E14FF5"/>
    <w:rsid w:val="00E15260"/>
    <w:rsid w:val="00E15513"/>
    <w:rsid w:val="00E15713"/>
    <w:rsid w:val="00E15A59"/>
    <w:rsid w:val="00E1639D"/>
    <w:rsid w:val="00E16682"/>
    <w:rsid w:val="00E1678A"/>
    <w:rsid w:val="00E16BCC"/>
    <w:rsid w:val="00E17549"/>
    <w:rsid w:val="00E17939"/>
    <w:rsid w:val="00E17ACF"/>
    <w:rsid w:val="00E17BAE"/>
    <w:rsid w:val="00E17E85"/>
    <w:rsid w:val="00E17E99"/>
    <w:rsid w:val="00E2002A"/>
    <w:rsid w:val="00E2055A"/>
    <w:rsid w:val="00E20D7C"/>
    <w:rsid w:val="00E21C87"/>
    <w:rsid w:val="00E21F2D"/>
    <w:rsid w:val="00E22A26"/>
    <w:rsid w:val="00E22DD9"/>
    <w:rsid w:val="00E22EAA"/>
    <w:rsid w:val="00E2307E"/>
    <w:rsid w:val="00E2336E"/>
    <w:rsid w:val="00E23655"/>
    <w:rsid w:val="00E238B1"/>
    <w:rsid w:val="00E23AB9"/>
    <w:rsid w:val="00E23AC4"/>
    <w:rsid w:val="00E23BE7"/>
    <w:rsid w:val="00E23D59"/>
    <w:rsid w:val="00E23ED2"/>
    <w:rsid w:val="00E2427B"/>
    <w:rsid w:val="00E2456D"/>
    <w:rsid w:val="00E24BB9"/>
    <w:rsid w:val="00E256F7"/>
    <w:rsid w:val="00E25995"/>
    <w:rsid w:val="00E25AB1"/>
    <w:rsid w:val="00E25D57"/>
    <w:rsid w:val="00E26257"/>
    <w:rsid w:val="00E264AD"/>
    <w:rsid w:val="00E26583"/>
    <w:rsid w:val="00E265D3"/>
    <w:rsid w:val="00E268B0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076"/>
    <w:rsid w:val="00E33396"/>
    <w:rsid w:val="00E335C5"/>
    <w:rsid w:val="00E33CCA"/>
    <w:rsid w:val="00E33D24"/>
    <w:rsid w:val="00E33D9F"/>
    <w:rsid w:val="00E33E8E"/>
    <w:rsid w:val="00E34706"/>
    <w:rsid w:val="00E349B8"/>
    <w:rsid w:val="00E34ED4"/>
    <w:rsid w:val="00E35580"/>
    <w:rsid w:val="00E3626F"/>
    <w:rsid w:val="00E36DD5"/>
    <w:rsid w:val="00E36E11"/>
    <w:rsid w:val="00E3751A"/>
    <w:rsid w:val="00E376B1"/>
    <w:rsid w:val="00E377A6"/>
    <w:rsid w:val="00E37BF6"/>
    <w:rsid w:val="00E4005E"/>
    <w:rsid w:val="00E4021C"/>
    <w:rsid w:val="00E40A1E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5F1E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4DE"/>
    <w:rsid w:val="00E5269A"/>
    <w:rsid w:val="00E535D1"/>
    <w:rsid w:val="00E536FC"/>
    <w:rsid w:val="00E53AA6"/>
    <w:rsid w:val="00E53C6C"/>
    <w:rsid w:val="00E53CB2"/>
    <w:rsid w:val="00E53D6A"/>
    <w:rsid w:val="00E53EE8"/>
    <w:rsid w:val="00E5444C"/>
    <w:rsid w:val="00E545D3"/>
    <w:rsid w:val="00E54898"/>
    <w:rsid w:val="00E548F2"/>
    <w:rsid w:val="00E55558"/>
    <w:rsid w:val="00E55BB8"/>
    <w:rsid w:val="00E56344"/>
    <w:rsid w:val="00E57E87"/>
    <w:rsid w:val="00E57EAF"/>
    <w:rsid w:val="00E6097F"/>
    <w:rsid w:val="00E60DE1"/>
    <w:rsid w:val="00E61076"/>
    <w:rsid w:val="00E61812"/>
    <w:rsid w:val="00E618D1"/>
    <w:rsid w:val="00E61A15"/>
    <w:rsid w:val="00E61C1E"/>
    <w:rsid w:val="00E62CF0"/>
    <w:rsid w:val="00E62E36"/>
    <w:rsid w:val="00E62E5D"/>
    <w:rsid w:val="00E63096"/>
    <w:rsid w:val="00E6446D"/>
    <w:rsid w:val="00E64B76"/>
    <w:rsid w:val="00E64DBB"/>
    <w:rsid w:val="00E65073"/>
    <w:rsid w:val="00E655C8"/>
    <w:rsid w:val="00E65AAC"/>
    <w:rsid w:val="00E65E8C"/>
    <w:rsid w:val="00E65F87"/>
    <w:rsid w:val="00E66098"/>
    <w:rsid w:val="00E662A3"/>
    <w:rsid w:val="00E66800"/>
    <w:rsid w:val="00E66A2B"/>
    <w:rsid w:val="00E66D78"/>
    <w:rsid w:val="00E66DCD"/>
    <w:rsid w:val="00E671C2"/>
    <w:rsid w:val="00E673C1"/>
    <w:rsid w:val="00E67C5C"/>
    <w:rsid w:val="00E67D94"/>
    <w:rsid w:val="00E67E55"/>
    <w:rsid w:val="00E70504"/>
    <w:rsid w:val="00E708A8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4FB1"/>
    <w:rsid w:val="00E7518B"/>
    <w:rsid w:val="00E755A5"/>
    <w:rsid w:val="00E757B9"/>
    <w:rsid w:val="00E7583E"/>
    <w:rsid w:val="00E7593F"/>
    <w:rsid w:val="00E76497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862"/>
    <w:rsid w:val="00E82CA0"/>
    <w:rsid w:val="00E82E17"/>
    <w:rsid w:val="00E82E8A"/>
    <w:rsid w:val="00E83237"/>
    <w:rsid w:val="00E83EE0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6F93"/>
    <w:rsid w:val="00E86FCC"/>
    <w:rsid w:val="00E876A3"/>
    <w:rsid w:val="00E87894"/>
    <w:rsid w:val="00E87CB7"/>
    <w:rsid w:val="00E87DC5"/>
    <w:rsid w:val="00E903A5"/>
    <w:rsid w:val="00E90400"/>
    <w:rsid w:val="00E90A19"/>
    <w:rsid w:val="00E90CA9"/>
    <w:rsid w:val="00E9102F"/>
    <w:rsid w:val="00E912AA"/>
    <w:rsid w:val="00E91460"/>
    <w:rsid w:val="00E9153B"/>
    <w:rsid w:val="00E915F1"/>
    <w:rsid w:val="00E9182A"/>
    <w:rsid w:val="00E91895"/>
    <w:rsid w:val="00E91C42"/>
    <w:rsid w:val="00E92341"/>
    <w:rsid w:val="00E92BD2"/>
    <w:rsid w:val="00E93635"/>
    <w:rsid w:val="00E938E4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6E8B"/>
    <w:rsid w:val="00E97082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20"/>
    <w:rsid w:val="00EA41B9"/>
    <w:rsid w:val="00EA449C"/>
    <w:rsid w:val="00EA4F1E"/>
    <w:rsid w:val="00EA4F7D"/>
    <w:rsid w:val="00EA50AE"/>
    <w:rsid w:val="00EA57B2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37F"/>
    <w:rsid w:val="00EB269D"/>
    <w:rsid w:val="00EB2B10"/>
    <w:rsid w:val="00EB2E2E"/>
    <w:rsid w:val="00EB30E8"/>
    <w:rsid w:val="00EB344E"/>
    <w:rsid w:val="00EB397E"/>
    <w:rsid w:val="00EB3B7A"/>
    <w:rsid w:val="00EB400A"/>
    <w:rsid w:val="00EB42B4"/>
    <w:rsid w:val="00EB45D7"/>
    <w:rsid w:val="00EB47B3"/>
    <w:rsid w:val="00EB4926"/>
    <w:rsid w:val="00EB4B28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747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2FFF"/>
    <w:rsid w:val="00EC3012"/>
    <w:rsid w:val="00EC31FC"/>
    <w:rsid w:val="00EC3713"/>
    <w:rsid w:val="00EC3780"/>
    <w:rsid w:val="00EC37A0"/>
    <w:rsid w:val="00EC3FA5"/>
    <w:rsid w:val="00EC44B6"/>
    <w:rsid w:val="00EC552D"/>
    <w:rsid w:val="00EC5B93"/>
    <w:rsid w:val="00EC64A1"/>
    <w:rsid w:val="00EC6506"/>
    <w:rsid w:val="00EC6977"/>
    <w:rsid w:val="00EC69DD"/>
    <w:rsid w:val="00EC6FCF"/>
    <w:rsid w:val="00EC774B"/>
    <w:rsid w:val="00ED013B"/>
    <w:rsid w:val="00ED0569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B3F"/>
    <w:rsid w:val="00ED3F0E"/>
    <w:rsid w:val="00ED3F38"/>
    <w:rsid w:val="00ED4124"/>
    <w:rsid w:val="00ED4269"/>
    <w:rsid w:val="00ED462A"/>
    <w:rsid w:val="00ED49DF"/>
    <w:rsid w:val="00ED5030"/>
    <w:rsid w:val="00ED52D1"/>
    <w:rsid w:val="00ED5424"/>
    <w:rsid w:val="00ED547D"/>
    <w:rsid w:val="00ED596C"/>
    <w:rsid w:val="00ED5ACF"/>
    <w:rsid w:val="00ED642C"/>
    <w:rsid w:val="00ED7548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0AD"/>
    <w:rsid w:val="00EE4436"/>
    <w:rsid w:val="00EE4BBE"/>
    <w:rsid w:val="00EE4E5A"/>
    <w:rsid w:val="00EE546C"/>
    <w:rsid w:val="00EE556A"/>
    <w:rsid w:val="00EE563D"/>
    <w:rsid w:val="00EE58CA"/>
    <w:rsid w:val="00EE5CF8"/>
    <w:rsid w:val="00EE5D84"/>
    <w:rsid w:val="00EE5DFC"/>
    <w:rsid w:val="00EE60A5"/>
    <w:rsid w:val="00EE60E7"/>
    <w:rsid w:val="00EE60F1"/>
    <w:rsid w:val="00EE6940"/>
    <w:rsid w:val="00EE6A20"/>
    <w:rsid w:val="00EE71DA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E2C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EF7AB0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430"/>
    <w:rsid w:val="00F020E1"/>
    <w:rsid w:val="00F02164"/>
    <w:rsid w:val="00F0221D"/>
    <w:rsid w:val="00F025AE"/>
    <w:rsid w:val="00F02DE5"/>
    <w:rsid w:val="00F0324F"/>
    <w:rsid w:val="00F03AA2"/>
    <w:rsid w:val="00F03C4A"/>
    <w:rsid w:val="00F03D4D"/>
    <w:rsid w:val="00F043F9"/>
    <w:rsid w:val="00F0440D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F23"/>
    <w:rsid w:val="00F11359"/>
    <w:rsid w:val="00F116E1"/>
    <w:rsid w:val="00F11894"/>
    <w:rsid w:val="00F11E4F"/>
    <w:rsid w:val="00F11F00"/>
    <w:rsid w:val="00F126F2"/>
    <w:rsid w:val="00F1272B"/>
    <w:rsid w:val="00F13033"/>
    <w:rsid w:val="00F13232"/>
    <w:rsid w:val="00F132E7"/>
    <w:rsid w:val="00F13A85"/>
    <w:rsid w:val="00F13C52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E8D"/>
    <w:rsid w:val="00F21051"/>
    <w:rsid w:val="00F2106E"/>
    <w:rsid w:val="00F212DC"/>
    <w:rsid w:val="00F21514"/>
    <w:rsid w:val="00F21AE7"/>
    <w:rsid w:val="00F21B8E"/>
    <w:rsid w:val="00F21CAF"/>
    <w:rsid w:val="00F21FFD"/>
    <w:rsid w:val="00F22160"/>
    <w:rsid w:val="00F223BD"/>
    <w:rsid w:val="00F223EA"/>
    <w:rsid w:val="00F22EE2"/>
    <w:rsid w:val="00F231B5"/>
    <w:rsid w:val="00F232DA"/>
    <w:rsid w:val="00F23BAD"/>
    <w:rsid w:val="00F23C02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F3D"/>
    <w:rsid w:val="00F3031B"/>
    <w:rsid w:val="00F30616"/>
    <w:rsid w:val="00F30910"/>
    <w:rsid w:val="00F31092"/>
    <w:rsid w:val="00F31673"/>
    <w:rsid w:val="00F3172C"/>
    <w:rsid w:val="00F319F9"/>
    <w:rsid w:val="00F31D2C"/>
    <w:rsid w:val="00F31D7F"/>
    <w:rsid w:val="00F32AF9"/>
    <w:rsid w:val="00F32C09"/>
    <w:rsid w:val="00F33B96"/>
    <w:rsid w:val="00F33BF2"/>
    <w:rsid w:val="00F346B1"/>
    <w:rsid w:val="00F3484E"/>
    <w:rsid w:val="00F34B3A"/>
    <w:rsid w:val="00F34E84"/>
    <w:rsid w:val="00F34FB3"/>
    <w:rsid w:val="00F35E91"/>
    <w:rsid w:val="00F36323"/>
    <w:rsid w:val="00F36EA7"/>
    <w:rsid w:val="00F36F16"/>
    <w:rsid w:val="00F37507"/>
    <w:rsid w:val="00F37D5F"/>
    <w:rsid w:val="00F40042"/>
    <w:rsid w:val="00F402F3"/>
    <w:rsid w:val="00F40F91"/>
    <w:rsid w:val="00F41179"/>
    <w:rsid w:val="00F415F2"/>
    <w:rsid w:val="00F42037"/>
    <w:rsid w:val="00F423F6"/>
    <w:rsid w:val="00F42415"/>
    <w:rsid w:val="00F424D3"/>
    <w:rsid w:val="00F4284C"/>
    <w:rsid w:val="00F437D4"/>
    <w:rsid w:val="00F43857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085F"/>
    <w:rsid w:val="00F511EE"/>
    <w:rsid w:val="00F5146D"/>
    <w:rsid w:val="00F51D28"/>
    <w:rsid w:val="00F51E4D"/>
    <w:rsid w:val="00F5258A"/>
    <w:rsid w:val="00F533F9"/>
    <w:rsid w:val="00F539AC"/>
    <w:rsid w:val="00F53D94"/>
    <w:rsid w:val="00F5420D"/>
    <w:rsid w:val="00F54768"/>
    <w:rsid w:val="00F54ADC"/>
    <w:rsid w:val="00F54C48"/>
    <w:rsid w:val="00F553E8"/>
    <w:rsid w:val="00F55AA3"/>
    <w:rsid w:val="00F55DFC"/>
    <w:rsid w:val="00F56C88"/>
    <w:rsid w:val="00F57BDA"/>
    <w:rsid w:val="00F57F43"/>
    <w:rsid w:val="00F60058"/>
    <w:rsid w:val="00F600E5"/>
    <w:rsid w:val="00F603C2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38B4"/>
    <w:rsid w:val="00F6394E"/>
    <w:rsid w:val="00F643C2"/>
    <w:rsid w:val="00F647C2"/>
    <w:rsid w:val="00F64A0B"/>
    <w:rsid w:val="00F64CAE"/>
    <w:rsid w:val="00F6541C"/>
    <w:rsid w:val="00F6557B"/>
    <w:rsid w:val="00F658DA"/>
    <w:rsid w:val="00F65A0A"/>
    <w:rsid w:val="00F666B5"/>
    <w:rsid w:val="00F66C17"/>
    <w:rsid w:val="00F66EB6"/>
    <w:rsid w:val="00F66F76"/>
    <w:rsid w:val="00F67275"/>
    <w:rsid w:val="00F675DC"/>
    <w:rsid w:val="00F67BDA"/>
    <w:rsid w:val="00F67EF9"/>
    <w:rsid w:val="00F70011"/>
    <w:rsid w:val="00F704DC"/>
    <w:rsid w:val="00F706AD"/>
    <w:rsid w:val="00F713E2"/>
    <w:rsid w:val="00F7187B"/>
    <w:rsid w:val="00F718A4"/>
    <w:rsid w:val="00F723D7"/>
    <w:rsid w:val="00F72630"/>
    <w:rsid w:val="00F72698"/>
    <w:rsid w:val="00F728AA"/>
    <w:rsid w:val="00F72AD3"/>
    <w:rsid w:val="00F72C71"/>
    <w:rsid w:val="00F72C8A"/>
    <w:rsid w:val="00F72CA8"/>
    <w:rsid w:val="00F72D90"/>
    <w:rsid w:val="00F73418"/>
    <w:rsid w:val="00F73962"/>
    <w:rsid w:val="00F74073"/>
    <w:rsid w:val="00F741FA"/>
    <w:rsid w:val="00F7430B"/>
    <w:rsid w:val="00F745D9"/>
    <w:rsid w:val="00F7523E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9E1"/>
    <w:rsid w:val="00F822A0"/>
    <w:rsid w:val="00F82B44"/>
    <w:rsid w:val="00F82B8B"/>
    <w:rsid w:val="00F832F6"/>
    <w:rsid w:val="00F83A8B"/>
    <w:rsid w:val="00F83B2E"/>
    <w:rsid w:val="00F84099"/>
    <w:rsid w:val="00F8412E"/>
    <w:rsid w:val="00F843F7"/>
    <w:rsid w:val="00F844CC"/>
    <w:rsid w:val="00F8476D"/>
    <w:rsid w:val="00F84932"/>
    <w:rsid w:val="00F84A59"/>
    <w:rsid w:val="00F85501"/>
    <w:rsid w:val="00F856B7"/>
    <w:rsid w:val="00F856DE"/>
    <w:rsid w:val="00F85851"/>
    <w:rsid w:val="00F85E86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432"/>
    <w:rsid w:val="00F90624"/>
    <w:rsid w:val="00F907AF"/>
    <w:rsid w:val="00F90E09"/>
    <w:rsid w:val="00F90E58"/>
    <w:rsid w:val="00F91633"/>
    <w:rsid w:val="00F91AA9"/>
    <w:rsid w:val="00F91CBC"/>
    <w:rsid w:val="00F91E36"/>
    <w:rsid w:val="00F922ED"/>
    <w:rsid w:val="00F9349A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5FC6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A9D"/>
    <w:rsid w:val="00FA0FFB"/>
    <w:rsid w:val="00FA1292"/>
    <w:rsid w:val="00FA1441"/>
    <w:rsid w:val="00FA1596"/>
    <w:rsid w:val="00FA161C"/>
    <w:rsid w:val="00FA1892"/>
    <w:rsid w:val="00FA1D00"/>
    <w:rsid w:val="00FA203F"/>
    <w:rsid w:val="00FA25F4"/>
    <w:rsid w:val="00FA2775"/>
    <w:rsid w:val="00FA2D95"/>
    <w:rsid w:val="00FA38A1"/>
    <w:rsid w:val="00FA3C01"/>
    <w:rsid w:val="00FA3C30"/>
    <w:rsid w:val="00FA3F41"/>
    <w:rsid w:val="00FA4181"/>
    <w:rsid w:val="00FA42BB"/>
    <w:rsid w:val="00FA4A3B"/>
    <w:rsid w:val="00FA4FDA"/>
    <w:rsid w:val="00FA5FA4"/>
    <w:rsid w:val="00FA62C1"/>
    <w:rsid w:val="00FA63DE"/>
    <w:rsid w:val="00FA69EC"/>
    <w:rsid w:val="00FA6B17"/>
    <w:rsid w:val="00FA6F91"/>
    <w:rsid w:val="00FA71CD"/>
    <w:rsid w:val="00FA7860"/>
    <w:rsid w:val="00FA7BEF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84"/>
    <w:rsid w:val="00FB4A2E"/>
    <w:rsid w:val="00FB50C2"/>
    <w:rsid w:val="00FB529D"/>
    <w:rsid w:val="00FB56C5"/>
    <w:rsid w:val="00FB57EF"/>
    <w:rsid w:val="00FB59E5"/>
    <w:rsid w:val="00FB5FB0"/>
    <w:rsid w:val="00FB6AA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CA8"/>
    <w:rsid w:val="00FC5E55"/>
    <w:rsid w:val="00FC5F5C"/>
    <w:rsid w:val="00FC6028"/>
    <w:rsid w:val="00FC635D"/>
    <w:rsid w:val="00FC66B8"/>
    <w:rsid w:val="00FC672E"/>
    <w:rsid w:val="00FC6947"/>
    <w:rsid w:val="00FC6E6C"/>
    <w:rsid w:val="00FC6E74"/>
    <w:rsid w:val="00FC7029"/>
    <w:rsid w:val="00FC7186"/>
    <w:rsid w:val="00FC742F"/>
    <w:rsid w:val="00FC7AA0"/>
    <w:rsid w:val="00FC7C89"/>
    <w:rsid w:val="00FD0F61"/>
    <w:rsid w:val="00FD10DB"/>
    <w:rsid w:val="00FD1280"/>
    <w:rsid w:val="00FD143C"/>
    <w:rsid w:val="00FD1618"/>
    <w:rsid w:val="00FD1946"/>
    <w:rsid w:val="00FD2965"/>
    <w:rsid w:val="00FD2A64"/>
    <w:rsid w:val="00FD2CC3"/>
    <w:rsid w:val="00FD31C7"/>
    <w:rsid w:val="00FD324E"/>
    <w:rsid w:val="00FD3ABA"/>
    <w:rsid w:val="00FD3D61"/>
    <w:rsid w:val="00FD436D"/>
    <w:rsid w:val="00FD491D"/>
    <w:rsid w:val="00FD49DB"/>
    <w:rsid w:val="00FD5062"/>
    <w:rsid w:val="00FD506B"/>
    <w:rsid w:val="00FD57A5"/>
    <w:rsid w:val="00FD5FCA"/>
    <w:rsid w:val="00FD63EF"/>
    <w:rsid w:val="00FD6952"/>
    <w:rsid w:val="00FD6D64"/>
    <w:rsid w:val="00FD70C7"/>
    <w:rsid w:val="00FD7171"/>
    <w:rsid w:val="00FD7399"/>
    <w:rsid w:val="00FD764D"/>
    <w:rsid w:val="00FD7985"/>
    <w:rsid w:val="00FD7ACC"/>
    <w:rsid w:val="00FD7B35"/>
    <w:rsid w:val="00FD7BCD"/>
    <w:rsid w:val="00FD7C6C"/>
    <w:rsid w:val="00FD7CDC"/>
    <w:rsid w:val="00FD7E34"/>
    <w:rsid w:val="00FD7F20"/>
    <w:rsid w:val="00FD7FBA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B12"/>
    <w:rsid w:val="00FE1CE2"/>
    <w:rsid w:val="00FE1DFC"/>
    <w:rsid w:val="00FE21B5"/>
    <w:rsid w:val="00FE235B"/>
    <w:rsid w:val="00FE2620"/>
    <w:rsid w:val="00FE27FE"/>
    <w:rsid w:val="00FE2852"/>
    <w:rsid w:val="00FE2A5D"/>
    <w:rsid w:val="00FE2AD5"/>
    <w:rsid w:val="00FE2F5F"/>
    <w:rsid w:val="00FE393B"/>
    <w:rsid w:val="00FE4254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6D6"/>
    <w:rsid w:val="00FF1744"/>
    <w:rsid w:val="00FF1771"/>
    <w:rsid w:val="00FF183A"/>
    <w:rsid w:val="00FF1F34"/>
    <w:rsid w:val="00FF2265"/>
    <w:rsid w:val="00FF2DD8"/>
    <w:rsid w:val="00FF3223"/>
    <w:rsid w:val="00FF3496"/>
    <w:rsid w:val="00FF3A4E"/>
    <w:rsid w:val="00FF3CA1"/>
    <w:rsid w:val="00FF4177"/>
    <w:rsid w:val="00FF4553"/>
    <w:rsid w:val="00FF4675"/>
    <w:rsid w:val="00FF48C8"/>
    <w:rsid w:val="00FF49EF"/>
    <w:rsid w:val="00FF5142"/>
    <w:rsid w:val="00FF6E3F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6F3DD1B4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D0219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31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npc/2018a/default.html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gi.org.mx/app/biblioteca/ficha.html?upc=70282519692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image" Target="media/image9.png"/><Relationship Id="rId1" Type="http://schemas.openxmlformats.org/officeDocument/2006/relationships/image" Target="media/image8.jpeg"/><Relationship Id="rId4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mensual\3.-Cuadros%20y%20Gr&#225;ficas\INPC_Gr&#225;fica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2880484201152161E-3"/>
          <c:y val="1.5814157669246882E-2"/>
          <c:w val="0.9925060552656938"/>
          <c:h val="0.83688006712640084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2018'!$V$264:$AE$264</c:f>
              <c:numCache>
                <c:formatCode>0.00</c:formatCode>
                <c:ptCount val="10"/>
                <c:pt idx="0">
                  <c:v>0.61363890263179677</c:v>
                </c:pt>
                <c:pt idx="1">
                  <c:v>0.32346279420316648</c:v>
                </c:pt>
                <c:pt idx="2">
                  <c:v>0.38514149341768444</c:v>
                </c:pt>
                <c:pt idx="3">
                  <c:v>-4.7713048115338719E-2</c:v>
                </c:pt>
                <c:pt idx="4">
                  <c:v>0.82681886625730616</c:v>
                </c:pt>
                <c:pt idx="5">
                  <c:v>0.99007404543582922</c:v>
                </c:pt>
                <c:pt idx="6">
                  <c:v>0.26787248332631464</c:v>
                </c:pt>
                <c:pt idx="7">
                  <c:v>0.28725099303565926</c:v>
                </c:pt>
                <c:pt idx="8">
                  <c:v>0.31356775225985789</c:v>
                </c:pt>
                <c:pt idx="9">
                  <c:v>0.85720027441498203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5F3-48CC-A6A6-E23F6CE1982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axId val="588496080"/>
        <c:axId val="588500000"/>
      </c:barChart>
      <c:catAx>
        <c:axId val="58849608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b="0">
                <a:solidFill>
                  <a:srgbClr val="4D565E"/>
                </a:solidFill>
              </a:defRPr>
            </a:pPr>
            <a:endParaRPr lang="es-MX"/>
          </a:p>
        </c:txPr>
        <c:crossAx val="588500000"/>
        <c:crosses val="autoZero"/>
        <c:auto val="1"/>
        <c:lblAlgn val="ctr"/>
        <c:lblOffset val="100"/>
        <c:noMultiLvlLbl val="0"/>
      </c:catAx>
      <c:valAx>
        <c:axId val="588500000"/>
        <c:scaling>
          <c:orientation val="minMax"/>
          <c:max val="1.1500000000000001"/>
          <c:min val="-0.15000000000000002"/>
        </c:scaling>
        <c:delete val="1"/>
        <c:axPos val="l"/>
        <c:majorGridlines>
          <c:spPr>
            <a:ln w="3175">
              <a:noFill/>
            </a:ln>
          </c:spPr>
        </c:majorGridlines>
        <c:numFmt formatCode="#,##0.00" sourceLinked="0"/>
        <c:majorTickMark val="out"/>
        <c:minorTickMark val="none"/>
        <c:tickLblPos val="nextTo"/>
        <c:crossAx val="588496080"/>
        <c:crosses val="autoZero"/>
        <c:crossBetween val="between"/>
        <c:majorUnit val="0.15000000000000002"/>
      </c:valAx>
      <c:spPr>
        <a:noFill/>
        <a:ln w="9525"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sz="800" b="1"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3.9858679078098817E-3"/>
          <c:y val="4.8873910168427251E-2"/>
          <c:w val="0.99290219054371753"/>
          <c:h val="0.71846698414638888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'Datos base 2q jul 2018'!$M$275</c:f>
              <c:strCache>
                <c:ptCount val="1"/>
                <c:pt idx="0">
                  <c:v>Subyacente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2018'!$V$279:$AE$279</c:f>
              <c:numCache>
                <c:formatCode>0.00</c:formatCode>
                <c:ptCount val="10"/>
                <c:pt idx="0">
                  <c:v>0.57270764531449636</c:v>
                </c:pt>
                <c:pt idx="1">
                  <c:v>0.32985270061764993</c:v>
                </c:pt>
                <c:pt idx="2">
                  <c:v>0.34430959608233724</c:v>
                </c:pt>
                <c:pt idx="3">
                  <c:v>0.29352485434284148</c:v>
                </c:pt>
                <c:pt idx="4">
                  <c:v>0.53886116034134179</c:v>
                </c:pt>
                <c:pt idx="5">
                  <c:v>0.71540125588560599</c:v>
                </c:pt>
                <c:pt idx="6">
                  <c:v>0.52412425439591903</c:v>
                </c:pt>
                <c:pt idx="7">
                  <c:v>0.4352233188796184</c:v>
                </c:pt>
                <c:pt idx="8">
                  <c:v>0.4303556784452045</c:v>
                </c:pt>
                <c:pt idx="9">
                  <c:v>0.38405444822557921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85F-4D92-8DD8-E3541EE29B03}"/>
            </c:ext>
          </c:extLst>
        </c:ser>
        <c:ser>
          <c:idx val="2"/>
          <c:order val="1"/>
          <c:tx>
            <c:strRef>
              <c:f>'Datos base 2q jul 2018'!$M$290</c:f>
              <c:strCache>
                <c:ptCount val="1"/>
                <c:pt idx="0">
                  <c:v>No subyacente</c:v>
                </c:pt>
              </c:strCache>
            </c:strRef>
          </c:tx>
          <c:spPr>
            <a:solidFill>
              <a:srgbClr val="003057"/>
            </a:solidFill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numRef>
              <c:f>'Datos base 2q jul 2018'!$V$261:$AE$261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2018'!$V$294:$AE$294</c:f>
              <c:numCache>
                <c:formatCode>0.00</c:formatCode>
                <c:ptCount val="10"/>
                <c:pt idx="0">
                  <c:v>0.73388477586338041</c:v>
                </c:pt>
                <c:pt idx="1">
                  <c:v>0.3029323332855105</c:v>
                </c:pt>
                <c:pt idx="2">
                  <c:v>0.50647042354790006</c:v>
                </c:pt>
                <c:pt idx="3">
                  <c:v>-1.0639045581726014</c:v>
                </c:pt>
                <c:pt idx="4">
                  <c:v>1.6897061788458734</c:v>
                </c:pt>
                <c:pt idx="5">
                  <c:v>1.7937815170975924</c:v>
                </c:pt>
                <c:pt idx="6">
                  <c:v>-0.50052298167663212</c:v>
                </c:pt>
                <c:pt idx="7">
                  <c:v>-0.15886264658413474</c:v>
                </c:pt>
                <c:pt idx="8">
                  <c:v>-7.8445784069136604E-2</c:v>
                </c:pt>
                <c:pt idx="9">
                  <c:v>2.4649199056252291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85F-4D92-8DD8-E3541EE29B03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0"/>
        <c:overlap val="-10"/>
        <c:axId val="588498040"/>
        <c:axId val="588501960"/>
      </c:barChart>
      <c:catAx>
        <c:axId val="5884980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</a:defRPr>
            </a:pPr>
            <a:endParaRPr lang="es-MX"/>
          </a:p>
        </c:txPr>
        <c:crossAx val="588501960"/>
        <c:crosses val="autoZero"/>
        <c:auto val="1"/>
        <c:lblAlgn val="ctr"/>
        <c:lblOffset val="100"/>
        <c:noMultiLvlLbl val="0"/>
      </c:catAx>
      <c:valAx>
        <c:axId val="588501960"/>
        <c:scaling>
          <c:orientation val="minMax"/>
          <c:max val="2.8"/>
          <c:min val="-1.5"/>
        </c:scaling>
        <c:delete val="1"/>
        <c:axPos val="l"/>
        <c:majorGridlines>
          <c:spPr>
            <a:ln w="3175">
              <a:noFill/>
            </a:ln>
          </c:spPr>
        </c:majorGridlines>
        <c:numFmt formatCode="0.00" sourceLinked="1"/>
        <c:majorTickMark val="out"/>
        <c:minorTickMark val="none"/>
        <c:tickLblPos val="nextTo"/>
        <c:crossAx val="588498040"/>
        <c:crosses val="autoZero"/>
        <c:crossBetween val="between"/>
        <c:majorUnit val="0.5"/>
      </c:valAx>
      <c:spPr>
        <a:noFill/>
        <a:ln>
          <a:noFill/>
        </a:ln>
      </c:spPr>
    </c:plotArea>
    <c:legend>
      <c:legendPos val="l"/>
      <c:layout>
        <c:manualLayout>
          <c:xMode val="edge"/>
          <c:yMode val="edge"/>
          <c:x val="0.32277586805555558"/>
          <c:y val="0.92041388888888886"/>
          <c:w val="0.35003107638888892"/>
          <c:h val="4.3873838409956262E-2"/>
        </c:manualLayout>
      </c:layout>
      <c:overlay val="1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4120902976376487E-2"/>
          <c:y val="3.7005420632549406E-2"/>
          <c:w val="0.89238277381391129"/>
          <c:h val="0.68124166666666663"/>
        </c:manualLayout>
      </c:layout>
      <c:lineChart>
        <c:grouping val="standard"/>
        <c:varyColors val="0"/>
        <c:ser>
          <c:idx val="0"/>
          <c:order val="0"/>
          <c:tx>
            <c:strRef>
              <c:f>'Datos base 2q jul 2018'!$I$4</c:f>
              <c:strCache>
                <c:ptCount val="1"/>
                <c:pt idx="0">
                  <c:v>inpc</c:v>
                </c:pt>
              </c:strCache>
            </c:strRef>
          </c:tx>
          <c:spPr>
            <a:ln w="19050" cap="rnd">
              <a:solidFill>
                <a:srgbClr val="C0C0C0"/>
              </a:solidFill>
              <a:round/>
            </a:ln>
            <a:effectLst/>
          </c:spPr>
          <c:marker>
            <c:symbol val="none"/>
          </c:marker>
          <c:dLbls>
            <c:dLbl>
              <c:idx val="106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6574182286131858E-2"/>
                      <c:h val="6.608548962904428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AA13-45BB-9351-4DEF6287ACF5}"/>
                </c:ext>
              </c:extLst>
            </c:dLbl>
            <c:dLbl>
              <c:idx val="108"/>
              <c:layout>
                <c:manualLayout>
                  <c:x val="-6.341751382510483E-3"/>
                  <c:y val="-1.408654193455176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C0C0C0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1-AA13-45BB-9351-4DEF6287ACF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2018'!$A$141:$B$249</c:f>
              <c:multiLvlStrCache>
                <c:ptCount val="109"/>
                <c:lvl>
                  <c:pt idx="0">
                    <c:v>MAR</c:v>
                  </c:pt>
                  <c:pt idx="1">
                    <c:v>ABR</c:v>
                  </c:pt>
                  <c:pt idx="2">
                    <c:v>MAY</c:v>
                  </c:pt>
                  <c:pt idx="3">
                    <c:v>JUN</c:v>
                  </c:pt>
                  <c:pt idx="4">
                    <c:v>JUL</c:v>
                  </c:pt>
                  <c:pt idx="5">
                    <c:v>AGO</c:v>
                  </c:pt>
                  <c:pt idx="6">
                    <c:v>SEP</c:v>
                  </c:pt>
                  <c:pt idx="7">
                    <c:v>OCT</c:v>
                  </c:pt>
                  <c:pt idx="8">
                    <c:v>NOV</c:v>
                  </c:pt>
                  <c:pt idx="9">
                    <c:v>DIC</c:v>
                  </c:pt>
                  <c:pt idx="10">
                    <c:v>ENE</c:v>
                  </c:pt>
                  <c:pt idx="11">
                    <c:v>FEB</c:v>
                  </c:pt>
                  <c:pt idx="12">
                    <c:v>MAR</c:v>
                  </c:pt>
                  <c:pt idx="13">
                    <c:v>ABR</c:v>
                  </c:pt>
                  <c:pt idx="14">
                    <c:v>MAY</c:v>
                  </c:pt>
                  <c:pt idx="15">
                    <c:v>JUN</c:v>
                  </c:pt>
                  <c:pt idx="16">
                    <c:v>JUL</c:v>
                  </c:pt>
                  <c:pt idx="17">
                    <c:v>AGO</c:v>
                  </c:pt>
                  <c:pt idx="18">
                    <c:v>SEP</c:v>
                  </c:pt>
                  <c:pt idx="19">
                    <c:v>OCT</c:v>
                  </c:pt>
                  <c:pt idx="20">
                    <c:v>NOV</c:v>
                  </c:pt>
                  <c:pt idx="21">
                    <c:v>DIC</c:v>
                  </c:pt>
                  <c:pt idx="22">
                    <c:v>ENE</c:v>
                  </c:pt>
                  <c:pt idx="23">
                    <c:v>FEB</c:v>
                  </c:pt>
                  <c:pt idx="24">
                    <c:v>MAR</c:v>
                  </c:pt>
                  <c:pt idx="25">
                    <c:v>ABR</c:v>
                  </c:pt>
                  <c:pt idx="26">
                    <c:v>MAY</c:v>
                  </c:pt>
                  <c:pt idx="27">
                    <c:v>JUN</c:v>
                  </c:pt>
                  <c:pt idx="28">
                    <c:v>JUL</c:v>
                  </c:pt>
                  <c:pt idx="29">
                    <c:v>AGO</c:v>
                  </c:pt>
                  <c:pt idx="30">
                    <c:v>SEP</c:v>
                  </c:pt>
                  <c:pt idx="31">
                    <c:v>OCT</c:v>
                  </c:pt>
                  <c:pt idx="32">
                    <c:v>NOV</c:v>
                  </c:pt>
                  <c:pt idx="33">
                    <c:v>DIC</c:v>
                  </c:pt>
                  <c:pt idx="34">
                    <c:v>ENE</c:v>
                  </c:pt>
                  <c:pt idx="35">
                    <c:v>FEB</c:v>
                  </c:pt>
                  <c:pt idx="36">
                    <c:v>MAR</c:v>
                  </c:pt>
                  <c:pt idx="37">
                    <c:v>ABR</c:v>
                  </c:pt>
                  <c:pt idx="38">
                    <c:v>MAY</c:v>
                  </c:pt>
                  <c:pt idx="39">
                    <c:v>JUN</c:v>
                  </c:pt>
                  <c:pt idx="40">
                    <c:v>JUL</c:v>
                  </c:pt>
                  <c:pt idx="41">
                    <c:v>AGO</c:v>
                  </c:pt>
                  <c:pt idx="42">
                    <c:v>SEP</c:v>
                  </c:pt>
                  <c:pt idx="43">
                    <c:v>OCT</c:v>
                  </c:pt>
                  <c:pt idx="44">
                    <c:v>NOV</c:v>
                  </c:pt>
                  <c:pt idx="45">
                    <c:v>DIC</c:v>
                  </c:pt>
                  <c:pt idx="46">
                    <c:v>ENE</c:v>
                  </c:pt>
                  <c:pt idx="47">
                    <c:v>FEB</c:v>
                  </c:pt>
                  <c:pt idx="48">
                    <c:v>MAR</c:v>
                  </c:pt>
                  <c:pt idx="49">
                    <c:v>ABR</c:v>
                  </c:pt>
                  <c:pt idx="50">
                    <c:v>MAY</c:v>
                  </c:pt>
                  <c:pt idx="51">
                    <c:v>JUN</c:v>
                  </c:pt>
                  <c:pt idx="52">
                    <c:v>JUL</c:v>
                  </c:pt>
                  <c:pt idx="53">
                    <c:v>AGO</c:v>
                  </c:pt>
                  <c:pt idx="54">
                    <c:v>SEP</c:v>
                  </c:pt>
                  <c:pt idx="55">
                    <c:v>OCT</c:v>
                  </c:pt>
                  <c:pt idx="56">
                    <c:v>NOV</c:v>
                  </c:pt>
                  <c:pt idx="57">
                    <c:v>DIC</c:v>
                  </c:pt>
                  <c:pt idx="58">
                    <c:v>ENE</c:v>
                  </c:pt>
                  <c:pt idx="59">
                    <c:v>FEB</c:v>
                  </c:pt>
                  <c:pt idx="60">
                    <c:v>MAR</c:v>
                  </c:pt>
                  <c:pt idx="61">
                    <c:v>ABR</c:v>
                  </c:pt>
                  <c:pt idx="62">
                    <c:v>MAY</c:v>
                  </c:pt>
                  <c:pt idx="63">
                    <c:v>JUN</c:v>
                  </c:pt>
                  <c:pt idx="64">
                    <c:v>JUL</c:v>
                  </c:pt>
                  <c:pt idx="65">
                    <c:v>AGO</c:v>
                  </c:pt>
                  <c:pt idx="66">
                    <c:v>SEP</c:v>
                  </c:pt>
                  <c:pt idx="67">
                    <c:v>OCT</c:v>
                  </c:pt>
                  <c:pt idx="68">
                    <c:v>NOV</c:v>
                  </c:pt>
                  <c:pt idx="69">
                    <c:v>DIC</c:v>
                  </c:pt>
                  <c:pt idx="70">
                    <c:v>ENE</c:v>
                  </c:pt>
                  <c:pt idx="71">
                    <c:v>FEB</c:v>
                  </c:pt>
                  <c:pt idx="72">
                    <c:v>MAR</c:v>
                  </c:pt>
                  <c:pt idx="73">
                    <c:v>ABR</c:v>
                  </c:pt>
                  <c:pt idx="74">
                    <c:v>MAY</c:v>
                  </c:pt>
                  <c:pt idx="75">
                    <c:v>JUN</c:v>
                  </c:pt>
                  <c:pt idx="76">
                    <c:v>JUL</c:v>
                  </c:pt>
                  <c:pt idx="77">
                    <c:v>AGO</c:v>
                  </c:pt>
                  <c:pt idx="78">
                    <c:v>SEP</c:v>
                  </c:pt>
                  <c:pt idx="79">
                    <c:v>OCT</c:v>
                  </c:pt>
                  <c:pt idx="80">
                    <c:v>NOV</c:v>
                  </c:pt>
                  <c:pt idx="81">
                    <c:v>DIC</c:v>
                  </c:pt>
                  <c:pt idx="82">
                    <c:v>ENE</c:v>
                  </c:pt>
                  <c:pt idx="83">
                    <c:v>FEB</c:v>
                  </c:pt>
                  <c:pt idx="84">
                    <c:v>MAR</c:v>
                  </c:pt>
                  <c:pt idx="85">
                    <c:v>ABR</c:v>
                  </c:pt>
                  <c:pt idx="86">
                    <c:v>MAY</c:v>
                  </c:pt>
                  <c:pt idx="87">
                    <c:v>JUN</c:v>
                  </c:pt>
                  <c:pt idx="88">
                    <c:v>JUL</c:v>
                  </c:pt>
                  <c:pt idx="89">
                    <c:v>AGO</c:v>
                  </c:pt>
                  <c:pt idx="90">
                    <c:v>SEP</c:v>
                  </c:pt>
                  <c:pt idx="91">
                    <c:v>OCT</c:v>
                  </c:pt>
                  <c:pt idx="92">
                    <c:v>NOV</c:v>
                  </c:pt>
                  <c:pt idx="93">
                    <c:v>DIC</c:v>
                  </c:pt>
                  <c:pt idx="94">
                    <c:v>ENE</c:v>
                  </c:pt>
                  <c:pt idx="95">
                    <c:v>FEB</c:v>
                  </c:pt>
                  <c:pt idx="96">
                    <c:v>MAR</c:v>
                  </c:pt>
                  <c:pt idx="97">
                    <c:v>ABR</c:v>
                  </c:pt>
                  <c:pt idx="98">
                    <c:v>MAY</c:v>
                  </c:pt>
                  <c:pt idx="99">
                    <c:v>JUN</c:v>
                  </c:pt>
                  <c:pt idx="100">
                    <c:v>JUL</c:v>
                  </c:pt>
                  <c:pt idx="101">
                    <c:v>AGO</c:v>
                  </c:pt>
                  <c:pt idx="102">
                    <c:v>SEP</c:v>
                  </c:pt>
                  <c:pt idx="103">
                    <c:v>OCT</c:v>
                  </c:pt>
                  <c:pt idx="104">
                    <c:v>NOV</c:v>
                  </c:pt>
                  <c:pt idx="105">
                    <c:v>DIC</c:v>
                  </c:pt>
                  <c:pt idx="106">
                    <c:v>ENE</c:v>
                  </c:pt>
                  <c:pt idx="107">
                    <c:v>FEB</c:v>
                  </c:pt>
                  <c:pt idx="108">
                    <c:v>MAR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2018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2019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2019</c:v>
                  </c:pt>
                  <c:pt idx="34">
                    <c:v>2020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2020</c:v>
                  </c:pt>
                  <c:pt idx="46">
                    <c:v>2021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2021</c:v>
                  </c:pt>
                  <c:pt idx="58">
                    <c:v>2022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2022</c:v>
                  </c:pt>
                  <c:pt idx="70">
                    <c:v>2023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2023</c:v>
                  </c:pt>
                  <c:pt idx="82">
                    <c:v>2024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2024</c:v>
                  </c:pt>
                  <c:pt idx="94">
                    <c:v>2025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2025</c:v>
                  </c:pt>
                  <c:pt idx="106">
                    <c:v>2026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2018'!$I$141:$I$249</c:f>
              <c:numCache>
                <c:formatCode>0.00</c:formatCode>
                <c:ptCount val="109"/>
                <c:pt idx="0">
                  <c:v>5.3525622279225935</c:v>
                </c:pt>
                <c:pt idx="1">
                  <c:v>5.8171698714189608</c:v>
                </c:pt>
                <c:pt idx="2">
                  <c:v>6.164014481771769</c:v>
                </c:pt>
                <c:pt idx="3">
                  <c:v>6.313655898604563</c:v>
                </c:pt>
                <c:pt idx="4">
                  <c:v>6.4381642633648415</c:v>
                </c:pt>
                <c:pt idx="5">
                  <c:v>6.6634880005356303</c:v>
                </c:pt>
                <c:pt idx="6">
                  <c:v>6.3478470530529556</c:v>
                </c:pt>
                <c:pt idx="7">
                  <c:v>6.3715322254074946</c:v>
                </c:pt>
                <c:pt idx="8">
                  <c:v>6.6345231359612793</c:v>
                </c:pt>
                <c:pt idx="9">
                  <c:v>6.7730481981797581</c:v>
                </c:pt>
                <c:pt idx="10">
                  <c:v>5.5458354066681883</c:v>
                </c:pt>
                <c:pt idx="11">
                  <c:v>5.3392170318710876</c:v>
                </c:pt>
                <c:pt idx="12">
                  <c:v>5.0354120567542688</c:v>
                </c:pt>
                <c:pt idx="13">
                  <c:v>4.5507834159790761</c:v>
                </c:pt>
                <c:pt idx="14">
                  <c:v>4.5062692817090664</c:v>
                </c:pt>
                <c:pt idx="15">
                  <c:v>4.646857793811197</c:v>
                </c:pt>
                <c:pt idx="16">
                  <c:v>4.8114055136107421</c:v>
                </c:pt>
                <c:pt idx="17">
                  <c:v>4.9045281971251713</c:v>
                </c:pt>
                <c:pt idx="18">
                  <c:v>5.0195736443800598</c:v>
                </c:pt>
                <c:pt idx="19">
                  <c:v>4.9036357279928389</c:v>
                </c:pt>
                <c:pt idx="20">
                  <c:v>4.7165339115996296</c:v>
                </c:pt>
                <c:pt idx="21">
                  <c:v>4.8305461995371113</c:v>
                </c:pt>
                <c:pt idx="22">
                  <c:v>4.3656058642822071</c:v>
                </c:pt>
                <c:pt idx="23">
                  <c:v>3.9402756478719825</c:v>
                </c:pt>
                <c:pt idx="24">
                  <c:v>4.0041779576547754</c:v>
                </c:pt>
                <c:pt idx="25">
                  <c:v>4.4134533855602065</c:v>
                </c:pt>
                <c:pt idx="26">
                  <c:v>4.2819932459612131</c:v>
                </c:pt>
                <c:pt idx="27">
                  <c:v>3.9471469134120252</c:v>
                </c:pt>
                <c:pt idx="28">
                  <c:v>3.7813381657400003</c:v>
                </c:pt>
                <c:pt idx="29">
                  <c:v>3.1624407913067643</c:v>
                </c:pt>
                <c:pt idx="30">
                  <c:v>2.9975128075547142</c:v>
                </c:pt>
                <c:pt idx="31">
                  <c:v>3.0195189274447864</c:v>
                </c:pt>
                <c:pt idx="32">
                  <c:v>2.9744973265691144</c:v>
                </c:pt>
                <c:pt idx="33">
                  <c:v>2.8285769753445988</c:v>
                </c:pt>
                <c:pt idx="34">
                  <c:v>3.2383520192419635</c:v>
                </c:pt>
                <c:pt idx="35">
                  <c:v>3.6961941811620269</c:v>
                </c:pt>
                <c:pt idx="36">
                  <c:v>3.249062584560658</c:v>
                </c:pt>
                <c:pt idx="37">
                  <c:v>2.1481488636253765</c:v>
                </c:pt>
                <c:pt idx="38">
                  <c:v>2.8372710276752588</c:v>
                </c:pt>
                <c:pt idx="39">
                  <c:v>3.3340109778410065</c:v>
                </c:pt>
                <c:pt idx="40">
                  <c:v>3.6234050556000374</c:v>
                </c:pt>
                <c:pt idx="41">
                  <c:v>4.0484228802932343</c:v>
                </c:pt>
                <c:pt idx="42">
                  <c:v>4.0137769140482282</c:v>
                </c:pt>
                <c:pt idx="43">
                  <c:v>4.0869640106025562</c:v>
                </c:pt>
                <c:pt idx="44">
                  <c:v>3.3318778121618209</c:v>
                </c:pt>
                <c:pt idx="45">
                  <c:v>3.1500745747352177</c:v>
                </c:pt>
                <c:pt idx="46">
                  <c:v>3.5350925812845713</c:v>
                </c:pt>
                <c:pt idx="47">
                  <c:v>3.759039751517923</c:v>
                </c:pt>
                <c:pt idx="48">
                  <c:v>4.6668788258859228</c:v>
                </c:pt>
                <c:pt idx="49">
                  <c:v>6.0848186846957697</c:v>
                </c:pt>
                <c:pt idx="50">
                  <c:v>5.8938226484052558</c:v>
                </c:pt>
                <c:pt idx="51">
                  <c:v>5.8786056228511629</c:v>
                </c:pt>
                <c:pt idx="52">
                  <c:v>5.8058151222962762</c:v>
                </c:pt>
                <c:pt idx="53">
                  <c:v>5.5920717179489543</c:v>
                </c:pt>
                <c:pt idx="54">
                  <c:v>6.0001479919344236</c:v>
                </c:pt>
                <c:pt idx="55">
                  <c:v>6.2395425377387959</c:v>
                </c:pt>
                <c:pt idx="56">
                  <c:v>7.3748805761740366</c:v>
                </c:pt>
                <c:pt idx="57">
                  <c:v>7.3551079426380284</c:v>
                </c:pt>
                <c:pt idx="58">
                  <c:v>7.0701388258778808</c:v>
                </c:pt>
                <c:pt idx="59">
                  <c:v>7.2799733109722542</c:v>
                </c:pt>
                <c:pt idx="60">
                  <c:v>7.453677207039644</c:v>
                </c:pt>
                <c:pt idx="61">
                  <c:v>7.6825028968713793</c:v>
                </c:pt>
                <c:pt idx="62">
                  <c:v>7.6526209982298532</c:v>
                </c:pt>
                <c:pt idx="63">
                  <c:v>7.9863384593604536</c:v>
                </c:pt>
                <c:pt idx="64">
                  <c:v>8.1508066360549414</c:v>
                </c:pt>
                <c:pt idx="65">
                  <c:v>8.6954231380433455</c:v>
                </c:pt>
                <c:pt idx="66">
                  <c:v>8.6997495658851065</c:v>
                </c:pt>
                <c:pt idx="67">
                  <c:v>8.406815448118298</c:v>
                </c:pt>
                <c:pt idx="68">
                  <c:v>7.7966188699907679</c:v>
                </c:pt>
                <c:pt idx="69">
                  <c:v>7.8170286766460872</c:v>
                </c:pt>
                <c:pt idx="70">
                  <c:v>7.9100354231284253</c:v>
                </c:pt>
                <c:pt idx="71">
                  <c:v>7.6188635160235663</c:v>
                </c:pt>
                <c:pt idx="72">
                  <c:v>6.8492580663953584</c:v>
                </c:pt>
                <c:pt idx="73">
                  <c:v>6.2528454005910117</c:v>
                </c:pt>
                <c:pt idx="74">
                  <c:v>5.8353026722414159</c:v>
                </c:pt>
                <c:pt idx="75">
                  <c:v>5.0555537347186208</c:v>
                </c:pt>
                <c:pt idx="76">
                  <c:v>4.78576308683345</c:v>
                </c:pt>
                <c:pt idx="77">
                  <c:v>4.6380136184098752</c:v>
                </c:pt>
                <c:pt idx="78">
                  <c:v>4.4544878021369305</c:v>
                </c:pt>
                <c:pt idx="79">
                  <c:v>4.2570005428015145</c:v>
                </c:pt>
                <c:pt idx="80">
                  <c:v>4.3239124741065282</c:v>
                </c:pt>
                <c:pt idx="81">
                  <c:v>4.6608896408861566</c:v>
                </c:pt>
                <c:pt idx="82">
                  <c:v>4.8839291323741874</c:v>
                </c:pt>
                <c:pt idx="83">
                  <c:v>4.4007622260750168</c:v>
                </c:pt>
                <c:pt idx="84">
                  <c:v>4.4209394885854625</c:v>
                </c:pt>
                <c:pt idx="85">
                  <c:v>4.6532100371602603</c:v>
                </c:pt>
                <c:pt idx="86">
                  <c:v>4.6867680584616211</c:v>
                </c:pt>
                <c:pt idx="87">
                  <c:v>4.9760556569485415</c:v>
                </c:pt>
                <c:pt idx="88">
                  <c:v>5.566163686040726</c:v>
                </c:pt>
                <c:pt idx="89">
                  <c:v>4.9928596240688794</c:v>
                </c:pt>
                <c:pt idx="90">
                  <c:v>4.5803873347679103</c:v>
                </c:pt>
                <c:pt idx="91">
                  <c:v>4.7615401695135784</c:v>
                </c:pt>
                <c:pt idx="92">
                  <c:v>4.5486705466164734</c:v>
                </c:pt>
                <c:pt idx="93">
                  <c:v>4.2123393743437321</c:v>
                </c:pt>
                <c:pt idx="94">
                  <c:v>3.5850398712141018</c:v>
                </c:pt>
                <c:pt idx="95">
                  <c:v>3.7739095308981785</c:v>
                </c:pt>
                <c:pt idx="96">
                  <c:v>3.8011412374594489</c:v>
                </c:pt>
                <c:pt idx="97">
                  <c:v>3.9334206765126112</c:v>
                </c:pt>
                <c:pt idx="98">
                  <c:v>4.4187728862604247</c:v>
                </c:pt>
                <c:pt idx="99">
                  <c:v>4.3174287115324672</c:v>
                </c:pt>
                <c:pt idx="100">
                  <c:v>3.5124225200914738</c:v>
                </c:pt>
                <c:pt idx="101">
                  <c:v>3.5687765140096861</c:v>
                </c:pt>
                <c:pt idx="102">
                  <c:v>3.7602880658436089</c:v>
                </c:pt>
                <c:pt idx="103">
                  <c:v>3.5665214722132799</c:v>
                </c:pt>
                <c:pt idx="104">
                  <c:v>3.7991908254744411</c:v>
                </c:pt>
                <c:pt idx="105">
                  <c:v>3.6919441242778017</c:v>
                </c:pt>
                <c:pt idx="106">
                  <c:v>3.7913013307503851</c:v>
                </c:pt>
                <c:pt idx="107">
                  <c:v>4.0230382192234959</c:v>
                </c:pt>
                <c:pt idx="108">
                  <c:v>4.5867735931762521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A13-45BB-9351-4DEF6287ACF5}"/>
            </c:ext>
          </c:extLst>
        </c:ser>
        <c:ser>
          <c:idx val="1"/>
          <c:order val="1"/>
          <c:tx>
            <c:strRef>
              <c:f>'Datos base 2q jul 2018'!$J$4</c:f>
              <c:strCache>
                <c:ptCount val="1"/>
                <c:pt idx="0">
                  <c:v>Subyacente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106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4374785486692129E-2"/>
                      <c:h val="8.679937903167049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AA13-45BB-9351-4DEF6287ACF5}"/>
                </c:ext>
              </c:extLst>
            </c:dLbl>
            <c:dLbl>
              <c:idx val="108"/>
              <c:layout>
                <c:manualLayout>
                  <c:x val="-6.341751382510483E-3"/>
                  <c:y val="4.13794253135436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ctr">
                  <a:spAutoFit/>
                </a:bodyPr>
                <a:lstStyle/>
                <a:p>
                  <a:pPr>
                    <a:defRPr sz="800" b="1">
                      <a:solidFill>
                        <a:srgbClr val="08989C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  <c:ext xmlns:c16="http://schemas.microsoft.com/office/drawing/2014/chart" uri="{C3380CC4-5D6E-409C-BE32-E72D297353CC}">
                  <c16:uniqueId val="{00000004-AA13-45BB-9351-4DEF6287ACF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2018'!$A$141:$B$249</c:f>
              <c:multiLvlStrCache>
                <c:ptCount val="109"/>
                <c:lvl>
                  <c:pt idx="0">
                    <c:v>MAR</c:v>
                  </c:pt>
                  <c:pt idx="1">
                    <c:v>ABR</c:v>
                  </c:pt>
                  <c:pt idx="2">
                    <c:v>MAY</c:v>
                  </c:pt>
                  <c:pt idx="3">
                    <c:v>JUN</c:v>
                  </c:pt>
                  <c:pt idx="4">
                    <c:v>JUL</c:v>
                  </c:pt>
                  <c:pt idx="5">
                    <c:v>AGO</c:v>
                  </c:pt>
                  <c:pt idx="6">
                    <c:v>SEP</c:v>
                  </c:pt>
                  <c:pt idx="7">
                    <c:v>OCT</c:v>
                  </c:pt>
                  <c:pt idx="8">
                    <c:v>NOV</c:v>
                  </c:pt>
                  <c:pt idx="9">
                    <c:v>DIC</c:v>
                  </c:pt>
                  <c:pt idx="10">
                    <c:v>ENE</c:v>
                  </c:pt>
                  <c:pt idx="11">
                    <c:v>FEB</c:v>
                  </c:pt>
                  <c:pt idx="12">
                    <c:v>MAR</c:v>
                  </c:pt>
                  <c:pt idx="13">
                    <c:v>ABR</c:v>
                  </c:pt>
                  <c:pt idx="14">
                    <c:v>MAY</c:v>
                  </c:pt>
                  <c:pt idx="15">
                    <c:v>JUN</c:v>
                  </c:pt>
                  <c:pt idx="16">
                    <c:v>JUL</c:v>
                  </c:pt>
                  <c:pt idx="17">
                    <c:v>AGO</c:v>
                  </c:pt>
                  <c:pt idx="18">
                    <c:v>SEP</c:v>
                  </c:pt>
                  <c:pt idx="19">
                    <c:v>OCT</c:v>
                  </c:pt>
                  <c:pt idx="20">
                    <c:v>NOV</c:v>
                  </c:pt>
                  <c:pt idx="21">
                    <c:v>DIC</c:v>
                  </c:pt>
                  <c:pt idx="22">
                    <c:v>ENE</c:v>
                  </c:pt>
                  <c:pt idx="23">
                    <c:v>FEB</c:v>
                  </c:pt>
                  <c:pt idx="24">
                    <c:v>MAR</c:v>
                  </c:pt>
                  <c:pt idx="25">
                    <c:v>ABR</c:v>
                  </c:pt>
                  <c:pt idx="26">
                    <c:v>MAY</c:v>
                  </c:pt>
                  <c:pt idx="27">
                    <c:v>JUN</c:v>
                  </c:pt>
                  <c:pt idx="28">
                    <c:v>JUL</c:v>
                  </c:pt>
                  <c:pt idx="29">
                    <c:v>AGO</c:v>
                  </c:pt>
                  <c:pt idx="30">
                    <c:v>SEP</c:v>
                  </c:pt>
                  <c:pt idx="31">
                    <c:v>OCT</c:v>
                  </c:pt>
                  <c:pt idx="32">
                    <c:v>NOV</c:v>
                  </c:pt>
                  <c:pt idx="33">
                    <c:v>DIC</c:v>
                  </c:pt>
                  <c:pt idx="34">
                    <c:v>ENE</c:v>
                  </c:pt>
                  <c:pt idx="35">
                    <c:v>FEB</c:v>
                  </c:pt>
                  <c:pt idx="36">
                    <c:v>MAR</c:v>
                  </c:pt>
                  <c:pt idx="37">
                    <c:v>ABR</c:v>
                  </c:pt>
                  <c:pt idx="38">
                    <c:v>MAY</c:v>
                  </c:pt>
                  <c:pt idx="39">
                    <c:v>JUN</c:v>
                  </c:pt>
                  <c:pt idx="40">
                    <c:v>JUL</c:v>
                  </c:pt>
                  <c:pt idx="41">
                    <c:v>AGO</c:v>
                  </c:pt>
                  <c:pt idx="42">
                    <c:v>SEP</c:v>
                  </c:pt>
                  <c:pt idx="43">
                    <c:v>OCT</c:v>
                  </c:pt>
                  <c:pt idx="44">
                    <c:v>NOV</c:v>
                  </c:pt>
                  <c:pt idx="45">
                    <c:v>DIC</c:v>
                  </c:pt>
                  <c:pt idx="46">
                    <c:v>ENE</c:v>
                  </c:pt>
                  <c:pt idx="47">
                    <c:v>FEB</c:v>
                  </c:pt>
                  <c:pt idx="48">
                    <c:v>MAR</c:v>
                  </c:pt>
                  <c:pt idx="49">
                    <c:v>ABR</c:v>
                  </c:pt>
                  <c:pt idx="50">
                    <c:v>MAY</c:v>
                  </c:pt>
                  <c:pt idx="51">
                    <c:v>JUN</c:v>
                  </c:pt>
                  <c:pt idx="52">
                    <c:v>JUL</c:v>
                  </c:pt>
                  <c:pt idx="53">
                    <c:v>AGO</c:v>
                  </c:pt>
                  <c:pt idx="54">
                    <c:v>SEP</c:v>
                  </c:pt>
                  <c:pt idx="55">
                    <c:v>OCT</c:v>
                  </c:pt>
                  <c:pt idx="56">
                    <c:v>NOV</c:v>
                  </c:pt>
                  <c:pt idx="57">
                    <c:v>DIC</c:v>
                  </c:pt>
                  <c:pt idx="58">
                    <c:v>ENE</c:v>
                  </c:pt>
                  <c:pt idx="59">
                    <c:v>FEB</c:v>
                  </c:pt>
                  <c:pt idx="60">
                    <c:v>MAR</c:v>
                  </c:pt>
                  <c:pt idx="61">
                    <c:v>ABR</c:v>
                  </c:pt>
                  <c:pt idx="62">
                    <c:v>MAY</c:v>
                  </c:pt>
                  <c:pt idx="63">
                    <c:v>JUN</c:v>
                  </c:pt>
                  <c:pt idx="64">
                    <c:v>JUL</c:v>
                  </c:pt>
                  <c:pt idx="65">
                    <c:v>AGO</c:v>
                  </c:pt>
                  <c:pt idx="66">
                    <c:v>SEP</c:v>
                  </c:pt>
                  <c:pt idx="67">
                    <c:v>OCT</c:v>
                  </c:pt>
                  <c:pt idx="68">
                    <c:v>NOV</c:v>
                  </c:pt>
                  <c:pt idx="69">
                    <c:v>DIC</c:v>
                  </c:pt>
                  <c:pt idx="70">
                    <c:v>ENE</c:v>
                  </c:pt>
                  <c:pt idx="71">
                    <c:v>FEB</c:v>
                  </c:pt>
                  <c:pt idx="72">
                    <c:v>MAR</c:v>
                  </c:pt>
                  <c:pt idx="73">
                    <c:v>ABR</c:v>
                  </c:pt>
                  <c:pt idx="74">
                    <c:v>MAY</c:v>
                  </c:pt>
                  <c:pt idx="75">
                    <c:v>JUN</c:v>
                  </c:pt>
                  <c:pt idx="76">
                    <c:v>JUL</c:v>
                  </c:pt>
                  <c:pt idx="77">
                    <c:v>AGO</c:v>
                  </c:pt>
                  <c:pt idx="78">
                    <c:v>SEP</c:v>
                  </c:pt>
                  <c:pt idx="79">
                    <c:v>OCT</c:v>
                  </c:pt>
                  <c:pt idx="80">
                    <c:v>NOV</c:v>
                  </c:pt>
                  <c:pt idx="81">
                    <c:v>DIC</c:v>
                  </c:pt>
                  <c:pt idx="82">
                    <c:v>ENE</c:v>
                  </c:pt>
                  <c:pt idx="83">
                    <c:v>FEB</c:v>
                  </c:pt>
                  <c:pt idx="84">
                    <c:v>MAR</c:v>
                  </c:pt>
                  <c:pt idx="85">
                    <c:v>ABR</c:v>
                  </c:pt>
                  <c:pt idx="86">
                    <c:v>MAY</c:v>
                  </c:pt>
                  <c:pt idx="87">
                    <c:v>JUN</c:v>
                  </c:pt>
                  <c:pt idx="88">
                    <c:v>JUL</c:v>
                  </c:pt>
                  <c:pt idx="89">
                    <c:v>AGO</c:v>
                  </c:pt>
                  <c:pt idx="90">
                    <c:v>SEP</c:v>
                  </c:pt>
                  <c:pt idx="91">
                    <c:v>OCT</c:v>
                  </c:pt>
                  <c:pt idx="92">
                    <c:v>NOV</c:v>
                  </c:pt>
                  <c:pt idx="93">
                    <c:v>DIC</c:v>
                  </c:pt>
                  <c:pt idx="94">
                    <c:v>ENE</c:v>
                  </c:pt>
                  <c:pt idx="95">
                    <c:v>FEB</c:v>
                  </c:pt>
                  <c:pt idx="96">
                    <c:v>MAR</c:v>
                  </c:pt>
                  <c:pt idx="97">
                    <c:v>ABR</c:v>
                  </c:pt>
                  <c:pt idx="98">
                    <c:v>MAY</c:v>
                  </c:pt>
                  <c:pt idx="99">
                    <c:v>JUN</c:v>
                  </c:pt>
                  <c:pt idx="100">
                    <c:v>JUL</c:v>
                  </c:pt>
                  <c:pt idx="101">
                    <c:v>AGO</c:v>
                  </c:pt>
                  <c:pt idx="102">
                    <c:v>SEP</c:v>
                  </c:pt>
                  <c:pt idx="103">
                    <c:v>OCT</c:v>
                  </c:pt>
                  <c:pt idx="104">
                    <c:v>NOV</c:v>
                  </c:pt>
                  <c:pt idx="105">
                    <c:v>DIC</c:v>
                  </c:pt>
                  <c:pt idx="106">
                    <c:v>ENE</c:v>
                  </c:pt>
                  <c:pt idx="107">
                    <c:v>FEB</c:v>
                  </c:pt>
                  <c:pt idx="108">
                    <c:v>MAR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2018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2019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2019</c:v>
                  </c:pt>
                  <c:pt idx="34">
                    <c:v>2020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2020</c:v>
                  </c:pt>
                  <c:pt idx="46">
                    <c:v>2021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2021</c:v>
                  </c:pt>
                  <c:pt idx="58">
                    <c:v>2022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2022</c:v>
                  </c:pt>
                  <c:pt idx="70">
                    <c:v>2023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2023</c:v>
                  </c:pt>
                  <c:pt idx="82">
                    <c:v>2024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2024</c:v>
                  </c:pt>
                  <c:pt idx="94">
                    <c:v>2025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2025</c:v>
                  </c:pt>
                  <c:pt idx="106">
                    <c:v>2026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2018'!$J$141:$J$249</c:f>
              <c:numCache>
                <c:formatCode>0.00</c:formatCode>
                <c:ptCount val="109"/>
                <c:pt idx="0">
                  <c:v>4.4783374612468032</c:v>
                </c:pt>
                <c:pt idx="1">
                  <c:v>4.7173262046132205</c:v>
                </c:pt>
                <c:pt idx="2">
                  <c:v>4.7815776448543312</c:v>
                </c:pt>
                <c:pt idx="3">
                  <c:v>4.833843813112753</c:v>
                </c:pt>
                <c:pt idx="4">
                  <c:v>4.9355168413803643</c:v>
                </c:pt>
                <c:pt idx="5">
                  <c:v>5.00295805944251</c:v>
                </c:pt>
                <c:pt idx="6">
                  <c:v>4.8001484368890042</c:v>
                </c:pt>
                <c:pt idx="7">
                  <c:v>4.7718024040305878</c:v>
                </c:pt>
                <c:pt idx="8">
                  <c:v>4.8971034253441257</c:v>
                </c:pt>
                <c:pt idx="9">
                  <c:v>4.8687783623536536</c:v>
                </c:pt>
                <c:pt idx="10">
                  <c:v>4.5610867697521336</c:v>
                </c:pt>
                <c:pt idx="11">
                  <c:v>4.274662816877818</c:v>
                </c:pt>
                <c:pt idx="12">
                  <c:v>4.0228686863967731</c:v>
                </c:pt>
                <c:pt idx="13">
                  <c:v>3.7095644217902812</c:v>
                </c:pt>
                <c:pt idx="14">
                  <c:v>3.6906558377129541</c:v>
                </c:pt>
                <c:pt idx="15">
                  <c:v>3.6152923643840587</c:v>
                </c:pt>
                <c:pt idx="16">
                  <c:v>3.6349156535132536</c:v>
                </c:pt>
                <c:pt idx="17">
                  <c:v>3.6268947226107766</c:v>
                </c:pt>
                <c:pt idx="18">
                  <c:v>3.6697723796643711</c:v>
                </c:pt>
                <c:pt idx="19">
                  <c:v>3.7294081492156295</c:v>
                </c:pt>
                <c:pt idx="20">
                  <c:v>3.6336719347380031</c:v>
                </c:pt>
                <c:pt idx="21">
                  <c:v>3.6830818113138264</c:v>
                </c:pt>
                <c:pt idx="22">
                  <c:v>3.5956327388360299</c:v>
                </c:pt>
                <c:pt idx="23">
                  <c:v>3.537349270223733</c:v>
                </c:pt>
                <c:pt idx="24">
                  <c:v>3.5522683456016058</c:v>
                </c:pt>
                <c:pt idx="25">
                  <c:v>3.8709212669731707</c:v>
                </c:pt>
                <c:pt idx="26">
                  <c:v>3.7745907093303277</c:v>
                </c:pt>
                <c:pt idx="27">
                  <c:v>3.8492317375589113</c:v>
                </c:pt>
                <c:pt idx="28">
                  <c:v>3.8210955621744924</c:v>
                </c:pt>
                <c:pt idx="29">
                  <c:v>3.7767203638696234</c:v>
                </c:pt>
                <c:pt idx="30">
                  <c:v>3.7501104880073521</c:v>
                </c:pt>
                <c:pt idx="31">
                  <c:v>3.6838660901607589</c:v>
                </c:pt>
                <c:pt idx="32">
                  <c:v>3.6526547168777235</c:v>
                </c:pt>
                <c:pt idx="33">
                  <c:v>3.5944383267003222</c:v>
                </c:pt>
                <c:pt idx="34">
                  <c:v>3.7258051269170922</c:v>
                </c:pt>
                <c:pt idx="35">
                  <c:v>3.6559431980555557</c:v>
                </c:pt>
                <c:pt idx="36">
                  <c:v>3.6034824224892237</c:v>
                </c:pt>
                <c:pt idx="37">
                  <c:v>3.5040058440094501</c:v>
                </c:pt>
                <c:pt idx="38">
                  <c:v>3.6431158770428462</c:v>
                </c:pt>
                <c:pt idx="39">
                  <c:v>3.7095519936249266</c:v>
                </c:pt>
                <c:pt idx="40">
                  <c:v>3.8504643366929825</c:v>
                </c:pt>
                <c:pt idx="41">
                  <c:v>3.9681293310125154</c:v>
                </c:pt>
                <c:pt idx="42">
                  <c:v>3.9863861016879332</c:v>
                </c:pt>
                <c:pt idx="43">
                  <c:v>3.9794770148346315</c:v>
                </c:pt>
                <c:pt idx="44">
                  <c:v>3.6622510777344131</c:v>
                </c:pt>
                <c:pt idx="45">
                  <c:v>3.8038316585266685</c:v>
                </c:pt>
                <c:pt idx="46">
                  <c:v>3.8377622798270838</c:v>
                </c:pt>
                <c:pt idx="47">
                  <c:v>3.8688345679985359</c:v>
                </c:pt>
                <c:pt idx="48">
                  <c:v>4.1229167354992935</c:v>
                </c:pt>
                <c:pt idx="49">
                  <c:v>4.1320595141718375</c:v>
                </c:pt>
                <c:pt idx="50">
                  <c:v>4.3673258471376375</c:v>
                </c:pt>
                <c:pt idx="51">
                  <c:v>4.5780245490051552</c:v>
                </c:pt>
                <c:pt idx="52">
                  <c:v>4.6609701888603805</c:v>
                </c:pt>
                <c:pt idx="53">
                  <c:v>4.775809534334341</c:v>
                </c:pt>
                <c:pt idx="54">
                  <c:v>4.924389599560941</c:v>
                </c:pt>
                <c:pt idx="55">
                  <c:v>5.1911502221035022</c:v>
                </c:pt>
                <c:pt idx="56">
                  <c:v>5.6674600488462845</c:v>
                </c:pt>
                <c:pt idx="57">
                  <c:v>5.9357284799343324</c:v>
                </c:pt>
                <c:pt idx="58">
                  <c:v>6.2062327478008994</c:v>
                </c:pt>
                <c:pt idx="59">
                  <c:v>6.5924248756255466</c:v>
                </c:pt>
                <c:pt idx="60">
                  <c:v>6.779594659077004</c:v>
                </c:pt>
                <c:pt idx="61">
                  <c:v>7.2152388264808964</c:v>
                </c:pt>
                <c:pt idx="62">
                  <c:v>7.2818841880767815</c:v>
                </c:pt>
                <c:pt idx="63">
                  <c:v>7.4947964380009946</c:v>
                </c:pt>
                <c:pt idx="64">
                  <c:v>7.6516813830317609</c:v>
                </c:pt>
                <c:pt idx="65">
                  <c:v>8.0502285649986192</c:v>
                </c:pt>
                <c:pt idx="66">
                  <c:v>8.2798838640530938</c:v>
                </c:pt>
                <c:pt idx="67">
                  <c:v>8.4240478196222934</c:v>
                </c:pt>
                <c:pt idx="68">
                  <c:v>8.5148407567817941</c:v>
                </c:pt>
                <c:pt idx="69">
                  <c:v>8.3461020506626848</c:v>
                </c:pt>
                <c:pt idx="70">
                  <c:v>8.4532622485856024</c:v>
                </c:pt>
                <c:pt idx="71">
                  <c:v>8.2937354743242828</c:v>
                </c:pt>
                <c:pt idx="72">
                  <c:v>8.0880658275438666</c:v>
                </c:pt>
                <c:pt idx="73">
                  <c:v>7.6691449203935003</c:v>
                </c:pt>
                <c:pt idx="74">
                  <c:v>7.3864962180413718</c:v>
                </c:pt>
                <c:pt idx="75">
                  <c:v>6.8860751462546776</c:v>
                </c:pt>
                <c:pt idx="76">
                  <c:v>6.6399789066681203</c:v>
                </c:pt>
                <c:pt idx="77">
                  <c:v>6.0828654504733404</c:v>
                </c:pt>
                <c:pt idx="78">
                  <c:v>5.7566757084968057</c:v>
                </c:pt>
                <c:pt idx="79">
                  <c:v>5.5022778521397031</c:v>
                </c:pt>
                <c:pt idx="80">
                  <c:v>5.3048804942205541</c:v>
                </c:pt>
                <c:pt idx="81">
                  <c:v>5.0877036597271719</c:v>
                </c:pt>
                <c:pt idx="82">
                  <c:v>4.7643099882979101</c:v>
                </c:pt>
                <c:pt idx="83">
                  <c:v>4.6430992240690028</c:v>
                </c:pt>
                <c:pt idx="84">
                  <c:v>4.5505555736234493</c:v>
                </c:pt>
                <c:pt idx="85">
                  <c:v>4.3654777206945106</c:v>
                </c:pt>
                <c:pt idx="86">
                  <c:v>4.2094304650623027</c:v>
                </c:pt>
                <c:pt idx="87">
                  <c:v>4.1251010094846441</c:v>
                </c:pt>
                <c:pt idx="88">
                  <c:v>4.0472248131344646</c:v>
                </c:pt>
                <c:pt idx="89">
                  <c:v>3.9960106555771091</c:v>
                </c:pt>
                <c:pt idx="90">
                  <c:v>3.9128062211395642</c:v>
                </c:pt>
                <c:pt idx="91">
                  <c:v>3.8030070219551515</c:v>
                </c:pt>
                <c:pt idx="92">
                  <c:v>3.5775045187472321</c:v>
                </c:pt>
                <c:pt idx="93">
                  <c:v>3.6503900187256244</c:v>
                </c:pt>
                <c:pt idx="94">
                  <c:v>3.6607006201045067</c:v>
                </c:pt>
                <c:pt idx="95">
                  <c:v>3.6463026981447433</c:v>
                </c:pt>
                <c:pt idx="96">
                  <c:v>3.6412794312348007</c:v>
                </c:pt>
                <c:pt idx="97">
                  <c:v>3.9326221860833233</c:v>
                </c:pt>
                <c:pt idx="98">
                  <c:v>4.0591182076913812</c:v>
                </c:pt>
                <c:pt idx="99">
                  <c:v>4.2408364862769776</c:v>
                </c:pt>
                <c:pt idx="100">
                  <c:v>4.2306868815297438</c:v>
                </c:pt>
                <c:pt idx="101">
                  <c:v>4.2271189812477683</c:v>
                </c:pt>
                <c:pt idx="102">
                  <c:v>4.2778541133920989</c:v>
                </c:pt>
                <c:pt idx="103">
                  <c:v>4.2834772964586154</c:v>
                </c:pt>
                <c:pt idx="104">
                  <c:v>4.4308292416691319</c:v>
                </c:pt>
                <c:pt idx="105">
                  <c:v>4.32500427380198</c:v>
                </c:pt>
                <c:pt idx="106">
                  <c:v>4.5189326671751129</c:v>
                </c:pt>
                <c:pt idx="107">
                  <c:v>4.4973256986929666</c:v>
                </c:pt>
                <c:pt idx="108">
                  <c:v>4.4491494804387743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AA13-45BB-9351-4DEF6287ACF5}"/>
            </c:ext>
          </c:extLst>
        </c:ser>
        <c:ser>
          <c:idx val="2"/>
          <c:order val="2"/>
          <c:tx>
            <c:strRef>
              <c:f>'Datos base 2q jul 2018'!$K$4</c:f>
              <c:strCache>
                <c:ptCount val="1"/>
                <c:pt idx="0">
                  <c:v>No subyacente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dLbls>
            <c:dLbl>
              <c:idx val="100"/>
              <c:delete val="1"/>
              <c:extLst>
                <c:ext xmlns:c15="http://schemas.microsoft.com/office/drawing/2012/chart" uri="{CE6537A1-D6FC-4f65-9D91-7224C49458BB}">
                  <c15:layout>
                    <c:manualLayout>
                      <c:w val="3.8747096827728242E-2"/>
                      <c:h val="8.566944935514346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6-AA13-45BB-9351-4DEF6287ACF5}"/>
                </c:ext>
              </c:extLst>
            </c:dLbl>
            <c:dLbl>
              <c:idx val="108"/>
              <c:layout>
                <c:manualLayout>
                  <c:x val="-6.3416357779259493E-3"/>
                  <c:y val="-3.646653540559837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AA13-45BB-9351-4DEF6287ACF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cat>
            <c:multiLvlStrRef>
              <c:f>'Datos base 2q jul 2018'!$A$141:$B$249</c:f>
              <c:multiLvlStrCache>
                <c:ptCount val="109"/>
                <c:lvl>
                  <c:pt idx="0">
                    <c:v>MAR</c:v>
                  </c:pt>
                  <c:pt idx="1">
                    <c:v>ABR</c:v>
                  </c:pt>
                  <c:pt idx="2">
                    <c:v>MAY</c:v>
                  </c:pt>
                  <c:pt idx="3">
                    <c:v>JUN</c:v>
                  </c:pt>
                  <c:pt idx="4">
                    <c:v>JUL</c:v>
                  </c:pt>
                  <c:pt idx="5">
                    <c:v>AGO</c:v>
                  </c:pt>
                  <c:pt idx="6">
                    <c:v>SEP</c:v>
                  </c:pt>
                  <c:pt idx="7">
                    <c:v>OCT</c:v>
                  </c:pt>
                  <c:pt idx="8">
                    <c:v>NOV</c:v>
                  </c:pt>
                  <c:pt idx="9">
                    <c:v>DIC</c:v>
                  </c:pt>
                  <c:pt idx="10">
                    <c:v>ENE</c:v>
                  </c:pt>
                  <c:pt idx="11">
                    <c:v>FEB</c:v>
                  </c:pt>
                  <c:pt idx="12">
                    <c:v>MAR</c:v>
                  </c:pt>
                  <c:pt idx="13">
                    <c:v>ABR</c:v>
                  </c:pt>
                  <c:pt idx="14">
                    <c:v>MAY</c:v>
                  </c:pt>
                  <c:pt idx="15">
                    <c:v>JUN</c:v>
                  </c:pt>
                  <c:pt idx="16">
                    <c:v>JUL</c:v>
                  </c:pt>
                  <c:pt idx="17">
                    <c:v>AGO</c:v>
                  </c:pt>
                  <c:pt idx="18">
                    <c:v>SEP</c:v>
                  </c:pt>
                  <c:pt idx="19">
                    <c:v>OCT</c:v>
                  </c:pt>
                  <c:pt idx="20">
                    <c:v>NOV</c:v>
                  </c:pt>
                  <c:pt idx="21">
                    <c:v>DIC</c:v>
                  </c:pt>
                  <c:pt idx="22">
                    <c:v>ENE</c:v>
                  </c:pt>
                  <c:pt idx="23">
                    <c:v>FEB</c:v>
                  </c:pt>
                  <c:pt idx="24">
                    <c:v>MAR</c:v>
                  </c:pt>
                  <c:pt idx="25">
                    <c:v>ABR</c:v>
                  </c:pt>
                  <c:pt idx="26">
                    <c:v>MAY</c:v>
                  </c:pt>
                  <c:pt idx="27">
                    <c:v>JUN</c:v>
                  </c:pt>
                  <c:pt idx="28">
                    <c:v>JUL</c:v>
                  </c:pt>
                  <c:pt idx="29">
                    <c:v>AGO</c:v>
                  </c:pt>
                  <c:pt idx="30">
                    <c:v>SEP</c:v>
                  </c:pt>
                  <c:pt idx="31">
                    <c:v>OCT</c:v>
                  </c:pt>
                  <c:pt idx="32">
                    <c:v>NOV</c:v>
                  </c:pt>
                  <c:pt idx="33">
                    <c:v>DIC</c:v>
                  </c:pt>
                  <c:pt idx="34">
                    <c:v>ENE</c:v>
                  </c:pt>
                  <c:pt idx="35">
                    <c:v>FEB</c:v>
                  </c:pt>
                  <c:pt idx="36">
                    <c:v>MAR</c:v>
                  </c:pt>
                  <c:pt idx="37">
                    <c:v>ABR</c:v>
                  </c:pt>
                  <c:pt idx="38">
                    <c:v>MAY</c:v>
                  </c:pt>
                  <c:pt idx="39">
                    <c:v>JUN</c:v>
                  </c:pt>
                  <c:pt idx="40">
                    <c:v>JUL</c:v>
                  </c:pt>
                  <c:pt idx="41">
                    <c:v>AGO</c:v>
                  </c:pt>
                  <c:pt idx="42">
                    <c:v>SEP</c:v>
                  </c:pt>
                  <c:pt idx="43">
                    <c:v>OCT</c:v>
                  </c:pt>
                  <c:pt idx="44">
                    <c:v>NOV</c:v>
                  </c:pt>
                  <c:pt idx="45">
                    <c:v>DIC</c:v>
                  </c:pt>
                  <c:pt idx="46">
                    <c:v>ENE</c:v>
                  </c:pt>
                  <c:pt idx="47">
                    <c:v>FEB</c:v>
                  </c:pt>
                  <c:pt idx="48">
                    <c:v>MAR</c:v>
                  </c:pt>
                  <c:pt idx="49">
                    <c:v>ABR</c:v>
                  </c:pt>
                  <c:pt idx="50">
                    <c:v>MAY</c:v>
                  </c:pt>
                  <c:pt idx="51">
                    <c:v>JUN</c:v>
                  </c:pt>
                  <c:pt idx="52">
                    <c:v>JUL</c:v>
                  </c:pt>
                  <c:pt idx="53">
                    <c:v>AGO</c:v>
                  </c:pt>
                  <c:pt idx="54">
                    <c:v>SEP</c:v>
                  </c:pt>
                  <c:pt idx="55">
                    <c:v>OCT</c:v>
                  </c:pt>
                  <c:pt idx="56">
                    <c:v>NOV</c:v>
                  </c:pt>
                  <c:pt idx="57">
                    <c:v>DIC</c:v>
                  </c:pt>
                  <c:pt idx="58">
                    <c:v>ENE</c:v>
                  </c:pt>
                  <c:pt idx="59">
                    <c:v>FEB</c:v>
                  </c:pt>
                  <c:pt idx="60">
                    <c:v>MAR</c:v>
                  </c:pt>
                  <c:pt idx="61">
                    <c:v>ABR</c:v>
                  </c:pt>
                  <c:pt idx="62">
                    <c:v>MAY</c:v>
                  </c:pt>
                  <c:pt idx="63">
                    <c:v>JUN</c:v>
                  </c:pt>
                  <c:pt idx="64">
                    <c:v>JUL</c:v>
                  </c:pt>
                  <c:pt idx="65">
                    <c:v>AGO</c:v>
                  </c:pt>
                  <c:pt idx="66">
                    <c:v>SEP</c:v>
                  </c:pt>
                  <c:pt idx="67">
                    <c:v>OCT</c:v>
                  </c:pt>
                  <c:pt idx="68">
                    <c:v>NOV</c:v>
                  </c:pt>
                  <c:pt idx="69">
                    <c:v>DIC</c:v>
                  </c:pt>
                  <c:pt idx="70">
                    <c:v>ENE</c:v>
                  </c:pt>
                  <c:pt idx="71">
                    <c:v>FEB</c:v>
                  </c:pt>
                  <c:pt idx="72">
                    <c:v>MAR</c:v>
                  </c:pt>
                  <c:pt idx="73">
                    <c:v>ABR</c:v>
                  </c:pt>
                  <c:pt idx="74">
                    <c:v>MAY</c:v>
                  </c:pt>
                  <c:pt idx="75">
                    <c:v>JUN</c:v>
                  </c:pt>
                  <c:pt idx="76">
                    <c:v>JUL</c:v>
                  </c:pt>
                  <c:pt idx="77">
                    <c:v>AGO</c:v>
                  </c:pt>
                  <c:pt idx="78">
                    <c:v>SEP</c:v>
                  </c:pt>
                  <c:pt idx="79">
                    <c:v>OCT</c:v>
                  </c:pt>
                  <c:pt idx="80">
                    <c:v>NOV</c:v>
                  </c:pt>
                  <c:pt idx="81">
                    <c:v>DIC</c:v>
                  </c:pt>
                  <c:pt idx="82">
                    <c:v>ENE</c:v>
                  </c:pt>
                  <c:pt idx="83">
                    <c:v>FEB</c:v>
                  </c:pt>
                  <c:pt idx="84">
                    <c:v>MAR</c:v>
                  </c:pt>
                  <c:pt idx="85">
                    <c:v>ABR</c:v>
                  </c:pt>
                  <c:pt idx="86">
                    <c:v>MAY</c:v>
                  </c:pt>
                  <c:pt idx="87">
                    <c:v>JUN</c:v>
                  </c:pt>
                  <c:pt idx="88">
                    <c:v>JUL</c:v>
                  </c:pt>
                  <c:pt idx="89">
                    <c:v>AGO</c:v>
                  </c:pt>
                  <c:pt idx="90">
                    <c:v>SEP</c:v>
                  </c:pt>
                  <c:pt idx="91">
                    <c:v>OCT</c:v>
                  </c:pt>
                  <c:pt idx="92">
                    <c:v>NOV</c:v>
                  </c:pt>
                  <c:pt idx="93">
                    <c:v>DIC</c:v>
                  </c:pt>
                  <c:pt idx="94">
                    <c:v>ENE</c:v>
                  </c:pt>
                  <c:pt idx="95">
                    <c:v>FEB</c:v>
                  </c:pt>
                  <c:pt idx="96">
                    <c:v>MAR</c:v>
                  </c:pt>
                  <c:pt idx="97">
                    <c:v>ABR</c:v>
                  </c:pt>
                  <c:pt idx="98">
                    <c:v>MAY</c:v>
                  </c:pt>
                  <c:pt idx="99">
                    <c:v>JUN</c:v>
                  </c:pt>
                  <c:pt idx="100">
                    <c:v>JUL</c:v>
                  </c:pt>
                  <c:pt idx="101">
                    <c:v>AGO</c:v>
                  </c:pt>
                  <c:pt idx="102">
                    <c:v>SEP</c:v>
                  </c:pt>
                  <c:pt idx="103">
                    <c:v>OCT</c:v>
                  </c:pt>
                  <c:pt idx="104">
                    <c:v>NOV</c:v>
                  </c:pt>
                  <c:pt idx="105">
                    <c:v>DIC</c:v>
                  </c:pt>
                  <c:pt idx="106">
                    <c:v>ENE</c:v>
                  </c:pt>
                  <c:pt idx="107">
                    <c:v>FEB</c:v>
                  </c:pt>
                  <c:pt idx="108">
                    <c:v>MAR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2018</c:v>
                  </c:pt>
                  <c:pt idx="11">
                    <c:v>2018</c:v>
                  </c:pt>
                  <c:pt idx="12">
                    <c:v>2018</c:v>
                  </c:pt>
                  <c:pt idx="13">
                    <c:v>2018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2019</c:v>
                  </c:pt>
                  <c:pt idx="23">
                    <c:v>2019</c:v>
                  </c:pt>
                  <c:pt idx="24">
                    <c:v>2019</c:v>
                  </c:pt>
                  <c:pt idx="25">
                    <c:v>2019</c:v>
                  </c:pt>
                  <c:pt idx="26">
                    <c:v>2019</c:v>
                  </c:pt>
                  <c:pt idx="27">
                    <c:v>2019</c:v>
                  </c:pt>
                  <c:pt idx="28">
                    <c:v>2019</c:v>
                  </c:pt>
                  <c:pt idx="29">
                    <c:v>2019</c:v>
                  </c:pt>
                  <c:pt idx="30">
                    <c:v>2019</c:v>
                  </c:pt>
                  <c:pt idx="31">
                    <c:v>2019</c:v>
                  </c:pt>
                  <c:pt idx="32">
                    <c:v>2019</c:v>
                  </c:pt>
                  <c:pt idx="33">
                    <c:v>2019</c:v>
                  </c:pt>
                  <c:pt idx="34">
                    <c:v>2020</c:v>
                  </c:pt>
                  <c:pt idx="35">
                    <c:v>2020</c:v>
                  </c:pt>
                  <c:pt idx="36">
                    <c:v>2020</c:v>
                  </c:pt>
                  <c:pt idx="37">
                    <c:v>2020</c:v>
                  </c:pt>
                  <c:pt idx="38">
                    <c:v>2020</c:v>
                  </c:pt>
                  <c:pt idx="39">
                    <c:v>2020</c:v>
                  </c:pt>
                  <c:pt idx="40">
                    <c:v>2020</c:v>
                  </c:pt>
                  <c:pt idx="41">
                    <c:v>2020</c:v>
                  </c:pt>
                  <c:pt idx="42">
                    <c:v>2020</c:v>
                  </c:pt>
                  <c:pt idx="43">
                    <c:v>2020</c:v>
                  </c:pt>
                  <c:pt idx="44">
                    <c:v>2020</c:v>
                  </c:pt>
                  <c:pt idx="45">
                    <c:v>2020</c:v>
                  </c:pt>
                  <c:pt idx="46">
                    <c:v>2021</c:v>
                  </c:pt>
                  <c:pt idx="47">
                    <c:v>2021</c:v>
                  </c:pt>
                  <c:pt idx="48">
                    <c:v>2021</c:v>
                  </c:pt>
                  <c:pt idx="49">
                    <c:v>2021</c:v>
                  </c:pt>
                  <c:pt idx="50">
                    <c:v>2021</c:v>
                  </c:pt>
                  <c:pt idx="51">
                    <c:v>2021</c:v>
                  </c:pt>
                  <c:pt idx="52">
                    <c:v>2021</c:v>
                  </c:pt>
                  <c:pt idx="53">
                    <c:v>2021</c:v>
                  </c:pt>
                  <c:pt idx="54">
                    <c:v>2021</c:v>
                  </c:pt>
                  <c:pt idx="55">
                    <c:v>2021</c:v>
                  </c:pt>
                  <c:pt idx="56">
                    <c:v>2021</c:v>
                  </c:pt>
                  <c:pt idx="57">
                    <c:v>2021</c:v>
                  </c:pt>
                  <c:pt idx="58">
                    <c:v>2022</c:v>
                  </c:pt>
                  <c:pt idx="59">
                    <c:v>2022</c:v>
                  </c:pt>
                  <c:pt idx="60">
                    <c:v>2022</c:v>
                  </c:pt>
                  <c:pt idx="61">
                    <c:v>2022</c:v>
                  </c:pt>
                  <c:pt idx="62">
                    <c:v>2022</c:v>
                  </c:pt>
                  <c:pt idx="63">
                    <c:v>2022</c:v>
                  </c:pt>
                  <c:pt idx="64">
                    <c:v>2022</c:v>
                  </c:pt>
                  <c:pt idx="65">
                    <c:v>2022</c:v>
                  </c:pt>
                  <c:pt idx="66">
                    <c:v>2022</c:v>
                  </c:pt>
                  <c:pt idx="67">
                    <c:v>2022</c:v>
                  </c:pt>
                  <c:pt idx="68">
                    <c:v>2022</c:v>
                  </c:pt>
                  <c:pt idx="69">
                    <c:v>2022</c:v>
                  </c:pt>
                  <c:pt idx="70">
                    <c:v>2023</c:v>
                  </c:pt>
                  <c:pt idx="71">
                    <c:v>2023</c:v>
                  </c:pt>
                  <c:pt idx="72">
                    <c:v>2023</c:v>
                  </c:pt>
                  <c:pt idx="73">
                    <c:v>2023</c:v>
                  </c:pt>
                  <c:pt idx="74">
                    <c:v>2023</c:v>
                  </c:pt>
                  <c:pt idx="75">
                    <c:v>2023</c:v>
                  </c:pt>
                  <c:pt idx="76">
                    <c:v>2023</c:v>
                  </c:pt>
                  <c:pt idx="77">
                    <c:v>2023</c:v>
                  </c:pt>
                  <c:pt idx="78">
                    <c:v>2023</c:v>
                  </c:pt>
                  <c:pt idx="79">
                    <c:v>2023</c:v>
                  </c:pt>
                  <c:pt idx="80">
                    <c:v>2023</c:v>
                  </c:pt>
                  <c:pt idx="81">
                    <c:v>2023</c:v>
                  </c:pt>
                  <c:pt idx="82">
                    <c:v>2024</c:v>
                  </c:pt>
                  <c:pt idx="83">
                    <c:v>2024</c:v>
                  </c:pt>
                  <c:pt idx="84">
                    <c:v>2024</c:v>
                  </c:pt>
                  <c:pt idx="85">
                    <c:v>2024</c:v>
                  </c:pt>
                  <c:pt idx="86">
                    <c:v>2024</c:v>
                  </c:pt>
                  <c:pt idx="87">
                    <c:v>2024</c:v>
                  </c:pt>
                  <c:pt idx="88">
                    <c:v>2024</c:v>
                  </c:pt>
                  <c:pt idx="89">
                    <c:v>2024</c:v>
                  </c:pt>
                  <c:pt idx="90">
                    <c:v>2024</c:v>
                  </c:pt>
                  <c:pt idx="91">
                    <c:v>2024</c:v>
                  </c:pt>
                  <c:pt idx="92">
                    <c:v>2024</c:v>
                  </c:pt>
                  <c:pt idx="93">
                    <c:v>2024</c:v>
                  </c:pt>
                  <c:pt idx="94">
                    <c:v>2025</c:v>
                  </c:pt>
                  <c:pt idx="95">
                    <c:v>2025</c:v>
                  </c:pt>
                  <c:pt idx="96">
                    <c:v>2025</c:v>
                  </c:pt>
                  <c:pt idx="97">
                    <c:v>2025</c:v>
                  </c:pt>
                  <c:pt idx="98">
                    <c:v>2025</c:v>
                  </c:pt>
                  <c:pt idx="99">
                    <c:v>2025</c:v>
                  </c:pt>
                  <c:pt idx="100">
                    <c:v>2025</c:v>
                  </c:pt>
                  <c:pt idx="101">
                    <c:v>2025</c:v>
                  </c:pt>
                  <c:pt idx="102">
                    <c:v>2025</c:v>
                  </c:pt>
                  <c:pt idx="103">
                    <c:v>2025</c:v>
                  </c:pt>
                  <c:pt idx="104">
                    <c:v>2025</c:v>
                  </c:pt>
                  <c:pt idx="105">
                    <c:v>2025</c:v>
                  </c:pt>
                  <c:pt idx="106">
                    <c:v>2026</c:v>
                  </c:pt>
                  <c:pt idx="107">
                    <c:v>2026</c:v>
                  </c:pt>
                  <c:pt idx="108">
                    <c:v>2026</c:v>
                  </c:pt>
                </c:lvl>
              </c:multiLvlStrCache>
            </c:multiLvlStrRef>
          </c:cat>
          <c:val>
            <c:numRef>
              <c:f>'Datos base 2q jul 2018'!$K$141:$K$249</c:f>
              <c:numCache>
                <c:formatCode>0.00</c:formatCode>
                <c:ptCount val="109"/>
                <c:pt idx="0">
                  <c:v>8.0239017559602104</c:v>
                </c:pt>
                <c:pt idx="1">
                  <c:v>9.2498471387534611</c:v>
                </c:pt>
                <c:pt idx="2">
                  <c:v>10.603551237535561</c:v>
                </c:pt>
                <c:pt idx="3">
                  <c:v>11.092113275529714</c:v>
                </c:pt>
                <c:pt idx="4">
                  <c:v>11.27173932763275</c:v>
                </c:pt>
                <c:pt idx="5">
                  <c:v>11.984296254130786</c:v>
                </c:pt>
                <c:pt idx="6">
                  <c:v>11.279407017052042</c:v>
                </c:pt>
                <c:pt idx="7">
                  <c:v>11.401788332338217</c:v>
                </c:pt>
                <c:pt idx="8">
                  <c:v>11.973007831910317</c:v>
                </c:pt>
                <c:pt idx="9">
                  <c:v>12.62113110903244</c:v>
                </c:pt>
                <c:pt idx="10">
                  <c:v>8.4396254977836094</c:v>
                </c:pt>
                <c:pt idx="11">
                  <c:v>8.4912290335657303</c:v>
                </c:pt>
                <c:pt idx="12">
                  <c:v>8.0270896801165925</c:v>
                </c:pt>
                <c:pt idx="13">
                  <c:v>7.0713450732140206</c:v>
                </c:pt>
                <c:pt idx="14">
                  <c:v>6.9879395591616182</c:v>
                </c:pt>
                <c:pt idx="15">
                  <c:v>7.7916771163991578</c:v>
                </c:pt>
                <c:pt idx="16">
                  <c:v>8.3814612638523815</c:v>
                </c:pt>
                <c:pt idx="17">
                  <c:v>8.8021172100996932</c:v>
                </c:pt>
                <c:pt idx="18">
                  <c:v>9.1504116117488543</c:v>
                </c:pt>
                <c:pt idx="19">
                  <c:v>8.4990813438129429</c:v>
                </c:pt>
                <c:pt idx="20">
                  <c:v>8.0727173955200016</c:v>
                </c:pt>
                <c:pt idx="21">
                  <c:v>8.3985017457429034</c:v>
                </c:pt>
                <c:pt idx="22">
                  <c:v>6.8077764553487574</c:v>
                </c:pt>
                <c:pt idx="23">
                  <c:v>5.2529539129086311</c:v>
                </c:pt>
                <c:pt idx="24">
                  <c:v>5.4665367537644061</c:v>
                </c:pt>
                <c:pt idx="25">
                  <c:v>6.0820526568257982</c:v>
                </c:pt>
                <c:pt idx="26">
                  <c:v>5.779885922047634</c:v>
                </c:pt>
                <c:pt idx="27">
                  <c:v>4.1879028979610711</c:v>
                </c:pt>
                <c:pt idx="28">
                  <c:v>3.6443895185504172</c:v>
                </c:pt>
                <c:pt idx="29">
                  <c:v>1.2826704768500674</c:v>
                </c:pt>
                <c:pt idx="30">
                  <c:v>0.70590553694891423</c:v>
                </c:pt>
                <c:pt idx="31">
                  <c:v>1.0131752931414884</c:v>
                </c:pt>
                <c:pt idx="32">
                  <c:v>0.97708877671056626</c:v>
                </c:pt>
                <c:pt idx="33">
                  <c:v>0.58838449437621509</c:v>
                </c:pt>
                <c:pt idx="34">
                  <c:v>1.8062183705077617</c:v>
                </c:pt>
                <c:pt idx="35">
                  <c:v>3.8138376705621813</c:v>
                </c:pt>
                <c:pt idx="36">
                  <c:v>2.1917863464312237</c:v>
                </c:pt>
                <c:pt idx="37">
                  <c:v>-1.964218987637889</c:v>
                </c:pt>
                <c:pt idx="38">
                  <c:v>0.35038424175202199</c:v>
                </c:pt>
                <c:pt idx="39">
                  <c:v>2.1610441348114628</c:v>
                </c:pt>
                <c:pt idx="40">
                  <c:v>2.9170959832748089</c:v>
                </c:pt>
                <c:pt idx="41">
                  <c:v>4.3011154690524522</c:v>
                </c:pt>
                <c:pt idx="42">
                  <c:v>4.1005693317282432</c:v>
                </c:pt>
                <c:pt idx="43">
                  <c:v>4.4200439517402712</c:v>
                </c:pt>
                <c:pt idx="44">
                  <c:v>2.3291140543508781</c:v>
                </c:pt>
                <c:pt idx="45">
                  <c:v>1.1841260145107668</c:v>
                </c:pt>
                <c:pt idx="46">
                  <c:v>2.6304087293816503</c:v>
                </c:pt>
                <c:pt idx="47">
                  <c:v>3.4347006394567892</c:v>
                </c:pt>
                <c:pt idx="48">
                  <c:v>6.313517526146728</c:v>
                </c:pt>
                <c:pt idx="49">
                  <c:v>12.336613271147389</c:v>
                </c:pt>
                <c:pt idx="50">
                  <c:v>10.760996877670292</c:v>
                </c:pt>
                <c:pt idx="51">
                  <c:v>9.9969506712786362</c:v>
                </c:pt>
                <c:pt idx="52">
                  <c:v>9.3938796610184561</c:v>
                </c:pt>
                <c:pt idx="53">
                  <c:v>8.1395897247092499</c:v>
                </c:pt>
                <c:pt idx="54">
                  <c:v>9.3704384863440016</c:v>
                </c:pt>
                <c:pt idx="55">
                  <c:v>9.4728946046877205</c:v>
                </c:pt>
                <c:pt idx="56">
                  <c:v>12.611315715047855</c:v>
                </c:pt>
                <c:pt idx="57">
                  <c:v>11.735457365964507</c:v>
                </c:pt>
                <c:pt idx="58">
                  <c:v>9.682487967422615</c:v>
                </c:pt>
                <c:pt idx="59">
                  <c:v>9.33742728893343</c:v>
                </c:pt>
                <c:pt idx="60">
                  <c:v>9.4493297631981665</c:v>
                </c:pt>
                <c:pt idx="61">
                  <c:v>9.0700860171748943</c:v>
                </c:pt>
                <c:pt idx="62">
                  <c:v>8.7664611345465548</c:v>
                </c:pt>
                <c:pt idx="63">
                  <c:v>9.4684538000590734</c:v>
                </c:pt>
                <c:pt idx="64">
                  <c:v>9.6453880850416063</c:v>
                </c:pt>
                <c:pt idx="65">
                  <c:v>10.647024232099621</c:v>
                </c:pt>
                <c:pt idx="66">
                  <c:v>9.9619105381783868</c:v>
                </c:pt>
                <c:pt idx="67">
                  <c:v>8.3568824487775917</c:v>
                </c:pt>
                <c:pt idx="68">
                  <c:v>5.7319147605909615</c:v>
                </c:pt>
                <c:pt idx="69">
                  <c:v>6.2696946417422295</c:v>
                </c:pt>
                <c:pt idx="70">
                  <c:v>6.3206232213750324</c:v>
                </c:pt>
                <c:pt idx="71">
                  <c:v>5.6495637308952906</c:v>
                </c:pt>
                <c:pt idx="72">
                  <c:v>3.2683547243253397</c:v>
                </c:pt>
                <c:pt idx="73">
                  <c:v>2.1214481802021234</c:v>
                </c:pt>
                <c:pt idx="74">
                  <c:v>1.2372521985074325</c:v>
                </c:pt>
                <c:pt idx="75">
                  <c:v>-0.35579723985016409</c:v>
                </c:pt>
                <c:pt idx="76">
                  <c:v>-0.6686344125348187</c:v>
                </c:pt>
                <c:pt idx="77">
                  <c:v>0.37253611420231536</c:v>
                </c:pt>
                <c:pt idx="78">
                  <c:v>0.59840439293081804</c:v>
                </c:pt>
                <c:pt idx="79">
                  <c:v>0.56144434344951311</c:v>
                </c:pt>
                <c:pt idx="80">
                  <c:v>1.4261165249160435</c:v>
                </c:pt>
                <c:pt idx="81">
                  <c:v>3.3872803671553209</c:v>
                </c:pt>
                <c:pt idx="82">
                  <c:v>5.2413152846244593</c:v>
                </c:pt>
                <c:pt idx="83">
                  <c:v>3.6738637997453916</c:v>
                </c:pt>
                <c:pt idx="84">
                  <c:v>4.0298581035107528</c:v>
                </c:pt>
                <c:pt idx="85">
                  <c:v>5.5371328550666288</c:v>
                </c:pt>
                <c:pt idx="86">
                  <c:v>6.1872525128182199</c:v>
                </c:pt>
                <c:pt idx="87">
                  <c:v>7.6735201671402242</c:v>
                </c:pt>
                <c:pt idx="88">
                  <c:v>10.361786041946131</c:v>
                </c:pt>
                <c:pt idx="89">
                  <c:v>8.0312236510294621</c:v>
                </c:pt>
                <c:pt idx="90">
                  <c:v>6.5041463096424224</c:v>
                </c:pt>
                <c:pt idx="91">
                  <c:v>7.683159325968969</c:v>
                </c:pt>
                <c:pt idx="92">
                  <c:v>7.6001191703211957</c:v>
                </c:pt>
                <c:pt idx="93">
                  <c:v>5.945460208230946</c:v>
                </c:pt>
                <c:pt idx="94">
                  <c:v>3.3448424496822282</c:v>
                </c:pt>
                <c:pt idx="95">
                  <c:v>4.078322647958732</c:v>
                </c:pt>
                <c:pt idx="96">
                  <c:v>4.1621523436636609</c:v>
                </c:pt>
                <c:pt idx="97">
                  <c:v>3.7567896730499095</c:v>
                </c:pt>
                <c:pt idx="98">
                  <c:v>5.3428598282331929</c:v>
                </c:pt>
                <c:pt idx="99">
                  <c:v>4.3308663483223819</c:v>
                </c:pt>
                <c:pt idx="100">
                  <c:v>1.1440201005724404</c:v>
                </c:pt>
                <c:pt idx="101">
                  <c:v>1.3752129568004312</c:v>
                </c:pt>
                <c:pt idx="102">
                  <c:v>2.016835877430001</c:v>
                </c:pt>
                <c:pt idx="103">
                  <c:v>1.1846747714035155</c:v>
                </c:pt>
                <c:pt idx="104">
                  <c:v>1.7324346375860333</c:v>
                </c:pt>
                <c:pt idx="105">
                  <c:v>1.6103175399297953</c:v>
                </c:pt>
                <c:pt idx="106">
                  <c:v>1.3867379980289973</c:v>
                </c:pt>
                <c:pt idx="107">
                  <c:v>2.4417133689990766</c:v>
                </c:pt>
                <c:pt idx="108">
                  <c:v>5.0492262426796941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AA13-45BB-9351-4DEF6287AC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88499216"/>
        <c:axId val="588500392"/>
      </c:lineChart>
      <c:catAx>
        <c:axId val="5884992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0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500392"/>
        <c:crosses val="autoZero"/>
        <c:auto val="0"/>
        <c:lblAlgn val="ctr"/>
        <c:lblOffset val="100"/>
        <c:tickLblSkip val="12"/>
        <c:tickMarkSkip val="12"/>
        <c:noMultiLvlLbl val="1"/>
      </c:catAx>
      <c:valAx>
        <c:axId val="588500392"/>
        <c:scaling>
          <c:orientation val="minMax"/>
          <c:max val="14"/>
          <c:min val="-3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588499216"/>
        <c:crossesAt val="1"/>
        <c:crossBetween val="midCat"/>
        <c:majorUnit val="3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23789375000000004"/>
          <c:y val="0.92475722222222223"/>
          <c:w val="0.52193072916666672"/>
          <c:h val="5.117278963727731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de7a1fe85a2070dcef28200bb0e75c2e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7cffd15cf8fb6cf31bab57c06910c9e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EBDBDD-25B4-48B5-A268-7E23B2CA2A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</TotalTime>
  <Pages>6</Pages>
  <Words>2024</Words>
  <Characters>11033</Characters>
  <Application>Microsoft Office Word</Application>
  <DocSecurity>0</DocSecurity>
  <Lines>649</Lines>
  <Paragraphs>593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Nacional de Precios al Consumidor (INPC)</vt:lpstr>
    </vt:vector>
  </TitlesOfParts>
  <Company>INEGI</Company>
  <LinksUpToDate>false</LinksUpToDate>
  <CharactersWithSpaces>12464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Nacional de Precios al Consumidor (INPC)</dc:title>
  <dc:subject>Índice Nacional de Precios al Consumidor (INPC)</dc:subject>
  <dc:creator>INEGI</dc:creator>
  <cp:keywords/>
  <dc:description>Variación e incidencia del INPC y sus componentes (inflación subyacente e inflación no subyacente)</dc:description>
  <cp:lastModifiedBy>CRUZ HERNANDEZ JOSEFINA</cp:lastModifiedBy>
  <cp:revision>4</cp:revision>
  <cp:lastPrinted>2026-04-08T18:13:00Z</cp:lastPrinted>
  <dcterms:created xsi:type="dcterms:W3CDTF">2026-04-08T18:14:00Z</dcterms:created>
  <dcterms:modified xsi:type="dcterms:W3CDTF">2026-04-08T19:07:00Z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c3b279ad-2f77-4c60-85dd-e3e1846b0cee</vt:lpwstr>
  </property>
</Properties>
</file>