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F6770" w14:textId="1A3FA330" w:rsidR="00522B5C" w:rsidRDefault="00522B5C" w:rsidP="00522B5C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487038">
        <w:rPr>
          <w:b/>
          <w:bCs/>
          <w:color w:val="07BFBA"/>
        </w:rPr>
        <w:t xml:space="preserve">Próxima publicación: </w:t>
      </w:r>
      <w:r w:rsidR="00FF1220">
        <w:rPr>
          <w:b/>
          <w:bCs/>
          <w:color w:val="07BFBA"/>
        </w:rPr>
        <w:t>2</w:t>
      </w:r>
      <w:r w:rsidR="00C17EEA">
        <w:rPr>
          <w:b/>
          <w:bCs/>
          <w:color w:val="07BFBA"/>
        </w:rPr>
        <w:t>7</w:t>
      </w:r>
      <w:r w:rsidR="00FF1220">
        <w:rPr>
          <w:b/>
          <w:bCs/>
          <w:color w:val="07BFBA"/>
        </w:rPr>
        <w:t xml:space="preserve"> </w:t>
      </w:r>
      <w:r>
        <w:rPr>
          <w:b/>
          <w:bCs/>
          <w:color w:val="07BFBA"/>
        </w:rPr>
        <w:t xml:space="preserve">de </w:t>
      </w:r>
      <w:r w:rsidR="0014605D">
        <w:rPr>
          <w:b/>
          <w:bCs/>
          <w:color w:val="07BFBA"/>
        </w:rPr>
        <w:t>noviembre</w:t>
      </w:r>
      <w:r w:rsidR="00AD65BE">
        <w:rPr>
          <w:b/>
          <w:bCs/>
          <w:color w:val="07BFBA"/>
        </w:rPr>
        <w:t xml:space="preserve"> </w:t>
      </w:r>
      <w:r w:rsidRPr="00487038">
        <w:rPr>
          <w:b/>
          <w:bCs/>
          <w:color w:val="07BFBA"/>
        </w:rPr>
        <w:t>de 202</w:t>
      </w:r>
      <w:r w:rsidR="00362BB1">
        <w:rPr>
          <w:b/>
          <w:bCs/>
          <w:color w:val="07BFBA"/>
        </w:rPr>
        <w:t>5</w:t>
      </w:r>
    </w:p>
    <w:tbl>
      <w:tblPr>
        <w:tblStyle w:val="Tablaconcuadrcula"/>
        <w:tblW w:w="8165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9"/>
        <w:gridCol w:w="170"/>
        <w:gridCol w:w="1304"/>
        <w:gridCol w:w="1304"/>
        <w:gridCol w:w="170"/>
        <w:gridCol w:w="1304"/>
        <w:gridCol w:w="1304"/>
      </w:tblGrid>
      <w:tr w:rsidR="00A2505B" w14:paraId="5FBB9661" w14:textId="77777777" w:rsidTr="00295175">
        <w:trPr>
          <w:trHeight w:hRule="exact" w:val="794"/>
          <w:jc w:val="center"/>
        </w:trPr>
        <w:tc>
          <w:tcPr>
            <w:tcW w:w="2608" w:type="dxa"/>
            <w:shd w:val="clear" w:color="auto" w:fill="C0C0C0"/>
            <w:vAlign w:val="center"/>
          </w:tcPr>
          <w:p w14:paraId="4AF6CD30" w14:textId="6C480144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2E569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Saldo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792A7E94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shd w:val="clear" w:color="auto" w:fill="C0C0C0"/>
            <w:vAlign w:val="center"/>
          </w:tcPr>
          <w:p w14:paraId="32F06415" w14:textId="21657C4D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2E569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Exportaciones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4B3C3964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shd w:val="clear" w:color="auto" w:fill="C0C0C0"/>
            <w:vAlign w:val="center"/>
          </w:tcPr>
          <w:p w14:paraId="2437B217" w14:textId="4D5E4D58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2E569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Importaciones</w:t>
            </w:r>
          </w:p>
        </w:tc>
      </w:tr>
      <w:tr w:rsidR="00A2505B" w:rsidRPr="00A2505B" w14:paraId="306BC149" w14:textId="77777777" w:rsidTr="00295175">
        <w:trPr>
          <w:trHeight w:hRule="exact" w:val="227"/>
          <w:jc w:val="center"/>
        </w:trPr>
        <w:tc>
          <w:tcPr>
            <w:tcW w:w="2608" w:type="dxa"/>
            <w:shd w:val="clear" w:color="auto" w:fill="F2F2F2"/>
            <w:vAlign w:val="center"/>
          </w:tcPr>
          <w:p w14:paraId="3A84F742" w14:textId="74FC6C0D" w:rsidR="00A2505B" w:rsidRPr="002E5699" w:rsidRDefault="00BF63CC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septiembre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1A0E67A9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gridSpan w:val="2"/>
            <w:shd w:val="clear" w:color="auto" w:fill="F2F2F2"/>
            <w:vAlign w:val="center"/>
          </w:tcPr>
          <w:p w14:paraId="0E55FD03" w14:textId="11292806" w:rsidR="00A2505B" w:rsidRPr="002E5699" w:rsidRDefault="00BF63CC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septiembre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13D82140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gridSpan w:val="2"/>
            <w:shd w:val="clear" w:color="auto" w:fill="F2F2F2"/>
            <w:vAlign w:val="center"/>
          </w:tcPr>
          <w:p w14:paraId="31CF6E80" w14:textId="24353CB7" w:rsidR="00A2505B" w:rsidRPr="002E5699" w:rsidRDefault="00BF63CC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septiembre</w:t>
            </w:r>
          </w:p>
        </w:tc>
      </w:tr>
      <w:tr w:rsidR="00A2505B" w:rsidRPr="00A2505B" w14:paraId="1AF7BD30" w14:textId="77777777" w:rsidTr="00295175">
        <w:trPr>
          <w:trHeight w:hRule="exact" w:val="227"/>
          <w:jc w:val="center"/>
        </w:trPr>
        <w:tc>
          <w:tcPr>
            <w:tcW w:w="2608" w:type="dxa"/>
            <w:shd w:val="clear" w:color="auto" w:fill="F2F2F2"/>
            <w:vAlign w:val="center"/>
          </w:tcPr>
          <w:p w14:paraId="30E2E629" w14:textId="32F7A622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2505B">
              <w:rPr>
                <w:kern w:val="24"/>
                <w:sz w:val="18"/>
                <w:szCs w:val="18"/>
                <w:lang w:val="es-ES" w:eastAsia="es-MX"/>
              </w:rPr>
              <w:t>millones de dólares (mdd)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0BA4882B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F2F2F2"/>
            <w:vAlign w:val="center"/>
          </w:tcPr>
          <w:p w14:paraId="420881DC" w14:textId="61AD2B22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2505B">
              <w:rPr>
                <w:kern w:val="24"/>
                <w:sz w:val="18"/>
                <w:szCs w:val="18"/>
                <w:lang w:val="es-ES" w:eastAsia="es-MX"/>
              </w:rPr>
              <w:t>mdd</w:t>
            </w:r>
          </w:p>
        </w:tc>
        <w:tc>
          <w:tcPr>
            <w:tcW w:w="1304" w:type="dxa"/>
            <w:shd w:val="clear" w:color="auto" w:fill="F2F2F2"/>
            <w:vAlign w:val="center"/>
          </w:tcPr>
          <w:p w14:paraId="5B6A9D27" w14:textId="4B5CADD0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2505B">
              <w:rPr>
                <w:kern w:val="24"/>
                <w:sz w:val="18"/>
                <w:szCs w:val="18"/>
                <w:lang w:val="es-ES" w:eastAsia="es-MX"/>
              </w:rPr>
              <w:t>variación anual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241BBEE8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F2F2F2"/>
            <w:vAlign w:val="center"/>
          </w:tcPr>
          <w:p w14:paraId="577786AC" w14:textId="3D84E512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2505B">
              <w:rPr>
                <w:kern w:val="24"/>
                <w:sz w:val="18"/>
                <w:szCs w:val="18"/>
                <w:lang w:val="es-ES" w:eastAsia="es-MX"/>
              </w:rPr>
              <w:t>mdd</w:t>
            </w:r>
          </w:p>
        </w:tc>
        <w:tc>
          <w:tcPr>
            <w:tcW w:w="1304" w:type="dxa"/>
            <w:shd w:val="clear" w:color="auto" w:fill="F2F2F2"/>
            <w:vAlign w:val="center"/>
          </w:tcPr>
          <w:p w14:paraId="07457533" w14:textId="2E54BB95" w:rsidR="00A2505B" w:rsidRPr="002E5699" w:rsidRDefault="00A2505B" w:rsidP="002E5699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A2505B">
              <w:rPr>
                <w:kern w:val="24"/>
                <w:sz w:val="18"/>
                <w:szCs w:val="18"/>
                <w:lang w:val="es-ES" w:eastAsia="es-MX"/>
              </w:rPr>
              <w:t>variación anual</w:t>
            </w:r>
          </w:p>
        </w:tc>
      </w:tr>
      <w:tr w:rsidR="00A2505B" w14:paraId="3346F69A" w14:textId="77777777" w:rsidTr="00D975E3">
        <w:trPr>
          <w:trHeight w:hRule="exact" w:val="567"/>
          <w:jc w:val="center"/>
        </w:trPr>
        <w:tc>
          <w:tcPr>
            <w:tcW w:w="2608" w:type="dxa"/>
            <w:shd w:val="clear" w:color="auto" w:fill="FFFFFF" w:themeFill="background1"/>
            <w:vAlign w:val="center"/>
          </w:tcPr>
          <w:p w14:paraId="2D218885" w14:textId="72B7DC7C" w:rsidR="00A2505B" w:rsidRPr="002E5699" w:rsidRDefault="00705788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6"/>
                <w:szCs w:val="26"/>
                <w:lang w:val="es-MX" w:eastAsia="es-MX"/>
              </w:rPr>
              <w:t>-</w:t>
            </w:r>
            <w:r w:rsidR="0080205F">
              <w:rPr>
                <w:sz w:val="26"/>
                <w:szCs w:val="26"/>
                <w:lang w:val="es-MX" w:eastAsia="es-MX"/>
              </w:rPr>
              <w:t>2</w:t>
            </w:r>
            <w:r w:rsidR="0013406E">
              <w:rPr>
                <w:sz w:val="26"/>
                <w:szCs w:val="26"/>
                <w:lang w:val="es-MX" w:eastAsia="es-MX"/>
              </w:rPr>
              <w:t> </w:t>
            </w:r>
            <w:r w:rsidR="0080205F">
              <w:rPr>
                <w:sz w:val="26"/>
                <w:szCs w:val="26"/>
                <w:lang w:val="es-MX" w:eastAsia="es-MX"/>
              </w:rPr>
              <w:t>400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7A7F24FD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shd w:val="clear" w:color="auto" w:fill="FFFFFF" w:themeFill="background1"/>
            <w:vAlign w:val="center"/>
          </w:tcPr>
          <w:p w14:paraId="7ABAF378" w14:textId="0563C129" w:rsidR="00A2505B" w:rsidRPr="002E5699" w:rsidRDefault="0013406E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6"/>
                <w:szCs w:val="26"/>
                <w:lang w:val="es-MX" w:eastAsia="es-MX"/>
              </w:rPr>
              <w:t>5</w:t>
            </w:r>
            <w:r w:rsidR="0080205F">
              <w:rPr>
                <w:sz w:val="26"/>
                <w:szCs w:val="26"/>
                <w:lang w:val="es-MX" w:eastAsia="es-MX"/>
              </w:rPr>
              <w:t>6</w:t>
            </w:r>
            <w:r>
              <w:rPr>
                <w:sz w:val="26"/>
                <w:szCs w:val="26"/>
                <w:lang w:val="es-MX" w:eastAsia="es-MX"/>
              </w:rPr>
              <w:t> </w:t>
            </w:r>
            <w:r w:rsidR="0080205F">
              <w:rPr>
                <w:sz w:val="26"/>
                <w:szCs w:val="26"/>
                <w:lang w:val="es-MX" w:eastAsia="es-MX"/>
              </w:rPr>
              <w:t>488</w:t>
            </w:r>
          </w:p>
        </w:tc>
        <w:tc>
          <w:tcPr>
            <w:tcW w:w="1304" w:type="dxa"/>
            <w:shd w:val="clear" w:color="auto" w:fill="FFFFFF" w:themeFill="background1"/>
            <w:vAlign w:val="center"/>
          </w:tcPr>
          <w:p w14:paraId="711B42A5" w14:textId="0F8254A5" w:rsidR="00A2505B" w:rsidRPr="002E5699" w:rsidRDefault="002A01E6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D916AC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6870EC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80205F">
              <w:rPr>
                <w:kern w:val="24"/>
                <w:sz w:val="26"/>
                <w:szCs w:val="26"/>
                <w:lang w:val="es-ES" w:eastAsia="es-MX"/>
              </w:rPr>
              <w:t>13.8</w:t>
            </w:r>
            <w:r w:rsidR="0013406E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A2505B" w:rsidRPr="006F451B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3DD89E1E" w14:textId="77777777" w:rsidR="00A2505B" w:rsidRPr="002E5699" w:rsidRDefault="00A2505B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shd w:val="clear" w:color="auto" w:fill="FFFFFF" w:themeFill="background1"/>
            <w:vAlign w:val="center"/>
          </w:tcPr>
          <w:p w14:paraId="3A36A736" w14:textId="3681F690" w:rsidR="00A2505B" w:rsidRPr="002E5699" w:rsidRDefault="0013406E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5</w:t>
            </w:r>
            <w:r w:rsidR="0080205F">
              <w:rPr>
                <w:color w:val="000000"/>
                <w:kern w:val="24"/>
                <w:sz w:val="26"/>
                <w:szCs w:val="26"/>
                <w:lang w:val="es-ES" w:eastAsia="es-MX"/>
              </w:rPr>
              <w:t>8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="0080205F">
              <w:rPr>
                <w:color w:val="000000"/>
                <w:kern w:val="24"/>
                <w:sz w:val="26"/>
                <w:szCs w:val="26"/>
                <w:lang w:val="es-ES" w:eastAsia="es-MX"/>
              </w:rPr>
              <w:t>887</w:t>
            </w:r>
            <w:r w:rsidR="00A2505B" w:rsidRPr="006F451B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</w:t>
            </w:r>
          </w:p>
        </w:tc>
        <w:tc>
          <w:tcPr>
            <w:tcW w:w="1304" w:type="dxa"/>
            <w:shd w:val="clear" w:color="auto" w:fill="FFFFFF" w:themeFill="background1"/>
            <w:vAlign w:val="center"/>
          </w:tcPr>
          <w:p w14:paraId="3BB8EC13" w14:textId="5841B47E" w:rsidR="00A2505B" w:rsidRPr="002E5699" w:rsidRDefault="0080205F" w:rsidP="002E56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D916AC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64692D">
              <w:rPr>
                <w:color w:val="808080"/>
                <w:kern w:val="24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15.2</w:t>
            </w:r>
            <w:r w:rsidR="00B81CEA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="00A2505B" w:rsidRPr="006F451B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60527C8B" w14:textId="3AAC85C7" w:rsidR="002554A9" w:rsidRPr="00223076" w:rsidRDefault="002A01E6" w:rsidP="00BA3DC0">
      <w:pPr>
        <w:pStyle w:val="Prrafodelista"/>
        <w:spacing w:before="240"/>
        <w:ind w:left="0"/>
        <w:jc w:val="center"/>
        <w:rPr>
          <w:b/>
          <w:bCs/>
          <w:szCs w:val="28"/>
        </w:rPr>
      </w:pPr>
      <w:r w:rsidRPr="00223076">
        <w:rPr>
          <w:b/>
          <w:bCs/>
          <w:szCs w:val="28"/>
        </w:rPr>
        <w:t>Incrementaron</w:t>
      </w:r>
      <w:r w:rsidR="0012091C" w:rsidRPr="00223076">
        <w:rPr>
          <w:b/>
          <w:bCs/>
          <w:szCs w:val="28"/>
        </w:rPr>
        <w:t xml:space="preserve"> </w:t>
      </w:r>
      <w:r w:rsidR="006E4958" w:rsidRPr="00223076">
        <w:rPr>
          <w:b/>
          <w:bCs/>
          <w:szCs w:val="28"/>
        </w:rPr>
        <w:t xml:space="preserve">las exportaciones </w:t>
      </w:r>
      <w:r w:rsidR="007D2049">
        <w:rPr>
          <w:b/>
          <w:bCs/>
          <w:szCs w:val="28"/>
        </w:rPr>
        <w:t>13.8</w:t>
      </w:r>
      <w:r w:rsidR="00FE0B4E">
        <w:rPr>
          <w:b/>
          <w:bCs/>
          <w:szCs w:val="28"/>
        </w:rPr>
        <w:t> </w:t>
      </w:r>
      <w:r w:rsidR="006E4958" w:rsidRPr="00223076">
        <w:rPr>
          <w:b/>
          <w:bCs/>
          <w:szCs w:val="28"/>
        </w:rPr>
        <w:t xml:space="preserve">% </w:t>
      </w:r>
      <w:r w:rsidR="006017DF" w:rsidRPr="00223076">
        <w:rPr>
          <w:b/>
          <w:bCs/>
          <w:szCs w:val="28"/>
        </w:rPr>
        <w:br/>
      </w:r>
      <w:r w:rsidR="001231D6" w:rsidRPr="00223076">
        <w:rPr>
          <w:b/>
          <w:bCs/>
          <w:szCs w:val="28"/>
        </w:rPr>
        <w:t xml:space="preserve"> y las</w:t>
      </w:r>
      <w:r w:rsidR="006E4958" w:rsidRPr="00223076">
        <w:rPr>
          <w:b/>
          <w:bCs/>
          <w:szCs w:val="28"/>
        </w:rPr>
        <w:t xml:space="preserve"> importaciones</w:t>
      </w:r>
      <w:r w:rsidR="007D2049">
        <w:rPr>
          <w:b/>
          <w:bCs/>
          <w:szCs w:val="28"/>
        </w:rPr>
        <w:t>,</w:t>
      </w:r>
      <w:r w:rsidR="00483B73" w:rsidRPr="00223076">
        <w:rPr>
          <w:b/>
          <w:bCs/>
          <w:szCs w:val="28"/>
        </w:rPr>
        <w:t xml:space="preserve"> </w:t>
      </w:r>
      <w:r w:rsidR="007D2049">
        <w:rPr>
          <w:b/>
          <w:bCs/>
          <w:szCs w:val="28"/>
        </w:rPr>
        <w:t>15.2</w:t>
      </w:r>
      <w:r w:rsidR="00FE0B4E">
        <w:rPr>
          <w:b/>
          <w:bCs/>
          <w:szCs w:val="28"/>
        </w:rPr>
        <w:t> </w:t>
      </w:r>
      <w:r w:rsidR="006017DF" w:rsidRPr="00223076">
        <w:rPr>
          <w:b/>
          <w:bCs/>
          <w:szCs w:val="28"/>
        </w:rPr>
        <w:t>%</w:t>
      </w:r>
      <w:r w:rsidR="006E4958" w:rsidRPr="00223076">
        <w:rPr>
          <w:b/>
          <w:bCs/>
          <w:szCs w:val="28"/>
        </w:rPr>
        <w:t xml:space="preserve"> </w:t>
      </w:r>
      <w:r w:rsidR="006017DF" w:rsidRPr="00223076">
        <w:rPr>
          <w:b/>
          <w:bCs/>
          <w:szCs w:val="28"/>
        </w:rPr>
        <w:t>a tasa anual</w:t>
      </w:r>
      <w:r w:rsidR="006B513A" w:rsidRPr="00223076">
        <w:rPr>
          <w:b/>
          <w:bCs/>
          <w:szCs w:val="28"/>
        </w:rPr>
        <w:t>,</w:t>
      </w:r>
      <w:r w:rsidR="00DD1185" w:rsidRPr="00223076">
        <w:rPr>
          <w:b/>
          <w:bCs/>
          <w:szCs w:val="28"/>
        </w:rPr>
        <w:t xml:space="preserve"> </w:t>
      </w:r>
      <w:r w:rsidR="006B513A" w:rsidRPr="00223076">
        <w:rPr>
          <w:b/>
          <w:bCs/>
          <w:szCs w:val="28"/>
        </w:rPr>
        <w:t>e</w:t>
      </w:r>
      <w:r w:rsidR="00DD1185" w:rsidRPr="00223076">
        <w:rPr>
          <w:b/>
          <w:bCs/>
          <w:szCs w:val="28"/>
        </w:rPr>
        <w:t xml:space="preserve">n </w:t>
      </w:r>
      <w:r w:rsidR="00BF63CC">
        <w:rPr>
          <w:b/>
          <w:bCs/>
          <w:szCs w:val="28"/>
        </w:rPr>
        <w:t xml:space="preserve">septiembre </w:t>
      </w:r>
      <w:r w:rsidR="00DD1185" w:rsidRPr="00223076">
        <w:rPr>
          <w:b/>
          <w:bCs/>
          <w:szCs w:val="28"/>
        </w:rPr>
        <w:t>de 202</w:t>
      </w:r>
      <w:r w:rsidR="00AD65BE" w:rsidRPr="00223076">
        <w:rPr>
          <w:b/>
          <w:bCs/>
          <w:szCs w:val="28"/>
        </w:rPr>
        <w:t>5</w:t>
      </w:r>
    </w:p>
    <w:p w14:paraId="02BA3EB6" w14:textId="77777777" w:rsidR="001E5BC4" w:rsidRPr="00483CF4" w:rsidRDefault="001E5BC4" w:rsidP="00BA3DC0">
      <w:pPr>
        <w:pStyle w:val="Prrafodelista"/>
        <w:spacing w:before="240"/>
        <w:ind w:left="0"/>
        <w:jc w:val="center"/>
        <w:rPr>
          <w:b/>
          <w:bCs/>
          <w:iCs/>
          <w:smallCaps/>
          <w:sz w:val="26"/>
          <w:szCs w:val="26"/>
        </w:rPr>
      </w:pPr>
      <w:bookmarkStart w:id="1" w:name="_Hlk151644455"/>
      <w:bookmarkStart w:id="2" w:name="_Hlk147145049"/>
      <w:bookmarkStart w:id="3" w:name="_Hlk148018231"/>
      <w:bookmarkStart w:id="4" w:name="_Hlk148955175"/>
      <w:r w:rsidRPr="00483CF4">
        <w:rPr>
          <w:b/>
          <w:bCs/>
          <w:iCs/>
          <w:smallCaps/>
          <w:sz w:val="26"/>
          <w:szCs w:val="26"/>
        </w:rPr>
        <w:t>i. cifras originales</w:t>
      </w:r>
    </w:p>
    <w:p w14:paraId="6051D2FF" w14:textId="77777777" w:rsidR="00D95115" w:rsidRPr="00483CF4" w:rsidRDefault="00D95115" w:rsidP="00D95115">
      <w:pPr>
        <w:pStyle w:val="p01"/>
        <w:keepLines w:val="0"/>
        <w:jc w:val="center"/>
        <w:rPr>
          <w:rFonts w:ascii="Arial" w:hAnsi="Arial" w:cs="Arial"/>
          <w:bCs/>
          <w:color w:val="4D565E"/>
          <w:sz w:val="20"/>
          <w:szCs w:val="18"/>
          <w:lang w:val="es-MX"/>
        </w:rPr>
      </w:pPr>
      <w:r w:rsidRPr="00483CF4">
        <w:rPr>
          <w:rFonts w:ascii="Arial" w:hAnsi="Arial" w:cs="Arial"/>
          <w:bCs/>
          <w:color w:val="4D565E"/>
          <w:sz w:val="20"/>
          <w:szCs w:val="18"/>
          <w:lang w:val="es-MX"/>
        </w:rPr>
        <w:t>Cuadro 1</w:t>
      </w:r>
    </w:p>
    <w:p w14:paraId="3E1879CC" w14:textId="77777777" w:rsidR="00D95115" w:rsidRPr="00223076" w:rsidRDefault="00D95115" w:rsidP="00D95115">
      <w:pPr>
        <w:pStyle w:val="p01"/>
        <w:keepNext/>
        <w:widowControl/>
        <w:spacing w:before="0"/>
        <w:jc w:val="center"/>
        <w:rPr>
          <w:rFonts w:ascii="Arial" w:hAnsi="Arial" w:cs="Arial"/>
          <w:b/>
          <w:color w:val="003057"/>
          <w:sz w:val="22"/>
          <w:lang w:val="es-MX"/>
        </w:rPr>
      </w:pPr>
      <w:r w:rsidRPr="00223076">
        <w:rPr>
          <w:rFonts w:ascii="Arial" w:hAnsi="Arial" w:cs="Arial"/>
          <w:b/>
          <w:color w:val="003057"/>
          <w:sz w:val="22"/>
          <w:lang w:val="es-MX"/>
        </w:rPr>
        <w:t>Balanza Comercial de Mercancías de México</w:t>
      </w:r>
    </w:p>
    <w:p w14:paraId="4C0555EF" w14:textId="2EFA8EE2" w:rsidR="00D95115" w:rsidRPr="001E5BC4" w:rsidRDefault="00D95115" w:rsidP="00D95115">
      <w:pPr>
        <w:pStyle w:val="p0"/>
        <w:keepNext/>
        <w:widowControl/>
        <w:spacing w:before="0"/>
        <w:ind w:right="-23"/>
        <w:jc w:val="center"/>
        <w:rPr>
          <w:rFonts w:ascii="Arial" w:hAnsi="Arial"/>
          <w:color w:val="27251F"/>
          <w:sz w:val="20"/>
          <w:szCs w:val="20"/>
          <w:lang w:val="es-MX"/>
        </w:rPr>
      </w:pPr>
      <w:r>
        <w:rPr>
          <w:rFonts w:ascii="Arial" w:hAnsi="Arial"/>
          <w:color w:val="27251F"/>
          <w:sz w:val="20"/>
          <w:szCs w:val="20"/>
          <w:lang w:val="es-MX"/>
        </w:rPr>
        <w:t xml:space="preserve">a </w:t>
      </w:r>
      <w:r w:rsidR="00BF63CC">
        <w:rPr>
          <w:rFonts w:ascii="Arial" w:hAnsi="Arial"/>
          <w:color w:val="27251F"/>
          <w:sz w:val="20"/>
          <w:szCs w:val="20"/>
          <w:lang w:val="es-MX"/>
        </w:rPr>
        <w:t xml:space="preserve">septiembre </w:t>
      </w:r>
      <w:r w:rsidRPr="001E5BC4">
        <w:rPr>
          <w:rFonts w:ascii="Arial" w:hAnsi="Arial"/>
          <w:color w:val="27251F"/>
          <w:sz w:val="20"/>
          <w:szCs w:val="20"/>
          <w:lang w:val="es-MX"/>
        </w:rPr>
        <w:t>de 202</w:t>
      </w:r>
      <w:r>
        <w:rPr>
          <w:rFonts w:ascii="Arial" w:hAnsi="Arial"/>
          <w:color w:val="27251F"/>
          <w:sz w:val="20"/>
          <w:szCs w:val="20"/>
          <w:lang w:val="es-MX"/>
        </w:rPr>
        <w:t>5</w:t>
      </w:r>
      <w:r w:rsidRPr="00295175">
        <w:rPr>
          <w:rFonts w:ascii="Arial" w:hAnsi="Arial"/>
          <w:color w:val="27251F"/>
          <w:sz w:val="20"/>
          <w:szCs w:val="20"/>
          <w:vertAlign w:val="superscript"/>
          <w:lang w:val="es-MX"/>
        </w:rPr>
        <w:t>1/</w:t>
      </w:r>
    </w:p>
    <w:p w14:paraId="78F794F6" w14:textId="77777777" w:rsidR="008B492A" w:rsidRDefault="008B492A" w:rsidP="008B492A">
      <w:pPr>
        <w:pStyle w:val="p0"/>
        <w:keepNext/>
        <w:widowControl/>
        <w:spacing w:before="0"/>
        <w:ind w:right="-23"/>
        <w:jc w:val="center"/>
        <w:rPr>
          <w:rFonts w:ascii="Arial" w:hAnsi="Arial"/>
          <w:color w:val="27251F"/>
          <w:sz w:val="18"/>
          <w:szCs w:val="18"/>
          <w:lang w:val="es-MX"/>
        </w:rPr>
      </w:pPr>
      <w:r w:rsidRPr="001E5BC4">
        <w:rPr>
          <w:rFonts w:ascii="Arial" w:hAnsi="Arial"/>
          <w:color w:val="27251F"/>
          <w:sz w:val="18"/>
          <w:szCs w:val="18"/>
          <w:lang w:val="es-MX"/>
        </w:rPr>
        <w:t>(millones de dólares y variación porcentual anual)</w:t>
      </w:r>
    </w:p>
    <w:tbl>
      <w:tblPr>
        <w:tblW w:w="7819" w:type="dxa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47"/>
        <w:gridCol w:w="1198"/>
        <w:gridCol w:w="1199"/>
        <w:gridCol w:w="1337"/>
        <w:gridCol w:w="1338"/>
      </w:tblGrid>
      <w:tr w:rsidR="008B492A" w14:paraId="2A16B977" w14:textId="77777777" w:rsidTr="00D15599">
        <w:trPr>
          <w:trHeight w:val="340"/>
          <w:jc w:val="center"/>
        </w:trPr>
        <w:tc>
          <w:tcPr>
            <w:tcW w:w="2747" w:type="dxa"/>
            <w:vMerge w:val="restart"/>
            <w:shd w:val="clear" w:color="auto" w:fill="80DDD7"/>
            <w:vAlign w:val="center"/>
          </w:tcPr>
          <w:p w14:paraId="4D1AA265" w14:textId="77777777" w:rsidR="008B492A" w:rsidRPr="001E5BC4" w:rsidRDefault="008B492A" w:rsidP="00D15599"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E5BC4">
              <w:rPr>
                <w:b/>
                <w:bCs/>
                <w:color w:val="000000"/>
                <w:sz w:val="18"/>
                <w:szCs w:val="18"/>
              </w:rPr>
              <w:t>Concepto</w:t>
            </w:r>
          </w:p>
        </w:tc>
        <w:tc>
          <w:tcPr>
            <w:tcW w:w="2397" w:type="dxa"/>
            <w:gridSpan w:val="2"/>
            <w:shd w:val="clear" w:color="auto" w:fill="80DDD7"/>
            <w:vAlign w:val="center"/>
            <w:hideMark/>
          </w:tcPr>
          <w:p w14:paraId="11D4CE71" w14:textId="77777777" w:rsidR="008B492A" w:rsidRPr="001E5BC4" w:rsidRDefault="008B492A" w:rsidP="00D15599"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Septiembre de 2025</w:t>
            </w:r>
          </w:p>
        </w:tc>
        <w:tc>
          <w:tcPr>
            <w:tcW w:w="2675" w:type="dxa"/>
            <w:gridSpan w:val="2"/>
            <w:shd w:val="clear" w:color="auto" w:fill="80DDD7"/>
            <w:vAlign w:val="center"/>
            <w:hideMark/>
          </w:tcPr>
          <w:p w14:paraId="2C007F0C" w14:textId="77777777" w:rsidR="008B492A" w:rsidRPr="001E5BC4" w:rsidRDefault="008B492A" w:rsidP="00D15599"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Enero - septiembre de 2025</w:t>
            </w:r>
          </w:p>
        </w:tc>
      </w:tr>
      <w:tr w:rsidR="008B492A" w14:paraId="00025DAA" w14:textId="77777777" w:rsidTr="00D15599">
        <w:trPr>
          <w:trHeight w:val="510"/>
          <w:jc w:val="center"/>
        </w:trPr>
        <w:tc>
          <w:tcPr>
            <w:tcW w:w="2747" w:type="dxa"/>
            <w:vMerge/>
            <w:shd w:val="clear" w:color="auto" w:fill="C2D69B" w:themeFill="accent3" w:themeFillTint="99"/>
            <w:vAlign w:val="center"/>
          </w:tcPr>
          <w:p w14:paraId="44D5D65C" w14:textId="77777777" w:rsidR="008B492A" w:rsidRPr="001E5BC4" w:rsidRDefault="008B492A" w:rsidP="00D15599">
            <w:pPr>
              <w:widowControl w:val="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8" w:type="dxa"/>
            <w:shd w:val="clear" w:color="auto" w:fill="BDEDEA"/>
            <w:vAlign w:val="center"/>
            <w:hideMark/>
          </w:tcPr>
          <w:p w14:paraId="5A8D4FE0" w14:textId="77777777" w:rsidR="008B492A" w:rsidRPr="001E5BC4" w:rsidRDefault="008B492A" w:rsidP="00D15599"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E5BC4">
              <w:rPr>
                <w:b/>
                <w:bCs/>
                <w:color w:val="000000"/>
                <w:sz w:val="18"/>
                <w:szCs w:val="18"/>
              </w:rPr>
              <w:t xml:space="preserve">millones </w:t>
            </w:r>
            <w:r>
              <w:rPr>
                <w:b/>
                <w:bCs/>
                <w:color w:val="000000"/>
                <w:sz w:val="18"/>
                <w:szCs w:val="18"/>
              </w:rPr>
              <w:br/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>de dólares</w:t>
            </w:r>
          </w:p>
        </w:tc>
        <w:tc>
          <w:tcPr>
            <w:tcW w:w="1199" w:type="dxa"/>
            <w:shd w:val="clear" w:color="auto" w:fill="BDEDEA"/>
            <w:vAlign w:val="center"/>
            <w:hideMark/>
          </w:tcPr>
          <w:p w14:paraId="7A3E3703" w14:textId="77777777" w:rsidR="008B492A" w:rsidRPr="001E5BC4" w:rsidRDefault="008B492A" w:rsidP="00D15599"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E5BC4">
              <w:rPr>
                <w:b/>
                <w:bCs/>
                <w:color w:val="000000"/>
                <w:sz w:val="18"/>
                <w:szCs w:val="18"/>
              </w:rPr>
              <w:t xml:space="preserve">variación </w:t>
            </w:r>
            <w:r>
              <w:rPr>
                <w:b/>
                <w:bCs/>
                <w:color w:val="000000"/>
                <w:sz w:val="18"/>
                <w:szCs w:val="18"/>
              </w:rPr>
              <w:br/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>%</w:t>
            </w:r>
            <w:r>
              <w:rPr>
                <w:b/>
                <w:bCs/>
                <w:color w:val="000000"/>
                <w:sz w:val="18"/>
                <w:szCs w:val="18"/>
              </w:rPr>
              <w:t> </w:t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>anual</w:t>
            </w:r>
          </w:p>
        </w:tc>
        <w:tc>
          <w:tcPr>
            <w:tcW w:w="1337" w:type="dxa"/>
            <w:shd w:val="clear" w:color="auto" w:fill="BDEDEA"/>
            <w:vAlign w:val="center"/>
            <w:hideMark/>
          </w:tcPr>
          <w:p w14:paraId="3FD16AD9" w14:textId="77777777" w:rsidR="008B492A" w:rsidRPr="001E5BC4" w:rsidRDefault="008B492A" w:rsidP="00D15599"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E5BC4">
              <w:rPr>
                <w:b/>
                <w:bCs/>
                <w:color w:val="000000"/>
                <w:sz w:val="18"/>
                <w:szCs w:val="18"/>
              </w:rPr>
              <w:t xml:space="preserve">millones </w:t>
            </w:r>
            <w:r>
              <w:rPr>
                <w:b/>
                <w:bCs/>
                <w:color w:val="000000"/>
                <w:sz w:val="18"/>
                <w:szCs w:val="18"/>
              </w:rPr>
              <w:br/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>de dólares</w:t>
            </w:r>
          </w:p>
        </w:tc>
        <w:tc>
          <w:tcPr>
            <w:tcW w:w="1338" w:type="dxa"/>
            <w:shd w:val="clear" w:color="auto" w:fill="BDEDEA"/>
            <w:vAlign w:val="center"/>
            <w:hideMark/>
          </w:tcPr>
          <w:p w14:paraId="5FFCCAF1" w14:textId="77777777" w:rsidR="008B492A" w:rsidRPr="001E5BC4" w:rsidRDefault="008B492A" w:rsidP="00D15599">
            <w:pPr>
              <w:widowControl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E5BC4">
              <w:rPr>
                <w:b/>
                <w:bCs/>
                <w:color w:val="000000"/>
                <w:sz w:val="18"/>
                <w:szCs w:val="18"/>
              </w:rPr>
              <w:t xml:space="preserve">variación </w:t>
            </w:r>
            <w:r>
              <w:rPr>
                <w:b/>
                <w:bCs/>
                <w:color w:val="000000"/>
                <w:sz w:val="18"/>
                <w:szCs w:val="18"/>
              </w:rPr>
              <w:br/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>%</w:t>
            </w:r>
            <w:r>
              <w:rPr>
                <w:b/>
                <w:bCs/>
                <w:color w:val="000000"/>
                <w:sz w:val="18"/>
                <w:szCs w:val="18"/>
              </w:rPr>
              <w:t> </w:t>
            </w:r>
            <w:r w:rsidRPr="001E5BC4">
              <w:rPr>
                <w:b/>
                <w:bCs/>
                <w:color w:val="000000"/>
                <w:sz w:val="18"/>
                <w:szCs w:val="18"/>
              </w:rPr>
              <w:t>anual</w:t>
            </w:r>
          </w:p>
        </w:tc>
      </w:tr>
      <w:tr w:rsidR="008B492A" w14:paraId="02B41189" w14:textId="77777777" w:rsidTr="00D15599">
        <w:trPr>
          <w:trHeight w:val="255"/>
          <w:jc w:val="center"/>
        </w:trPr>
        <w:tc>
          <w:tcPr>
            <w:tcW w:w="2747" w:type="dxa"/>
            <w:shd w:val="clear" w:color="auto" w:fill="F2F2F2"/>
            <w:noWrap/>
            <w:vAlign w:val="center"/>
            <w:hideMark/>
          </w:tcPr>
          <w:p w14:paraId="75CFFBA0" w14:textId="77777777" w:rsidR="008B492A" w:rsidRPr="00C24D4B" w:rsidRDefault="008B492A" w:rsidP="00D15599">
            <w:pPr>
              <w:widowControl w:val="0"/>
              <w:rPr>
                <w:b/>
                <w:bCs/>
                <w:color w:val="000000"/>
                <w:sz w:val="18"/>
                <w:szCs w:val="18"/>
              </w:rPr>
            </w:pPr>
            <w:r w:rsidRPr="00C24D4B">
              <w:rPr>
                <w:b/>
                <w:bCs/>
                <w:color w:val="000000"/>
                <w:sz w:val="18"/>
                <w:szCs w:val="18"/>
              </w:rPr>
              <w:t>Exportaciones totales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46F52429" w14:textId="77777777" w:rsidR="008B492A" w:rsidRPr="00C24D4B" w:rsidRDefault="008B492A" w:rsidP="00D15599">
            <w:pPr>
              <w:widowControl w:val="0"/>
              <w:ind w:left="12" w:right="19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56 487.9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4579040C" w14:textId="77777777" w:rsidR="008B492A" w:rsidRPr="00C24D4B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13.8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4E9D2151" w14:textId="77777777" w:rsidR="008B492A" w:rsidRPr="00C24D4B" w:rsidRDefault="008B492A" w:rsidP="00D15599">
            <w:pPr>
              <w:widowControl w:val="0"/>
              <w:ind w:left="26" w:right="179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481 642.0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7D13FBE9" w14:textId="77777777" w:rsidR="008B492A" w:rsidRPr="00C24D4B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5.7</w:t>
            </w:r>
          </w:p>
        </w:tc>
      </w:tr>
      <w:tr w:rsidR="008B492A" w14:paraId="34ABBBB1" w14:textId="77777777" w:rsidTr="00D15599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511159DC" w14:textId="77777777" w:rsidR="008B492A" w:rsidRPr="00F9707F" w:rsidRDefault="008B492A" w:rsidP="00D15599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Petroleras</w:t>
            </w:r>
          </w:p>
        </w:tc>
        <w:tc>
          <w:tcPr>
            <w:tcW w:w="1198" w:type="dxa"/>
            <w:vAlign w:val="center"/>
            <w:hideMark/>
          </w:tcPr>
          <w:p w14:paraId="21B12365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1 666.6</w:t>
            </w:r>
          </w:p>
        </w:tc>
        <w:tc>
          <w:tcPr>
            <w:tcW w:w="1199" w:type="dxa"/>
            <w:vAlign w:val="center"/>
            <w:hideMark/>
          </w:tcPr>
          <w:p w14:paraId="23A79556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-11.8</w:t>
            </w:r>
          </w:p>
        </w:tc>
        <w:tc>
          <w:tcPr>
            <w:tcW w:w="1337" w:type="dxa"/>
            <w:vAlign w:val="center"/>
            <w:hideMark/>
          </w:tcPr>
          <w:p w14:paraId="6F18CE32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16 357.3</w:t>
            </w:r>
          </w:p>
        </w:tc>
        <w:tc>
          <w:tcPr>
            <w:tcW w:w="1338" w:type="dxa"/>
            <w:vAlign w:val="center"/>
            <w:hideMark/>
          </w:tcPr>
          <w:p w14:paraId="25AB38B8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-23.6</w:t>
            </w:r>
          </w:p>
        </w:tc>
      </w:tr>
      <w:tr w:rsidR="008B492A" w14:paraId="51985AF3" w14:textId="77777777" w:rsidTr="00D15599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3B4C4EC4" w14:textId="77777777" w:rsidR="008B492A" w:rsidRPr="00F9707F" w:rsidRDefault="008B492A" w:rsidP="00D15599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No petroleras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79768A65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54 821.3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53A832AF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14.8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76AD5649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465 284.7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72D4323E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7.1</w:t>
            </w:r>
          </w:p>
        </w:tc>
      </w:tr>
      <w:tr w:rsidR="008B492A" w14:paraId="31FCE5F2" w14:textId="77777777" w:rsidTr="00D15599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5CE601CE" w14:textId="77777777" w:rsidR="008B492A" w:rsidRPr="00F9707F" w:rsidRDefault="008B492A" w:rsidP="00D15599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</w:t>
            </w:r>
            <w:r w:rsidRPr="00F9707F">
              <w:rPr>
                <w:color w:val="000000"/>
                <w:sz w:val="18"/>
                <w:szCs w:val="18"/>
              </w:rPr>
              <w:t>gropecuarias</w:t>
            </w:r>
          </w:p>
        </w:tc>
        <w:tc>
          <w:tcPr>
            <w:tcW w:w="1198" w:type="dxa"/>
            <w:vAlign w:val="center"/>
            <w:hideMark/>
          </w:tcPr>
          <w:p w14:paraId="7EE01A64" w14:textId="45F2EFAE" w:rsidR="008B492A" w:rsidRPr="00F9707F" w:rsidRDefault="008B492A" w:rsidP="00D15599">
            <w:pPr>
              <w:widowControl w:val="0"/>
              <w:ind w:left="12" w:right="196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1 291.</w:t>
            </w:r>
            <w:r w:rsidR="00B81CEA">
              <w:rPr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99" w:type="dxa"/>
            <w:vAlign w:val="center"/>
            <w:hideMark/>
          </w:tcPr>
          <w:p w14:paraId="7661775E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-14.5</w:t>
            </w:r>
          </w:p>
        </w:tc>
        <w:tc>
          <w:tcPr>
            <w:tcW w:w="1337" w:type="dxa"/>
            <w:vAlign w:val="center"/>
            <w:hideMark/>
          </w:tcPr>
          <w:p w14:paraId="142D59E5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16 272.4</w:t>
            </w:r>
          </w:p>
        </w:tc>
        <w:tc>
          <w:tcPr>
            <w:tcW w:w="1338" w:type="dxa"/>
            <w:vAlign w:val="center"/>
            <w:hideMark/>
          </w:tcPr>
          <w:p w14:paraId="2ADE6CB3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-8.7</w:t>
            </w:r>
          </w:p>
        </w:tc>
      </w:tr>
      <w:tr w:rsidR="008B492A" w14:paraId="2DE6DFE7" w14:textId="77777777" w:rsidTr="00D15599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4E0E435D" w14:textId="77777777" w:rsidR="008B492A" w:rsidRPr="00F9707F" w:rsidRDefault="008B492A" w:rsidP="00D15599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Extractivas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143B2772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1 160.2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3C650007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20.0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09BEEE8E" w14:textId="77777777" w:rsidR="008B492A" w:rsidRPr="00BA6635" w:rsidRDefault="008B492A" w:rsidP="00D15599">
            <w:pPr>
              <w:widowControl w:val="0"/>
              <w:ind w:left="26" w:right="17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9 537.3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7CD2612C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23.8</w:t>
            </w:r>
          </w:p>
        </w:tc>
      </w:tr>
      <w:tr w:rsidR="008B492A" w14:paraId="07E8B5E9" w14:textId="77777777" w:rsidTr="00D15599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0D2871C5" w14:textId="77777777" w:rsidR="008B492A" w:rsidRPr="00F9707F" w:rsidRDefault="008B492A" w:rsidP="00D15599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Manufactureras</w:t>
            </w:r>
          </w:p>
        </w:tc>
        <w:tc>
          <w:tcPr>
            <w:tcW w:w="1198" w:type="dxa"/>
            <w:vAlign w:val="center"/>
            <w:hideMark/>
          </w:tcPr>
          <w:p w14:paraId="63A145AA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52 370.2</w:t>
            </w:r>
          </w:p>
        </w:tc>
        <w:tc>
          <w:tcPr>
            <w:tcW w:w="1199" w:type="dxa"/>
            <w:vAlign w:val="center"/>
            <w:hideMark/>
          </w:tcPr>
          <w:p w14:paraId="3CFA8651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1337" w:type="dxa"/>
            <w:vAlign w:val="center"/>
            <w:hideMark/>
          </w:tcPr>
          <w:p w14:paraId="71FF990E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439 475.0</w:t>
            </w:r>
          </w:p>
        </w:tc>
        <w:tc>
          <w:tcPr>
            <w:tcW w:w="1338" w:type="dxa"/>
            <w:vAlign w:val="center"/>
            <w:hideMark/>
          </w:tcPr>
          <w:p w14:paraId="759FA0CC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7.5</w:t>
            </w:r>
          </w:p>
        </w:tc>
      </w:tr>
      <w:tr w:rsidR="008B492A" w14:paraId="4247BC61" w14:textId="77777777" w:rsidTr="00D15599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0597729B" w14:textId="77777777" w:rsidR="008B492A" w:rsidRPr="004759FF" w:rsidRDefault="008B492A" w:rsidP="00D15599">
            <w:pPr>
              <w:widowControl w:val="0"/>
              <w:ind w:left="340"/>
              <w:rPr>
                <w:color w:val="000000"/>
                <w:sz w:val="18"/>
                <w:szCs w:val="18"/>
              </w:rPr>
            </w:pPr>
            <w:r w:rsidRPr="004759FF">
              <w:rPr>
                <w:color w:val="000000"/>
                <w:sz w:val="18"/>
                <w:szCs w:val="18"/>
              </w:rPr>
              <w:t>Automotriz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1E145850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15 386.8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0D8CAACA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6880C3EC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138 824.4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2EE92BF2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-3.7</w:t>
            </w:r>
          </w:p>
        </w:tc>
      </w:tr>
      <w:tr w:rsidR="008B492A" w14:paraId="630E8652" w14:textId="77777777" w:rsidTr="00D15599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5512AA6E" w14:textId="77777777" w:rsidR="008B492A" w:rsidRPr="004759FF" w:rsidRDefault="008B492A" w:rsidP="00D15599">
            <w:pPr>
              <w:widowControl w:val="0"/>
              <w:ind w:left="340"/>
              <w:rPr>
                <w:color w:val="000000"/>
                <w:sz w:val="18"/>
                <w:szCs w:val="18"/>
              </w:rPr>
            </w:pPr>
            <w:r w:rsidRPr="004759FF">
              <w:rPr>
                <w:color w:val="000000"/>
                <w:sz w:val="18"/>
                <w:szCs w:val="18"/>
              </w:rPr>
              <w:t>Resto</w:t>
            </w:r>
          </w:p>
        </w:tc>
        <w:tc>
          <w:tcPr>
            <w:tcW w:w="1198" w:type="dxa"/>
            <w:vAlign w:val="center"/>
            <w:hideMark/>
          </w:tcPr>
          <w:p w14:paraId="48212BF5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36 983.4</w:t>
            </w:r>
          </w:p>
        </w:tc>
        <w:tc>
          <w:tcPr>
            <w:tcW w:w="1199" w:type="dxa"/>
            <w:vAlign w:val="center"/>
            <w:hideMark/>
          </w:tcPr>
          <w:p w14:paraId="3BA0225B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23.9</w:t>
            </w:r>
          </w:p>
        </w:tc>
        <w:tc>
          <w:tcPr>
            <w:tcW w:w="1337" w:type="dxa"/>
            <w:vAlign w:val="center"/>
            <w:hideMark/>
          </w:tcPr>
          <w:p w14:paraId="0952DA6C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300 650.6</w:t>
            </w:r>
          </w:p>
        </w:tc>
        <w:tc>
          <w:tcPr>
            <w:tcW w:w="1338" w:type="dxa"/>
            <w:vAlign w:val="center"/>
            <w:hideMark/>
          </w:tcPr>
          <w:p w14:paraId="4A922126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13.6</w:t>
            </w:r>
          </w:p>
        </w:tc>
      </w:tr>
      <w:tr w:rsidR="008B492A" w14:paraId="397A2B92" w14:textId="77777777" w:rsidTr="00D15599">
        <w:trPr>
          <w:trHeight w:val="255"/>
          <w:jc w:val="center"/>
        </w:trPr>
        <w:tc>
          <w:tcPr>
            <w:tcW w:w="2747" w:type="dxa"/>
            <w:shd w:val="clear" w:color="auto" w:fill="F2F2F2"/>
            <w:noWrap/>
            <w:vAlign w:val="center"/>
            <w:hideMark/>
          </w:tcPr>
          <w:p w14:paraId="3F43D79F" w14:textId="77777777" w:rsidR="008B492A" w:rsidRPr="00C24D4B" w:rsidRDefault="008B492A" w:rsidP="00D15599">
            <w:pPr>
              <w:widowControl w:val="0"/>
              <w:rPr>
                <w:b/>
                <w:bCs/>
                <w:color w:val="000000"/>
                <w:sz w:val="18"/>
                <w:szCs w:val="18"/>
              </w:rPr>
            </w:pPr>
            <w:r w:rsidRPr="00C24D4B">
              <w:rPr>
                <w:b/>
                <w:bCs/>
                <w:color w:val="000000"/>
                <w:sz w:val="18"/>
                <w:szCs w:val="18"/>
              </w:rPr>
              <w:t xml:space="preserve">Importaciones totales 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28B3D4D1" w14:textId="77777777" w:rsidR="008B492A" w:rsidRPr="00C24D4B" w:rsidRDefault="008B492A" w:rsidP="00D15599">
            <w:pPr>
              <w:widowControl w:val="0"/>
              <w:ind w:left="12" w:right="196"/>
              <w:jc w:val="right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58 887.5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15F8188A" w14:textId="77777777" w:rsidR="008B492A" w:rsidRPr="00C24D4B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69D22BF7" w14:textId="77777777" w:rsidR="008B492A" w:rsidRPr="00C24D4B" w:rsidRDefault="008B492A" w:rsidP="00D15599">
            <w:pPr>
              <w:widowControl w:val="0"/>
              <w:ind w:left="26" w:right="179"/>
              <w:jc w:val="right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484 569.5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3EED87A9" w14:textId="77777777" w:rsidR="008B492A" w:rsidRPr="00C24D4B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2.0</w:t>
            </w:r>
          </w:p>
        </w:tc>
      </w:tr>
      <w:tr w:rsidR="008B492A" w14:paraId="5CF22BBE" w14:textId="77777777" w:rsidTr="00D15599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1EE65D54" w14:textId="77777777" w:rsidR="008B492A" w:rsidRPr="00F9707F" w:rsidRDefault="008B492A" w:rsidP="00D15599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Petroleras</w:t>
            </w:r>
          </w:p>
        </w:tc>
        <w:tc>
          <w:tcPr>
            <w:tcW w:w="1198" w:type="dxa"/>
            <w:vAlign w:val="center"/>
            <w:hideMark/>
          </w:tcPr>
          <w:p w14:paraId="06971877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3 938.2</w:t>
            </w:r>
          </w:p>
        </w:tc>
        <w:tc>
          <w:tcPr>
            <w:tcW w:w="1199" w:type="dxa"/>
            <w:vAlign w:val="center"/>
            <w:hideMark/>
          </w:tcPr>
          <w:p w14:paraId="6D924281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-2.2</w:t>
            </w:r>
          </w:p>
        </w:tc>
        <w:tc>
          <w:tcPr>
            <w:tcW w:w="1337" w:type="dxa"/>
            <w:vAlign w:val="center"/>
            <w:hideMark/>
          </w:tcPr>
          <w:p w14:paraId="1F0E2E53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35 196.7</w:t>
            </w:r>
          </w:p>
        </w:tc>
        <w:tc>
          <w:tcPr>
            <w:tcW w:w="1338" w:type="dxa"/>
            <w:vAlign w:val="center"/>
            <w:hideMark/>
          </w:tcPr>
          <w:p w14:paraId="7E13E982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-8.3</w:t>
            </w:r>
          </w:p>
        </w:tc>
      </w:tr>
      <w:tr w:rsidR="008B492A" w14:paraId="1347E58E" w14:textId="77777777" w:rsidTr="00D15599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5184FA41" w14:textId="77777777" w:rsidR="008B492A" w:rsidRPr="00F9707F" w:rsidRDefault="008B492A" w:rsidP="00D15599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No petroleras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75816E78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54 949.3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0177F027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7144B3B3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449 372.8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73AEC852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2.9</w:t>
            </w:r>
          </w:p>
        </w:tc>
      </w:tr>
      <w:tr w:rsidR="008B492A" w14:paraId="1C5FB352" w14:textId="77777777" w:rsidTr="00D15599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483E447D" w14:textId="77777777" w:rsidR="008B492A" w:rsidRPr="00F9707F" w:rsidRDefault="008B492A" w:rsidP="00D15599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Bienes de consumo</w:t>
            </w:r>
          </w:p>
        </w:tc>
        <w:tc>
          <w:tcPr>
            <w:tcW w:w="1198" w:type="dxa"/>
            <w:vAlign w:val="center"/>
            <w:hideMark/>
          </w:tcPr>
          <w:p w14:paraId="17D64954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8 814.0</w:t>
            </w:r>
          </w:p>
        </w:tc>
        <w:tc>
          <w:tcPr>
            <w:tcW w:w="1199" w:type="dxa"/>
            <w:vAlign w:val="center"/>
            <w:hideMark/>
          </w:tcPr>
          <w:p w14:paraId="12C7CDCC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5.6</w:t>
            </w:r>
          </w:p>
        </w:tc>
        <w:tc>
          <w:tcPr>
            <w:tcW w:w="1337" w:type="dxa"/>
            <w:vAlign w:val="center"/>
            <w:hideMark/>
          </w:tcPr>
          <w:p w14:paraId="162EBA04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70 215.0</w:t>
            </w:r>
          </w:p>
        </w:tc>
        <w:tc>
          <w:tcPr>
            <w:tcW w:w="1338" w:type="dxa"/>
            <w:vAlign w:val="center"/>
            <w:hideMark/>
          </w:tcPr>
          <w:p w14:paraId="19A2FA0E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-5.8</w:t>
            </w:r>
          </w:p>
        </w:tc>
      </w:tr>
      <w:tr w:rsidR="008B492A" w14:paraId="70426F17" w14:textId="77777777" w:rsidTr="00D15599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1E6F082A" w14:textId="77777777" w:rsidR="008B492A" w:rsidRPr="00F9707F" w:rsidRDefault="008B492A" w:rsidP="00D15599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Petroleras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2498EFA7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 xml:space="preserve"> 1 307.8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1A2E9C95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-13.4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0939BB7A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10 995.7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06D9E568" w14:textId="3584E14C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  <w:r w:rsidR="003577B9">
              <w:rPr>
                <w:color w:val="000000"/>
                <w:sz w:val="18"/>
                <w:szCs w:val="18"/>
              </w:rPr>
              <w:t>22.0</w:t>
            </w:r>
          </w:p>
        </w:tc>
      </w:tr>
      <w:tr w:rsidR="008B492A" w14:paraId="257D990C" w14:textId="77777777" w:rsidTr="00D15599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3FACBAEB" w14:textId="77777777" w:rsidR="008B492A" w:rsidRPr="00F9707F" w:rsidRDefault="008B492A" w:rsidP="00D15599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No petroleras</w:t>
            </w:r>
          </w:p>
        </w:tc>
        <w:tc>
          <w:tcPr>
            <w:tcW w:w="1198" w:type="dxa"/>
            <w:vAlign w:val="center"/>
            <w:hideMark/>
          </w:tcPr>
          <w:p w14:paraId="608BA30F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7 506.1</w:t>
            </w:r>
          </w:p>
        </w:tc>
        <w:tc>
          <w:tcPr>
            <w:tcW w:w="1199" w:type="dxa"/>
            <w:vAlign w:val="center"/>
            <w:hideMark/>
          </w:tcPr>
          <w:p w14:paraId="67FB608C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9.7</w:t>
            </w:r>
          </w:p>
        </w:tc>
        <w:tc>
          <w:tcPr>
            <w:tcW w:w="1337" w:type="dxa"/>
            <w:vAlign w:val="center"/>
            <w:hideMark/>
          </w:tcPr>
          <w:p w14:paraId="31B3BC7E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59 219.4</w:t>
            </w:r>
          </w:p>
        </w:tc>
        <w:tc>
          <w:tcPr>
            <w:tcW w:w="1338" w:type="dxa"/>
            <w:vAlign w:val="center"/>
            <w:hideMark/>
          </w:tcPr>
          <w:p w14:paraId="5752FB40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-2.0</w:t>
            </w:r>
          </w:p>
        </w:tc>
      </w:tr>
      <w:tr w:rsidR="008B492A" w14:paraId="120B9FC2" w14:textId="77777777" w:rsidTr="00D15599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5E65302F" w14:textId="77777777" w:rsidR="008B492A" w:rsidRPr="00F9707F" w:rsidRDefault="008B492A" w:rsidP="00D15599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Bienes intermedios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6AF65835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45 458.1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07A2E0FE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19.6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0E9E2DF1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372</w:t>
            </w:r>
            <w:r w:rsidRPr="00A73518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 xml:space="preserve">582.5 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65553CD5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5.0</w:t>
            </w:r>
          </w:p>
        </w:tc>
      </w:tr>
      <w:tr w:rsidR="008B492A" w14:paraId="2CC354AE" w14:textId="77777777" w:rsidTr="00D15599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62FC89ED" w14:textId="77777777" w:rsidR="008B492A" w:rsidRPr="00F9707F" w:rsidRDefault="008B492A" w:rsidP="00D15599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Petroleras</w:t>
            </w:r>
          </w:p>
        </w:tc>
        <w:tc>
          <w:tcPr>
            <w:tcW w:w="1198" w:type="dxa"/>
            <w:vAlign w:val="center"/>
            <w:hideMark/>
          </w:tcPr>
          <w:p w14:paraId="0D4428A2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2 630.3</w:t>
            </w:r>
          </w:p>
        </w:tc>
        <w:tc>
          <w:tcPr>
            <w:tcW w:w="1199" w:type="dxa"/>
            <w:vAlign w:val="center"/>
            <w:hideMark/>
          </w:tcPr>
          <w:p w14:paraId="0AD79909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4.5</w:t>
            </w:r>
          </w:p>
        </w:tc>
        <w:tc>
          <w:tcPr>
            <w:tcW w:w="1337" w:type="dxa"/>
            <w:vAlign w:val="center"/>
            <w:hideMark/>
          </w:tcPr>
          <w:p w14:paraId="0C169B01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24 201.1</w:t>
            </w:r>
          </w:p>
        </w:tc>
        <w:tc>
          <w:tcPr>
            <w:tcW w:w="1338" w:type="dxa"/>
            <w:vAlign w:val="center"/>
            <w:hideMark/>
          </w:tcPr>
          <w:p w14:paraId="5A4539B2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-0.4</w:t>
            </w:r>
          </w:p>
        </w:tc>
      </w:tr>
      <w:tr w:rsidR="008B492A" w14:paraId="6C7DDBBD" w14:textId="77777777" w:rsidTr="00D15599">
        <w:trPr>
          <w:trHeight w:val="255"/>
          <w:jc w:val="center"/>
        </w:trPr>
        <w:tc>
          <w:tcPr>
            <w:tcW w:w="2747" w:type="dxa"/>
            <w:shd w:val="clear" w:color="auto" w:fill="F2F2F2"/>
            <w:vAlign w:val="center"/>
            <w:hideMark/>
          </w:tcPr>
          <w:p w14:paraId="5C946A15" w14:textId="77777777" w:rsidR="008B492A" w:rsidRPr="00F9707F" w:rsidRDefault="008B492A" w:rsidP="00D15599">
            <w:pPr>
              <w:widowControl w:val="0"/>
              <w:ind w:left="227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No petroleras</w:t>
            </w:r>
          </w:p>
        </w:tc>
        <w:tc>
          <w:tcPr>
            <w:tcW w:w="1198" w:type="dxa"/>
            <w:shd w:val="clear" w:color="auto" w:fill="F2F2F2"/>
            <w:vAlign w:val="center"/>
            <w:hideMark/>
          </w:tcPr>
          <w:p w14:paraId="44B67D6C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42 827.8</w:t>
            </w:r>
          </w:p>
        </w:tc>
        <w:tc>
          <w:tcPr>
            <w:tcW w:w="1199" w:type="dxa"/>
            <w:shd w:val="clear" w:color="auto" w:fill="F2F2F2"/>
            <w:vAlign w:val="center"/>
            <w:hideMark/>
          </w:tcPr>
          <w:p w14:paraId="27F67140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20.7</w:t>
            </w:r>
          </w:p>
        </w:tc>
        <w:tc>
          <w:tcPr>
            <w:tcW w:w="1337" w:type="dxa"/>
            <w:shd w:val="clear" w:color="auto" w:fill="F2F2F2"/>
            <w:vAlign w:val="center"/>
            <w:hideMark/>
          </w:tcPr>
          <w:p w14:paraId="346375FF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348 381.5</w:t>
            </w:r>
          </w:p>
        </w:tc>
        <w:tc>
          <w:tcPr>
            <w:tcW w:w="1338" w:type="dxa"/>
            <w:shd w:val="clear" w:color="auto" w:fill="F2F2F2"/>
            <w:vAlign w:val="center"/>
            <w:hideMark/>
          </w:tcPr>
          <w:p w14:paraId="66B297FE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5.4</w:t>
            </w:r>
          </w:p>
        </w:tc>
      </w:tr>
      <w:tr w:rsidR="008B492A" w14:paraId="2AD16699" w14:textId="77777777" w:rsidTr="00D15599">
        <w:trPr>
          <w:trHeight w:val="255"/>
          <w:jc w:val="center"/>
        </w:trPr>
        <w:tc>
          <w:tcPr>
            <w:tcW w:w="2747" w:type="dxa"/>
            <w:vAlign w:val="center"/>
            <w:hideMark/>
          </w:tcPr>
          <w:p w14:paraId="3363D427" w14:textId="77777777" w:rsidR="008B492A" w:rsidRPr="00F9707F" w:rsidRDefault="008B492A" w:rsidP="00D15599">
            <w:pPr>
              <w:widowControl w:val="0"/>
              <w:ind w:left="113"/>
              <w:rPr>
                <w:color w:val="000000"/>
                <w:sz w:val="18"/>
                <w:szCs w:val="18"/>
              </w:rPr>
            </w:pPr>
            <w:r w:rsidRPr="00F9707F">
              <w:rPr>
                <w:color w:val="000000"/>
                <w:sz w:val="18"/>
                <w:szCs w:val="18"/>
              </w:rPr>
              <w:t>Bienes de capital</w:t>
            </w:r>
          </w:p>
        </w:tc>
        <w:tc>
          <w:tcPr>
            <w:tcW w:w="1198" w:type="dxa"/>
            <w:vAlign w:val="center"/>
            <w:hideMark/>
          </w:tcPr>
          <w:p w14:paraId="17CEA4A0" w14:textId="77777777" w:rsidR="008B492A" w:rsidRPr="00F9707F" w:rsidRDefault="008B492A" w:rsidP="00D15599">
            <w:pPr>
              <w:widowControl w:val="0"/>
              <w:ind w:left="12" w:right="196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4 615.4</w:t>
            </w:r>
          </w:p>
        </w:tc>
        <w:tc>
          <w:tcPr>
            <w:tcW w:w="1199" w:type="dxa"/>
            <w:vAlign w:val="center"/>
            <w:hideMark/>
          </w:tcPr>
          <w:p w14:paraId="6D8E5A66" w14:textId="77777777" w:rsidR="008B492A" w:rsidRPr="00F9707F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color w:val="000000"/>
                <w:sz w:val="18"/>
                <w:szCs w:val="18"/>
              </w:rPr>
            </w:pPr>
            <w:r w:rsidRPr="00AB6DD2">
              <w:rPr>
                <w:bCs/>
                <w:color w:val="000000"/>
                <w:sz w:val="18"/>
                <w:szCs w:val="18"/>
              </w:rPr>
              <w:t>-</w:t>
            </w:r>
            <w:r>
              <w:rPr>
                <w:bCs/>
                <w:color w:val="000000"/>
                <w:sz w:val="18"/>
                <w:szCs w:val="18"/>
              </w:rPr>
              <w:t>3.2</w:t>
            </w:r>
            <w:r w:rsidRPr="00AB6DD2">
              <w:rPr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37" w:type="dxa"/>
            <w:vAlign w:val="center"/>
            <w:hideMark/>
          </w:tcPr>
          <w:p w14:paraId="092EF7D0" w14:textId="77777777" w:rsidR="008B492A" w:rsidRPr="00F9707F" w:rsidRDefault="008B492A" w:rsidP="00D15599">
            <w:pPr>
              <w:widowControl w:val="0"/>
              <w:ind w:left="26" w:right="179"/>
              <w:jc w:val="righ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 xml:space="preserve">41 772.0 </w:t>
            </w:r>
          </w:p>
        </w:tc>
        <w:tc>
          <w:tcPr>
            <w:tcW w:w="1338" w:type="dxa"/>
            <w:vAlign w:val="center"/>
            <w:hideMark/>
          </w:tcPr>
          <w:p w14:paraId="69E5AAAC" w14:textId="77777777" w:rsidR="008B492A" w:rsidRPr="00F9707F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color w:val="000000"/>
                <w:sz w:val="18"/>
                <w:szCs w:val="18"/>
              </w:rPr>
            </w:pPr>
            <w:r w:rsidRPr="00A73518">
              <w:rPr>
                <w:bCs/>
                <w:color w:val="000000"/>
                <w:sz w:val="18"/>
                <w:szCs w:val="18"/>
              </w:rPr>
              <w:t>-</w:t>
            </w:r>
            <w:r>
              <w:rPr>
                <w:bCs/>
                <w:color w:val="000000"/>
                <w:sz w:val="18"/>
                <w:szCs w:val="18"/>
              </w:rPr>
              <w:t xml:space="preserve">8.8 </w:t>
            </w:r>
          </w:p>
        </w:tc>
      </w:tr>
      <w:tr w:rsidR="008B492A" w14:paraId="1AE6DB28" w14:textId="77777777" w:rsidTr="00D15599">
        <w:trPr>
          <w:trHeight w:val="255"/>
          <w:jc w:val="center"/>
        </w:trPr>
        <w:tc>
          <w:tcPr>
            <w:tcW w:w="2747" w:type="dxa"/>
            <w:shd w:val="clear" w:color="auto" w:fill="C0C0C0"/>
            <w:noWrap/>
            <w:vAlign w:val="center"/>
            <w:hideMark/>
          </w:tcPr>
          <w:p w14:paraId="3E59B474" w14:textId="77777777" w:rsidR="008B492A" w:rsidRPr="00C24D4B" w:rsidRDefault="008B492A" w:rsidP="00D15599">
            <w:pPr>
              <w:widowControl w:val="0"/>
              <w:rPr>
                <w:b/>
                <w:bCs/>
                <w:color w:val="000000"/>
                <w:sz w:val="18"/>
                <w:szCs w:val="18"/>
              </w:rPr>
            </w:pPr>
            <w:r w:rsidRPr="00483CF4">
              <w:rPr>
                <w:b/>
                <w:bCs/>
                <w:color w:val="000000"/>
                <w:sz w:val="18"/>
                <w:szCs w:val="18"/>
                <w:shd w:val="clear" w:color="auto" w:fill="C0C0C0"/>
              </w:rPr>
              <w:t>Sa</w:t>
            </w:r>
            <w:r w:rsidRPr="00C24D4B">
              <w:rPr>
                <w:b/>
                <w:bCs/>
                <w:color w:val="000000"/>
                <w:sz w:val="18"/>
                <w:szCs w:val="18"/>
              </w:rPr>
              <w:t>ldo de la balanza comercial</w:t>
            </w:r>
          </w:p>
        </w:tc>
        <w:tc>
          <w:tcPr>
            <w:tcW w:w="1198" w:type="dxa"/>
            <w:shd w:val="clear" w:color="auto" w:fill="C0C0C0"/>
            <w:vAlign w:val="center"/>
            <w:hideMark/>
          </w:tcPr>
          <w:p w14:paraId="126C9AD0" w14:textId="77777777" w:rsidR="008B492A" w:rsidRPr="00C24D4B" w:rsidRDefault="008B492A" w:rsidP="00D15599">
            <w:pPr>
              <w:widowControl w:val="0"/>
              <w:ind w:left="12" w:right="19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-2 399.5</w:t>
            </w:r>
          </w:p>
        </w:tc>
        <w:tc>
          <w:tcPr>
            <w:tcW w:w="1199" w:type="dxa"/>
            <w:shd w:val="clear" w:color="auto" w:fill="C0C0C0"/>
            <w:vAlign w:val="center"/>
            <w:hideMark/>
          </w:tcPr>
          <w:p w14:paraId="6B7BDAC7" w14:textId="77777777" w:rsidR="008B492A" w:rsidRPr="00C24D4B" w:rsidRDefault="008B492A" w:rsidP="00D15599">
            <w:pPr>
              <w:widowControl w:val="0"/>
              <w:tabs>
                <w:tab w:val="decimal" w:pos="498"/>
              </w:tabs>
              <w:ind w:left="-126" w:right="265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60.9</w:t>
            </w:r>
          </w:p>
        </w:tc>
        <w:tc>
          <w:tcPr>
            <w:tcW w:w="1337" w:type="dxa"/>
            <w:shd w:val="clear" w:color="auto" w:fill="C0C0C0"/>
            <w:vAlign w:val="center"/>
            <w:hideMark/>
          </w:tcPr>
          <w:p w14:paraId="0984ED7F" w14:textId="77777777" w:rsidR="008B492A" w:rsidRPr="00C24D4B" w:rsidRDefault="008B492A" w:rsidP="00D15599">
            <w:pPr>
              <w:widowControl w:val="0"/>
              <w:ind w:left="26" w:right="179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-2 927.5</w:t>
            </w:r>
          </w:p>
        </w:tc>
        <w:tc>
          <w:tcPr>
            <w:tcW w:w="1338" w:type="dxa"/>
            <w:shd w:val="clear" w:color="auto" w:fill="C0C0C0"/>
            <w:vAlign w:val="center"/>
            <w:hideMark/>
          </w:tcPr>
          <w:p w14:paraId="4B97D583" w14:textId="77777777" w:rsidR="008B492A" w:rsidRPr="00C24D4B" w:rsidRDefault="008B492A" w:rsidP="00D15599">
            <w:pPr>
              <w:widowControl w:val="0"/>
              <w:tabs>
                <w:tab w:val="decimal" w:pos="523"/>
              </w:tabs>
              <w:ind w:left="227" w:right="113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-85.0</w:t>
            </w:r>
          </w:p>
        </w:tc>
      </w:tr>
    </w:tbl>
    <w:p w14:paraId="61420538" w14:textId="418D76B9" w:rsidR="00F47DC0" w:rsidRPr="001E5BC4" w:rsidRDefault="00FF1220" w:rsidP="00584A9B">
      <w:pPr>
        <w:pStyle w:val="p0"/>
        <w:keepLines w:val="0"/>
        <w:spacing w:before="0"/>
        <w:ind w:left="1666" w:right="992" w:hanging="602"/>
        <w:rPr>
          <w:rFonts w:ascii="Arial" w:hAnsi="Arial"/>
          <w:color w:val="4D565E"/>
          <w:sz w:val="16"/>
          <w:szCs w:val="16"/>
          <w:lang w:val="es-ES"/>
        </w:rPr>
      </w:pPr>
      <w:r w:rsidRPr="001E5BC4">
        <w:rPr>
          <w:rFonts w:ascii="Arial" w:hAnsi="Arial"/>
          <w:color w:val="4D565E"/>
          <w:sz w:val="16"/>
          <w:szCs w:val="16"/>
          <w:lang w:val="es-ES"/>
        </w:rPr>
        <w:t>Nota:</w:t>
      </w:r>
      <w:r w:rsidRPr="001E5BC4">
        <w:rPr>
          <w:color w:val="4D565E"/>
          <w:sz w:val="16"/>
          <w:szCs w:val="16"/>
        </w:rPr>
        <w:tab/>
      </w:r>
      <w:r w:rsidRPr="001E5BC4">
        <w:rPr>
          <w:rFonts w:ascii="Arial" w:hAnsi="Arial"/>
          <w:color w:val="4D565E"/>
          <w:sz w:val="16"/>
          <w:szCs w:val="16"/>
          <w:lang w:val="es-ES"/>
        </w:rPr>
        <w:t xml:space="preserve">Debido al redondeo de las cifras, las sumas de los parciales </w:t>
      </w:r>
      <w:r w:rsidR="00F47DC0" w:rsidRPr="001E5BC4">
        <w:rPr>
          <w:rFonts w:ascii="Arial" w:hAnsi="Arial"/>
          <w:color w:val="4D565E"/>
          <w:sz w:val="16"/>
          <w:szCs w:val="16"/>
          <w:lang w:val="es-ES"/>
        </w:rPr>
        <w:t>pueden no coincidir con los totales.</w:t>
      </w:r>
    </w:p>
    <w:p w14:paraId="3CCF2849" w14:textId="2A78B0F9" w:rsidR="00F47DC0" w:rsidRDefault="002441F5" w:rsidP="00FB46A9">
      <w:pPr>
        <w:pStyle w:val="p0"/>
        <w:keepLines w:val="0"/>
        <w:spacing w:before="0"/>
        <w:ind w:left="1666" w:right="1368" w:hanging="602"/>
        <w:rPr>
          <w:rFonts w:ascii="Arial" w:hAnsi="Arial"/>
          <w:color w:val="4D565E"/>
          <w:sz w:val="16"/>
          <w:szCs w:val="16"/>
        </w:rPr>
      </w:pPr>
      <w:r w:rsidRPr="001E5BC4">
        <w:rPr>
          <w:rFonts w:ascii="Arial" w:hAnsi="Arial"/>
          <w:color w:val="4D565E"/>
          <w:sz w:val="16"/>
          <w:szCs w:val="16"/>
          <w:vertAlign w:val="superscript"/>
        </w:rPr>
        <w:t>1</w:t>
      </w:r>
      <w:r w:rsidR="007B437F">
        <w:rPr>
          <w:rFonts w:ascii="Arial" w:hAnsi="Arial"/>
          <w:color w:val="4D565E"/>
          <w:sz w:val="16"/>
          <w:szCs w:val="16"/>
          <w:vertAlign w:val="superscript"/>
        </w:rPr>
        <w:t>/</w:t>
      </w:r>
      <w:r w:rsidR="00F47DC0" w:rsidRPr="001E5BC4">
        <w:rPr>
          <w:rFonts w:ascii="Arial" w:hAnsi="Arial"/>
          <w:color w:val="4D565E"/>
          <w:sz w:val="16"/>
          <w:szCs w:val="16"/>
        </w:rPr>
        <w:tab/>
        <w:t>Cifras oportunas.</w:t>
      </w:r>
    </w:p>
    <w:p w14:paraId="7FD2BD25" w14:textId="71016886" w:rsidR="00925024" w:rsidRDefault="00F47DC0" w:rsidP="00FF1220">
      <w:pPr>
        <w:pStyle w:val="p0"/>
        <w:keepLines w:val="0"/>
        <w:spacing w:before="0"/>
        <w:ind w:left="1666" w:right="992" w:hanging="602"/>
        <w:rPr>
          <w:rFonts w:ascii="Arial" w:hAnsi="Arial"/>
          <w:color w:val="4D565E"/>
          <w:spacing w:val="-2"/>
          <w:sz w:val="16"/>
          <w:szCs w:val="16"/>
          <w:lang w:val="es-ES"/>
        </w:rPr>
      </w:pPr>
      <w:r w:rsidRPr="00B26483">
        <w:rPr>
          <w:rFonts w:ascii="Arial" w:hAnsi="Arial"/>
          <w:color w:val="4D565E"/>
          <w:sz w:val="16"/>
          <w:szCs w:val="16"/>
        </w:rPr>
        <w:t>Fuente:</w:t>
      </w:r>
      <w:r w:rsidRPr="00B26483">
        <w:rPr>
          <w:rFonts w:ascii="Arial" w:hAnsi="Arial"/>
          <w:color w:val="4D565E"/>
          <w:sz w:val="16"/>
          <w:szCs w:val="16"/>
        </w:rPr>
        <w:tab/>
      </w:r>
      <w:r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>Servicio de Administración Tributaria</w:t>
      </w:r>
      <w:r w:rsidRPr="00B26483">
        <w:rPr>
          <w:rFonts w:ascii="Arial" w:hAnsi="Arial"/>
          <w:color w:val="4D565E"/>
          <w:spacing w:val="-2"/>
          <w:sz w:val="16"/>
          <w:szCs w:val="16"/>
        </w:rPr>
        <w:t xml:space="preserve"> (</w:t>
      </w:r>
      <w:proofErr w:type="spellStart"/>
      <w:r w:rsidRPr="00B26483">
        <w:rPr>
          <w:rFonts w:ascii="Arial" w:hAnsi="Arial"/>
          <w:smallCaps/>
          <w:color w:val="4D565E"/>
          <w:spacing w:val="-2"/>
          <w:sz w:val="16"/>
          <w:szCs w:val="16"/>
          <w:lang w:val="es-ES"/>
        </w:rPr>
        <w:t>sat</w:t>
      </w:r>
      <w:proofErr w:type="spellEnd"/>
      <w:r w:rsidRPr="00B26483">
        <w:rPr>
          <w:rFonts w:ascii="Arial" w:hAnsi="Arial"/>
          <w:smallCaps/>
          <w:color w:val="4D565E"/>
          <w:spacing w:val="-2"/>
          <w:sz w:val="16"/>
          <w:szCs w:val="16"/>
          <w:lang w:val="es-ES"/>
        </w:rPr>
        <w:t>)</w:t>
      </w:r>
      <w:r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>, Secretaría de Economía (</w:t>
      </w:r>
      <w:r w:rsidRPr="00B26483">
        <w:rPr>
          <w:rFonts w:ascii="Arial" w:hAnsi="Arial"/>
          <w:smallCaps/>
          <w:color w:val="4D565E"/>
          <w:spacing w:val="-2"/>
          <w:sz w:val="16"/>
          <w:szCs w:val="16"/>
          <w:lang w:val="es-ES"/>
        </w:rPr>
        <w:t>se)</w:t>
      </w:r>
      <w:r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 xml:space="preserve">, Banco de México e </w:t>
      </w:r>
      <w:r w:rsidRPr="00B26483">
        <w:rPr>
          <w:rFonts w:ascii="Arial" w:hAnsi="Arial"/>
          <w:smallCaps/>
          <w:color w:val="4D565E"/>
          <w:spacing w:val="-2"/>
          <w:sz w:val="16"/>
          <w:szCs w:val="16"/>
          <w:lang w:val="es-ES"/>
        </w:rPr>
        <w:t>inegi</w:t>
      </w:r>
      <w:r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>. Balanza Comercial de Mercancías de México</w:t>
      </w:r>
      <w:r w:rsidR="007D213A"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 xml:space="preserve"> </w:t>
      </w:r>
      <w:r w:rsidR="007D213A" w:rsidRPr="00B26483">
        <w:rPr>
          <w:rFonts w:ascii="Arial" w:hAnsi="Arial"/>
          <w:color w:val="4D565E"/>
          <w:spacing w:val="3"/>
          <w:sz w:val="16"/>
          <w:szCs w:val="16"/>
          <w:lang w:val="es-ES"/>
        </w:rPr>
        <w:t>(</w:t>
      </w:r>
      <w:proofErr w:type="spellStart"/>
      <w:r w:rsidR="007D213A" w:rsidRPr="00B26483">
        <w:rPr>
          <w:rFonts w:ascii="Arial" w:hAnsi="Arial"/>
          <w:smallCaps/>
          <w:color w:val="4D565E"/>
          <w:spacing w:val="-2"/>
          <w:sz w:val="16"/>
          <w:szCs w:val="16"/>
          <w:lang w:val="es-ES"/>
        </w:rPr>
        <w:t>bcmm</w:t>
      </w:r>
      <w:proofErr w:type="spellEnd"/>
      <w:r w:rsidR="007D213A" w:rsidRPr="00B26483">
        <w:rPr>
          <w:rFonts w:ascii="Arial" w:hAnsi="Arial"/>
          <w:smallCaps/>
          <w:color w:val="4D565E"/>
          <w:spacing w:val="-2"/>
          <w:sz w:val="16"/>
          <w:szCs w:val="16"/>
          <w:lang w:val="es-ES"/>
        </w:rPr>
        <w:t>)</w:t>
      </w:r>
      <w:r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>, 202</w:t>
      </w:r>
      <w:r w:rsidR="007B437F"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>5</w:t>
      </w:r>
      <w:r w:rsidRPr="00B26483">
        <w:rPr>
          <w:rFonts w:ascii="Arial" w:hAnsi="Arial"/>
          <w:color w:val="4D565E"/>
          <w:spacing w:val="-2"/>
          <w:sz w:val="16"/>
          <w:szCs w:val="16"/>
          <w:lang w:val="es-ES"/>
        </w:rPr>
        <w:t>.</w:t>
      </w:r>
    </w:p>
    <w:p w14:paraId="251042A0" w14:textId="4EDC851A" w:rsidR="00F47DC0" w:rsidRPr="00223076" w:rsidRDefault="00F47DC0" w:rsidP="00E108E4">
      <w:pPr>
        <w:pStyle w:val="titulos"/>
        <w:spacing w:before="240"/>
        <w:ind w:left="284"/>
        <w:rPr>
          <w:rFonts w:cs="Arial"/>
          <w:i w:val="0"/>
          <w:iCs/>
          <w:u w:val="none"/>
        </w:rPr>
      </w:pPr>
      <w:r w:rsidRPr="00223076">
        <w:rPr>
          <w:rFonts w:cs="Arial"/>
          <w:i w:val="0"/>
          <w:iCs/>
          <w:u w:val="none"/>
        </w:rPr>
        <w:lastRenderedPageBreak/>
        <w:t xml:space="preserve">Saldo de la balanza comercial de mercancías </w:t>
      </w:r>
    </w:p>
    <w:p w14:paraId="4E7AE6AC" w14:textId="56678E12" w:rsidR="00265891" w:rsidRPr="009C75E6" w:rsidRDefault="002540BA" w:rsidP="00E108E4">
      <w:pPr>
        <w:pStyle w:val="Textoindependiente211"/>
        <w:keepNext/>
        <w:keepLines/>
        <w:numPr>
          <w:ilvl w:val="12"/>
          <w:numId w:val="0"/>
        </w:numPr>
        <w:spacing w:before="240" w:after="0" w:line="300" w:lineRule="exact"/>
        <w:rPr>
          <w:sz w:val="24"/>
          <w:szCs w:val="24"/>
          <w:lang w:val="es-MX"/>
        </w:rPr>
      </w:pPr>
      <w:r w:rsidRPr="009C75E6">
        <w:rPr>
          <w:sz w:val="24"/>
          <w:szCs w:val="24"/>
          <w:lang w:val="es-MX"/>
        </w:rPr>
        <w:t>En</w:t>
      </w:r>
      <w:r w:rsidR="001F7E57" w:rsidRPr="009C75E6">
        <w:rPr>
          <w:sz w:val="24"/>
          <w:szCs w:val="24"/>
          <w:lang w:val="es-MX"/>
        </w:rPr>
        <w:t xml:space="preserve"> </w:t>
      </w:r>
      <w:r w:rsidR="00BF63CC">
        <w:rPr>
          <w:sz w:val="24"/>
          <w:szCs w:val="24"/>
          <w:lang w:val="es-MX"/>
        </w:rPr>
        <w:t xml:space="preserve">septiembre </w:t>
      </w:r>
      <w:r w:rsidRPr="009C75E6">
        <w:rPr>
          <w:sz w:val="24"/>
          <w:szCs w:val="24"/>
          <w:lang w:val="es-MX"/>
        </w:rPr>
        <w:t xml:space="preserve">de 2025, la información oportuna de comercio exterior </w:t>
      </w:r>
      <w:r w:rsidR="006A4AFD">
        <w:rPr>
          <w:sz w:val="24"/>
          <w:szCs w:val="24"/>
          <w:lang w:val="es-MX"/>
        </w:rPr>
        <w:t>re</w:t>
      </w:r>
      <w:r w:rsidR="00856C32">
        <w:rPr>
          <w:sz w:val="24"/>
          <w:szCs w:val="24"/>
          <w:lang w:val="es-MX"/>
        </w:rPr>
        <w:t>port</w:t>
      </w:r>
      <w:r w:rsidR="006A4AFD">
        <w:rPr>
          <w:sz w:val="24"/>
          <w:szCs w:val="24"/>
          <w:lang w:val="es-MX"/>
        </w:rPr>
        <w:t xml:space="preserve">ó </w:t>
      </w:r>
      <w:r w:rsidRPr="009C75E6">
        <w:rPr>
          <w:sz w:val="24"/>
          <w:szCs w:val="24"/>
          <w:lang w:val="es-MX"/>
        </w:rPr>
        <w:t xml:space="preserve">un </w:t>
      </w:r>
      <w:r w:rsidR="00A53CD2">
        <w:rPr>
          <w:sz w:val="24"/>
          <w:szCs w:val="24"/>
          <w:lang w:val="es-MX"/>
        </w:rPr>
        <w:t>déficit</w:t>
      </w:r>
      <w:r w:rsidR="007C7DDB">
        <w:rPr>
          <w:sz w:val="24"/>
          <w:szCs w:val="24"/>
          <w:lang w:val="es-MX"/>
        </w:rPr>
        <w:t xml:space="preserve"> </w:t>
      </w:r>
      <w:r w:rsidRPr="009C75E6">
        <w:rPr>
          <w:sz w:val="24"/>
          <w:szCs w:val="24"/>
          <w:lang w:val="es-MX"/>
        </w:rPr>
        <w:t xml:space="preserve">comercial de </w:t>
      </w:r>
      <w:r w:rsidR="00CC382D">
        <w:rPr>
          <w:sz w:val="24"/>
          <w:szCs w:val="24"/>
          <w:lang w:val="es-MX"/>
        </w:rPr>
        <w:t>2</w:t>
      </w:r>
      <w:r w:rsidR="00C958E6">
        <w:rPr>
          <w:sz w:val="24"/>
          <w:szCs w:val="24"/>
          <w:lang w:val="es-MX"/>
        </w:rPr>
        <w:t> </w:t>
      </w:r>
      <w:r w:rsidR="00CC382D">
        <w:rPr>
          <w:sz w:val="24"/>
          <w:szCs w:val="24"/>
          <w:lang w:val="es-MX"/>
        </w:rPr>
        <w:t>400</w:t>
      </w:r>
      <w:r w:rsidRPr="009C75E6">
        <w:rPr>
          <w:sz w:val="24"/>
          <w:szCs w:val="24"/>
          <w:lang w:val="es-MX"/>
        </w:rPr>
        <w:t xml:space="preserve"> millones de dólares</w:t>
      </w:r>
      <w:r w:rsidR="00873351">
        <w:rPr>
          <w:sz w:val="24"/>
          <w:szCs w:val="24"/>
          <w:lang w:val="es-MX"/>
        </w:rPr>
        <w:t xml:space="preserve"> (mdd)</w:t>
      </w:r>
      <w:r w:rsidRPr="009C75E6">
        <w:rPr>
          <w:sz w:val="24"/>
          <w:szCs w:val="24"/>
          <w:lang w:val="es-MX"/>
        </w:rPr>
        <w:t xml:space="preserve">. </w:t>
      </w:r>
      <w:r w:rsidR="00265891" w:rsidRPr="009C75E6">
        <w:rPr>
          <w:sz w:val="24"/>
          <w:szCs w:val="24"/>
          <w:lang w:val="es-MX"/>
        </w:rPr>
        <w:t xml:space="preserve">Dicho saldo se compara con el </w:t>
      </w:r>
      <w:r w:rsidR="00F80B14">
        <w:rPr>
          <w:sz w:val="24"/>
          <w:szCs w:val="24"/>
          <w:lang w:val="es-MX"/>
        </w:rPr>
        <w:t>déficit</w:t>
      </w:r>
      <w:r w:rsidR="009B097B">
        <w:rPr>
          <w:sz w:val="24"/>
          <w:szCs w:val="24"/>
          <w:lang w:val="es-MX"/>
        </w:rPr>
        <w:t xml:space="preserve"> </w:t>
      </w:r>
      <w:r w:rsidR="00265891" w:rsidRPr="009C75E6">
        <w:rPr>
          <w:sz w:val="24"/>
          <w:szCs w:val="24"/>
          <w:lang w:val="es-MX"/>
        </w:rPr>
        <w:t xml:space="preserve">de </w:t>
      </w:r>
      <w:r w:rsidR="00CC382D">
        <w:rPr>
          <w:sz w:val="24"/>
          <w:szCs w:val="24"/>
          <w:lang w:val="es-MX"/>
        </w:rPr>
        <w:t>1 944 </w:t>
      </w:r>
      <w:r w:rsidR="006873D7">
        <w:rPr>
          <w:sz w:val="24"/>
          <w:szCs w:val="24"/>
          <w:lang w:val="es-MX"/>
        </w:rPr>
        <w:t>m</w:t>
      </w:r>
      <w:r w:rsidR="00514E49">
        <w:rPr>
          <w:sz w:val="24"/>
          <w:szCs w:val="24"/>
          <w:lang w:val="es-MX"/>
        </w:rPr>
        <w:t>d</w:t>
      </w:r>
      <w:r w:rsidR="006873D7">
        <w:rPr>
          <w:sz w:val="24"/>
          <w:szCs w:val="24"/>
          <w:lang w:val="es-MX"/>
        </w:rPr>
        <w:t xml:space="preserve">d </w:t>
      </w:r>
      <w:r w:rsidR="00265891" w:rsidRPr="009C75E6">
        <w:rPr>
          <w:sz w:val="24"/>
          <w:szCs w:val="24"/>
          <w:lang w:val="es-MX"/>
        </w:rPr>
        <w:t xml:space="preserve">en </w:t>
      </w:r>
      <w:r w:rsidR="00CC382D">
        <w:rPr>
          <w:sz w:val="24"/>
          <w:szCs w:val="24"/>
          <w:lang w:val="es-MX"/>
        </w:rPr>
        <w:t>agosto</w:t>
      </w:r>
      <w:r w:rsidR="00265891" w:rsidRPr="00921954">
        <w:rPr>
          <w:sz w:val="24"/>
          <w:szCs w:val="24"/>
          <w:lang w:val="es-MX"/>
        </w:rPr>
        <w:t xml:space="preserve">. </w:t>
      </w:r>
      <w:r w:rsidR="003B1EBD" w:rsidRPr="000F26DD">
        <w:rPr>
          <w:sz w:val="24"/>
          <w:szCs w:val="24"/>
          <w:lang w:val="es-MX"/>
        </w:rPr>
        <w:t xml:space="preserve">La </w:t>
      </w:r>
      <w:r w:rsidR="00BA2AF2" w:rsidRPr="000F26DD">
        <w:rPr>
          <w:sz w:val="24"/>
          <w:szCs w:val="24"/>
          <w:lang w:val="es-MX"/>
        </w:rPr>
        <w:t>ampliación del déficit</w:t>
      </w:r>
      <w:r w:rsidR="004466A0" w:rsidRPr="000F26DD">
        <w:rPr>
          <w:sz w:val="24"/>
          <w:szCs w:val="24"/>
          <w:lang w:val="es-MX"/>
        </w:rPr>
        <w:t xml:space="preserve"> </w:t>
      </w:r>
      <w:r w:rsidR="00A05BB6" w:rsidRPr="000F26DD">
        <w:rPr>
          <w:sz w:val="24"/>
          <w:szCs w:val="24"/>
        </w:rPr>
        <w:t>comercial</w:t>
      </w:r>
      <w:r w:rsidR="00921954" w:rsidRPr="000F26DD">
        <w:rPr>
          <w:sz w:val="24"/>
          <w:szCs w:val="24"/>
        </w:rPr>
        <w:t>,</w:t>
      </w:r>
      <w:r w:rsidR="00A05BB6" w:rsidRPr="000F26DD">
        <w:rPr>
          <w:sz w:val="24"/>
          <w:szCs w:val="24"/>
        </w:rPr>
        <w:t xml:space="preserve"> entre </w:t>
      </w:r>
      <w:r w:rsidR="00CC382D" w:rsidRPr="000F26DD">
        <w:rPr>
          <w:sz w:val="24"/>
          <w:szCs w:val="24"/>
        </w:rPr>
        <w:t xml:space="preserve">agosto </w:t>
      </w:r>
      <w:r w:rsidR="00A05BB6" w:rsidRPr="000F26DD">
        <w:rPr>
          <w:sz w:val="24"/>
          <w:szCs w:val="24"/>
        </w:rPr>
        <w:t xml:space="preserve">y </w:t>
      </w:r>
      <w:r w:rsidR="00CC382D" w:rsidRPr="000F26DD">
        <w:rPr>
          <w:sz w:val="24"/>
          <w:szCs w:val="24"/>
        </w:rPr>
        <w:t>septiembre</w:t>
      </w:r>
      <w:r w:rsidR="00921954" w:rsidRPr="000F26DD">
        <w:rPr>
          <w:sz w:val="24"/>
          <w:szCs w:val="24"/>
        </w:rPr>
        <w:t>,</w:t>
      </w:r>
      <w:r w:rsidR="00A05BB6" w:rsidRPr="000F26DD">
        <w:rPr>
          <w:sz w:val="24"/>
          <w:szCs w:val="24"/>
        </w:rPr>
        <w:t xml:space="preserve"> </w:t>
      </w:r>
      <w:r w:rsidR="00BA2082" w:rsidRPr="000F26DD">
        <w:rPr>
          <w:sz w:val="24"/>
          <w:szCs w:val="24"/>
        </w:rPr>
        <w:t>se originó de u</w:t>
      </w:r>
      <w:r w:rsidR="00A05BB6" w:rsidRPr="000F26DD">
        <w:rPr>
          <w:sz w:val="24"/>
          <w:szCs w:val="24"/>
        </w:rPr>
        <w:t>n</w:t>
      </w:r>
      <w:r w:rsidR="00001AD4" w:rsidRPr="000F26DD">
        <w:rPr>
          <w:sz w:val="24"/>
          <w:szCs w:val="24"/>
        </w:rPr>
        <w:t>a</w:t>
      </w:r>
      <w:r w:rsidR="00A05BB6" w:rsidRPr="000F26DD">
        <w:rPr>
          <w:sz w:val="24"/>
          <w:szCs w:val="24"/>
        </w:rPr>
        <w:t xml:space="preserve"> </w:t>
      </w:r>
      <w:r w:rsidR="000F26DD">
        <w:rPr>
          <w:sz w:val="24"/>
          <w:szCs w:val="24"/>
        </w:rPr>
        <w:t>reducción</w:t>
      </w:r>
      <w:r w:rsidR="00001AD4" w:rsidRPr="000F26DD">
        <w:rPr>
          <w:sz w:val="24"/>
          <w:szCs w:val="24"/>
        </w:rPr>
        <w:t xml:space="preserve"> </w:t>
      </w:r>
      <w:r w:rsidR="000F26DD">
        <w:rPr>
          <w:sz w:val="24"/>
          <w:szCs w:val="24"/>
        </w:rPr>
        <w:t>en el saldo de</w:t>
      </w:r>
      <w:r w:rsidR="006A4AFD" w:rsidRPr="000F26DD">
        <w:rPr>
          <w:sz w:val="24"/>
          <w:szCs w:val="24"/>
        </w:rPr>
        <w:t xml:space="preserve"> la </w:t>
      </w:r>
      <w:r w:rsidR="00A05BB6" w:rsidRPr="000F26DD">
        <w:rPr>
          <w:sz w:val="24"/>
          <w:szCs w:val="24"/>
        </w:rPr>
        <w:t>balanza de productos no petroleros</w:t>
      </w:r>
      <w:r w:rsidR="00A05BB6" w:rsidRPr="00242EF7">
        <w:rPr>
          <w:sz w:val="24"/>
          <w:szCs w:val="24"/>
        </w:rPr>
        <w:t xml:space="preserve"> </w:t>
      </w:r>
      <w:r w:rsidR="00A05BB6" w:rsidRPr="00921954">
        <w:rPr>
          <w:sz w:val="24"/>
          <w:szCs w:val="24"/>
        </w:rPr>
        <w:t>—</w:t>
      </w:r>
      <w:r w:rsidR="00A05BB6" w:rsidRPr="00242EF7">
        <w:rPr>
          <w:sz w:val="24"/>
          <w:szCs w:val="24"/>
        </w:rPr>
        <w:t xml:space="preserve">que pasó </w:t>
      </w:r>
      <w:r w:rsidR="000F26DD">
        <w:rPr>
          <w:sz w:val="24"/>
          <w:szCs w:val="24"/>
        </w:rPr>
        <w:t xml:space="preserve">de un superávit </w:t>
      </w:r>
      <w:r w:rsidR="00A05BB6" w:rsidRPr="00242EF7">
        <w:rPr>
          <w:sz w:val="24"/>
          <w:szCs w:val="24"/>
        </w:rPr>
        <w:t xml:space="preserve">de </w:t>
      </w:r>
      <w:r w:rsidR="00001AD4">
        <w:rPr>
          <w:sz w:val="24"/>
          <w:szCs w:val="24"/>
        </w:rPr>
        <w:t>293</w:t>
      </w:r>
      <w:r w:rsidR="00076AC9">
        <w:rPr>
          <w:sz w:val="24"/>
          <w:szCs w:val="24"/>
        </w:rPr>
        <w:t> </w:t>
      </w:r>
      <w:r w:rsidR="00A05BB6" w:rsidRPr="00242EF7">
        <w:rPr>
          <w:sz w:val="24"/>
          <w:szCs w:val="24"/>
        </w:rPr>
        <w:t>m</w:t>
      </w:r>
      <w:r w:rsidR="00582303">
        <w:rPr>
          <w:sz w:val="24"/>
          <w:szCs w:val="24"/>
        </w:rPr>
        <w:t>dd</w:t>
      </w:r>
      <w:r w:rsidR="00921954">
        <w:rPr>
          <w:sz w:val="24"/>
          <w:szCs w:val="24"/>
        </w:rPr>
        <w:t>,</w:t>
      </w:r>
      <w:r w:rsidR="00A05BB6" w:rsidRPr="00242EF7">
        <w:rPr>
          <w:sz w:val="24"/>
          <w:szCs w:val="24"/>
        </w:rPr>
        <w:t xml:space="preserve"> en </w:t>
      </w:r>
      <w:r w:rsidR="00001AD4">
        <w:rPr>
          <w:sz w:val="24"/>
          <w:szCs w:val="24"/>
        </w:rPr>
        <w:t>agosto</w:t>
      </w:r>
      <w:r w:rsidR="00921954">
        <w:rPr>
          <w:sz w:val="24"/>
          <w:szCs w:val="24"/>
        </w:rPr>
        <w:t>,</w:t>
      </w:r>
      <w:r w:rsidR="00A05BB6" w:rsidRPr="00242EF7">
        <w:rPr>
          <w:sz w:val="24"/>
          <w:szCs w:val="24"/>
        </w:rPr>
        <w:t xml:space="preserve"> a </w:t>
      </w:r>
      <w:r w:rsidR="00DB0DB5">
        <w:rPr>
          <w:sz w:val="24"/>
          <w:szCs w:val="24"/>
        </w:rPr>
        <w:t xml:space="preserve">un déficit </w:t>
      </w:r>
      <w:r w:rsidR="00BA3DC0">
        <w:rPr>
          <w:sz w:val="24"/>
          <w:szCs w:val="24"/>
        </w:rPr>
        <w:t xml:space="preserve">de </w:t>
      </w:r>
      <w:r w:rsidR="00001AD4">
        <w:rPr>
          <w:sz w:val="24"/>
          <w:szCs w:val="24"/>
        </w:rPr>
        <w:t>128</w:t>
      </w:r>
      <w:r w:rsidR="00076AC9">
        <w:rPr>
          <w:sz w:val="24"/>
          <w:szCs w:val="24"/>
        </w:rPr>
        <w:t> m</w:t>
      </w:r>
      <w:r w:rsidR="00582303">
        <w:rPr>
          <w:sz w:val="24"/>
          <w:szCs w:val="24"/>
        </w:rPr>
        <w:t>dd</w:t>
      </w:r>
      <w:r w:rsidR="00921954">
        <w:rPr>
          <w:sz w:val="24"/>
          <w:szCs w:val="24"/>
        </w:rPr>
        <w:t>,</w:t>
      </w:r>
      <w:r w:rsidR="00A05BB6" w:rsidRPr="00242EF7">
        <w:rPr>
          <w:sz w:val="24"/>
          <w:szCs w:val="24"/>
        </w:rPr>
        <w:t xml:space="preserve"> en</w:t>
      </w:r>
      <w:r w:rsidR="001644F9">
        <w:rPr>
          <w:sz w:val="24"/>
          <w:szCs w:val="24"/>
        </w:rPr>
        <w:t xml:space="preserve"> </w:t>
      </w:r>
      <w:r w:rsidR="00DB0DB5">
        <w:rPr>
          <w:sz w:val="24"/>
          <w:szCs w:val="24"/>
        </w:rPr>
        <w:t>septiembre</w:t>
      </w:r>
      <w:r w:rsidR="00A05BB6" w:rsidRPr="00921954">
        <w:rPr>
          <w:sz w:val="24"/>
          <w:szCs w:val="24"/>
        </w:rPr>
        <w:t>—</w:t>
      </w:r>
      <w:r w:rsidR="00A05BB6" w:rsidRPr="00242EF7">
        <w:rPr>
          <w:sz w:val="24"/>
          <w:szCs w:val="24"/>
        </w:rPr>
        <w:t xml:space="preserve"> y de </w:t>
      </w:r>
      <w:r w:rsidR="000F26DD">
        <w:rPr>
          <w:sz w:val="24"/>
          <w:szCs w:val="24"/>
        </w:rPr>
        <w:t xml:space="preserve">un </w:t>
      </w:r>
      <w:r w:rsidR="00A05BB6" w:rsidRPr="00242EF7">
        <w:rPr>
          <w:sz w:val="24"/>
          <w:szCs w:val="24"/>
        </w:rPr>
        <w:t xml:space="preserve">déficit </w:t>
      </w:r>
      <w:r w:rsidR="000F26DD">
        <w:rPr>
          <w:sz w:val="24"/>
          <w:szCs w:val="24"/>
        </w:rPr>
        <w:t xml:space="preserve">similar </w:t>
      </w:r>
      <w:r w:rsidR="00A05BB6" w:rsidRPr="00242EF7">
        <w:rPr>
          <w:sz w:val="24"/>
          <w:szCs w:val="24"/>
        </w:rPr>
        <w:t xml:space="preserve">de la balanza de productos petroleros </w:t>
      </w:r>
      <w:r w:rsidR="00A05BB6" w:rsidRPr="00921954">
        <w:rPr>
          <w:sz w:val="24"/>
          <w:szCs w:val="24"/>
        </w:rPr>
        <w:t>—</w:t>
      </w:r>
      <w:r w:rsidR="00A05BB6" w:rsidRPr="00242EF7">
        <w:rPr>
          <w:sz w:val="24"/>
          <w:szCs w:val="24"/>
        </w:rPr>
        <w:t>que</w:t>
      </w:r>
      <w:r w:rsidR="00076AC9">
        <w:rPr>
          <w:sz w:val="24"/>
          <w:szCs w:val="24"/>
        </w:rPr>
        <w:t> </w:t>
      </w:r>
      <w:r w:rsidR="00A05BB6" w:rsidRPr="00242EF7">
        <w:rPr>
          <w:sz w:val="24"/>
          <w:szCs w:val="24"/>
        </w:rPr>
        <w:t xml:space="preserve">pasó de </w:t>
      </w:r>
      <w:r w:rsidR="001871B4">
        <w:rPr>
          <w:sz w:val="24"/>
          <w:szCs w:val="24"/>
        </w:rPr>
        <w:t>2</w:t>
      </w:r>
      <w:r w:rsidR="00AD46C8">
        <w:rPr>
          <w:sz w:val="24"/>
          <w:szCs w:val="24"/>
        </w:rPr>
        <w:t> </w:t>
      </w:r>
      <w:r w:rsidR="00001AD4">
        <w:rPr>
          <w:sz w:val="24"/>
          <w:szCs w:val="24"/>
        </w:rPr>
        <w:t>237</w:t>
      </w:r>
      <w:r w:rsidR="0036757C">
        <w:rPr>
          <w:sz w:val="24"/>
          <w:szCs w:val="24"/>
        </w:rPr>
        <w:t> </w:t>
      </w:r>
      <w:r w:rsidR="00A05BB6" w:rsidRPr="00242EF7">
        <w:rPr>
          <w:sz w:val="24"/>
          <w:szCs w:val="24"/>
        </w:rPr>
        <w:t>m</w:t>
      </w:r>
      <w:r w:rsidR="002A0313">
        <w:rPr>
          <w:sz w:val="24"/>
          <w:szCs w:val="24"/>
        </w:rPr>
        <w:t>dd</w:t>
      </w:r>
      <w:r w:rsidR="00A05BB6" w:rsidRPr="00242EF7">
        <w:rPr>
          <w:sz w:val="24"/>
          <w:szCs w:val="24"/>
        </w:rPr>
        <w:t xml:space="preserve"> a 2</w:t>
      </w:r>
      <w:r w:rsidR="00001AD4">
        <w:rPr>
          <w:sz w:val="24"/>
          <w:szCs w:val="24"/>
        </w:rPr>
        <w:t> </w:t>
      </w:r>
      <w:r w:rsidR="00001AD4">
        <w:rPr>
          <w:sz w:val="24"/>
          <w:szCs w:val="24"/>
          <w:lang w:val="es-MX"/>
        </w:rPr>
        <w:t>272</w:t>
      </w:r>
      <w:r w:rsidR="000A6608">
        <w:rPr>
          <w:sz w:val="24"/>
          <w:szCs w:val="24"/>
        </w:rPr>
        <w:t xml:space="preserve"> </w:t>
      </w:r>
      <w:r w:rsidR="00A05BB6" w:rsidRPr="00242EF7">
        <w:rPr>
          <w:sz w:val="24"/>
          <w:szCs w:val="24"/>
        </w:rPr>
        <w:t>m</w:t>
      </w:r>
      <w:r w:rsidR="002A0313">
        <w:rPr>
          <w:sz w:val="24"/>
          <w:szCs w:val="24"/>
        </w:rPr>
        <w:t>dd</w:t>
      </w:r>
      <w:r w:rsidR="00921954">
        <w:rPr>
          <w:sz w:val="24"/>
          <w:szCs w:val="24"/>
        </w:rPr>
        <w:t>,</w:t>
      </w:r>
      <w:r w:rsidR="00A05BB6" w:rsidRPr="00242EF7">
        <w:rPr>
          <w:sz w:val="24"/>
          <w:szCs w:val="24"/>
        </w:rPr>
        <w:t xml:space="preserve"> en esa misma comparación</w:t>
      </w:r>
      <w:r w:rsidR="00A05BB6" w:rsidRPr="00921954">
        <w:rPr>
          <w:sz w:val="24"/>
          <w:szCs w:val="24"/>
        </w:rPr>
        <w:t>—</w:t>
      </w:r>
      <w:r w:rsidR="00315994" w:rsidRPr="009C75E6">
        <w:rPr>
          <w:sz w:val="24"/>
          <w:szCs w:val="24"/>
        </w:rPr>
        <w:t>.</w:t>
      </w:r>
      <w:r w:rsidR="00315994" w:rsidRPr="009C75E6">
        <w:rPr>
          <w:rFonts w:cs="Arial"/>
          <w:sz w:val="24"/>
          <w:szCs w:val="24"/>
          <w:vertAlign w:val="superscript"/>
        </w:rPr>
        <w:footnoteReference w:id="2"/>
      </w:r>
    </w:p>
    <w:p w14:paraId="10AC6642" w14:textId="4AEAE7EA" w:rsidR="005906F0" w:rsidRDefault="005906F0" w:rsidP="002B1E3F">
      <w:pPr>
        <w:pStyle w:val="Textoindependiente21"/>
        <w:numPr>
          <w:ilvl w:val="12"/>
          <w:numId w:val="0"/>
        </w:numPr>
        <w:spacing w:before="240"/>
        <w:rPr>
          <w:color w:val="auto"/>
        </w:rPr>
      </w:pPr>
      <w:r w:rsidRPr="00E074CF">
        <w:rPr>
          <w:color w:val="auto"/>
        </w:rPr>
        <w:t xml:space="preserve">Para </w:t>
      </w:r>
      <w:r>
        <w:rPr>
          <w:color w:val="auto"/>
        </w:rPr>
        <w:t xml:space="preserve">el </w:t>
      </w:r>
      <w:r w:rsidR="00706365">
        <w:rPr>
          <w:color w:val="auto"/>
        </w:rPr>
        <w:t>periodo enero-</w:t>
      </w:r>
      <w:r w:rsidR="00BF63CC">
        <w:rPr>
          <w:color w:val="auto"/>
        </w:rPr>
        <w:t xml:space="preserve">septiembre </w:t>
      </w:r>
      <w:r>
        <w:rPr>
          <w:color w:val="auto"/>
        </w:rPr>
        <w:t xml:space="preserve">de </w:t>
      </w:r>
      <w:r w:rsidRPr="00E074CF">
        <w:rPr>
          <w:color w:val="auto"/>
        </w:rPr>
        <w:t>202</w:t>
      </w:r>
      <w:r>
        <w:rPr>
          <w:color w:val="auto"/>
        </w:rPr>
        <w:t>5</w:t>
      </w:r>
      <w:r w:rsidRPr="00E074CF">
        <w:rPr>
          <w:color w:val="auto"/>
        </w:rPr>
        <w:t>,</w:t>
      </w:r>
      <w:r w:rsidRPr="005906F0">
        <w:rPr>
          <w:color w:val="auto"/>
        </w:rPr>
        <w:t xml:space="preserve"> la balanza comercial presentó un </w:t>
      </w:r>
      <w:r w:rsidR="00F1497A">
        <w:rPr>
          <w:color w:val="auto"/>
        </w:rPr>
        <w:t>déficit</w:t>
      </w:r>
      <w:r w:rsidRPr="005906F0">
        <w:rPr>
          <w:color w:val="auto"/>
        </w:rPr>
        <w:t xml:space="preserve"> de </w:t>
      </w:r>
      <w:r w:rsidR="00001AD4">
        <w:rPr>
          <w:color w:val="auto"/>
        </w:rPr>
        <w:t>2 928</w:t>
      </w:r>
      <w:r w:rsidR="003842C6">
        <w:rPr>
          <w:color w:val="auto"/>
        </w:rPr>
        <w:t> </w:t>
      </w:r>
      <w:r w:rsidR="00F1497A">
        <w:rPr>
          <w:color w:val="auto"/>
        </w:rPr>
        <w:t>mdd</w:t>
      </w:r>
      <w:r w:rsidRPr="005906F0">
        <w:rPr>
          <w:color w:val="auto"/>
        </w:rPr>
        <w:t xml:space="preserve">. En el mismo </w:t>
      </w:r>
      <w:r w:rsidR="00F13B78">
        <w:rPr>
          <w:color w:val="auto"/>
        </w:rPr>
        <w:t>lapso</w:t>
      </w:r>
      <w:r w:rsidRPr="005906F0">
        <w:rPr>
          <w:color w:val="auto"/>
        </w:rPr>
        <w:t xml:space="preserve"> de 202</w:t>
      </w:r>
      <w:r w:rsidR="00FA015E">
        <w:rPr>
          <w:color w:val="auto"/>
        </w:rPr>
        <w:t>4</w:t>
      </w:r>
      <w:r w:rsidRPr="005906F0">
        <w:rPr>
          <w:color w:val="auto"/>
        </w:rPr>
        <w:t xml:space="preserve"> registró un déficit de </w:t>
      </w:r>
      <w:r w:rsidR="002909E9" w:rsidRPr="007C2316">
        <w:rPr>
          <w:color w:val="auto"/>
        </w:rPr>
        <w:t>1</w:t>
      </w:r>
      <w:r w:rsidR="007C2316" w:rsidRPr="007C2316">
        <w:rPr>
          <w:color w:val="auto"/>
        </w:rPr>
        <w:t>9</w:t>
      </w:r>
      <w:r w:rsidR="00AD46C8" w:rsidRPr="001962A7">
        <w:rPr>
          <w:color w:val="auto"/>
        </w:rPr>
        <w:t> </w:t>
      </w:r>
      <w:r w:rsidR="007C2316">
        <w:rPr>
          <w:color w:val="auto"/>
        </w:rPr>
        <w:t>472</w:t>
      </w:r>
      <w:r w:rsidRPr="005906F0">
        <w:rPr>
          <w:color w:val="auto"/>
        </w:rPr>
        <w:t xml:space="preserve"> m</w:t>
      </w:r>
      <w:r w:rsidR="009B5116">
        <w:rPr>
          <w:color w:val="auto"/>
        </w:rPr>
        <w:t>dd</w:t>
      </w:r>
      <w:r w:rsidRPr="005906F0">
        <w:rPr>
          <w:color w:val="auto"/>
        </w:rPr>
        <w:t>.</w:t>
      </w:r>
    </w:p>
    <w:p w14:paraId="44E4B8C4" w14:textId="7DB7D953" w:rsidR="006E4958" w:rsidRPr="003F4F46" w:rsidRDefault="006E4958" w:rsidP="002E6B09">
      <w:pPr>
        <w:pStyle w:val="Textoindependiente21"/>
        <w:numPr>
          <w:ilvl w:val="12"/>
          <w:numId w:val="0"/>
        </w:numPr>
        <w:spacing w:before="120"/>
        <w:jc w:val="center"/>
        <w:rPr>
          <w:rFonts w:cs="Arial"/>
          <w:bCs/>
          <w:color w:val="4D565E"/>
          <w:sz w:val="20"/>
          <w:szCs w:val="18"/>
        </w:rPr>
      </w:pPr>
      <w:r w:rsidRPr="003F4F46">
        <w:rPr>
          <w:rFonts w:cs="Arial"/>
          <w:bCs/>
          <w:color w:val="4D565E"/>
          <w:sz w:val="20"/>
          <w:szCs w:val="18"/>
        </w:rPr>
        <w:t>Cuadro 2</w:t>
      </w:r>
    </w:p>
    <w:p w14:paraId="1590FE17" w14:textId="53CEAD2B" w:rsidR="006E4958" w:rsidRPr="003F4F46" w:rsidRDefault="00505E32" w:rsidP="003842C6">
      <w:pPr>
        <w:pStyle w:val="p01"/>
        <w:keepNext/>
        <w:widowControl/>
        <w:spacing w:before="0"/>
        <w:jc w:val="center"/>
        <w:rPr>
          <w:rFonts w:ascii="Arial" w:hAnsi="Arial" w:cs="Arial"/>
          <w:b/>
          <w:color w:val="003057"/>
          <w:sz w:val="22"/>
          <w:lang w:val="es-MX"/>
        </w:rPr>
      </w:pPr>
      <w:r w:rsidRPr="003F4F46">
        <w:rPr>
          <w:rFonts w:ascii="Arial" w:hAnsi="Arial" w:cs="Arial"/>
          <w:b/>
          <w:color w:val="003057"/>
          <w:sz w:val="22"/>
          <w:lang w:val="es-MX"/>
        </w:rPr>
        <w:t>B</w:t>
      </w:r>
      <w:r w:rsidR="006E4958" w:rsidRPr="003F4F46">
        <w:rPr>
          <w:rFonts w:ascii="Arial" w:hAnsi="Arial" w:cs="Arial"/>
          <w:b/>
          <w:color w:val="003057"/>
          <w:sz w:val="22"/>
          <w:lang w:val="es-MX"/>
        </w:rPr>
        <w:t xml:space="preserve">alanza </w:t>
      </w:r>
      <w:r w:rsidRPr="003F4F46">
        <w:rPr>
          <w:rFonts w:ascii="Arial" w:hAnsi="Arial" w:cs="Arial"/>
          <w:b/>
          <w:color w:val="003057"/>
          <w:sz w:val="22"/>
          <w:lang w:val="es-MX"/>
        </w:rPr>
        <w:t>C</w:t>
      </w:r>
      <w:r w:rsidR="006E4958" w:rsidRPr="003F4F46">
        <w:rPr>
          <w:rFonts w:ascii="Arial" w:hAnsi="Arial" w:cs="Arial"/>
          <w:b/>
          <w:color w:val="003057"/>
          <w:sz w:val="22"/>
          <w:lang w:val="es-MX"/>
        </w:rPr>
        <w:t xml:space="preserve">omercial de </w:t>
      </w:r>
      <w:r w:rsidRPr="003F4F46">
        <w:rPr>
          <w:rFonts w:ascii="Arial" w:hAnsi="Arial" w:cs="Arial"/>
          <w:b/>
          <w:color w:val="003057"/>
          <w:sz w:val="22"/>
          <w:lang w:val="es-MX"/>
        </w:rPr>
        <w:t>M</w:t>
      </w:r>
      <w:r w:rsidR="006E4958" w:rsidRPr="003F4F46">
        <w:rPr>
          <w:rFonts w:ascii="Arial" w:hAnsi="Arial" w:cs="Arial"/>
          <w:b/>
          <w:color w:val="003057"/>
          <w:sz w:val="22"/>
          <w:lang w:val="es-MX"/>
        </w:rPr>
        <w:t xml:space="preserve">ercancías de </w:t>
      </w:r>
      <w:r w:rsidRPr="003F4F46">
        <w:rPr>
          <w:rFonts w:ascii="Arial" w:hAnsi="Arial" w:cs="Arial"/>
          <w:b/>
          <w:color w:val="003057"/>
          <w:sz w:val="22"/>
          <w:lang w:val="es-MX"/>
        </w:rPr>
        <w:t>M</w:t>
      </w:r>
      <w:r w:rsidR="006E4958" w:rsidRPr="003F4F46">
        <w:rPr>
          <w:rFonts w:ascii="Arial" w:hAnsi="Arial" w:cs="Arial"/>
          <w:b/>
          <w:color w:val="003057"/>
          <w:sz w:val="22"/>
          <w:lang w:val="es-MX"/>
        </w:rPr>
        <w:t>éxico</w:t>
      </w:r>
    </w:p>
    <w:p w14:paraId="11CE6C8E" w14:textId="7B92C900" w:rsidR="002441F5" w:rsidRPr="003F4F46" w:rsidRDefault="002441F5" w:rsidP="002441F5">
      <w:pPr>
        <w:pStyle w:val="BI-cuadrogrficaperiodo"/>
        <w:rPr>
          <w:color w:val="27251F"/>
        </w:rPr>
      </w:pPr>
      <w:r w:rsidRPr="003F4F46">
        <w:rPr>
          <w:color w:val="27251F"/>
        </w:rPr>
        <w:t xml:space="preserve">a </w:t>
      </w:r>
      <w:r w:rsidR="00BF63CC">
        <w:rPr>
          <w:color w:val="27251F"/>
        </w:rPr>
        <w:t xml:space="preserve">septiembre </w:t>
      </w:r>
      <w:r w:rsidRPr="003F4F46">
        <w:rPr>
          <w:color w:val="27251F"/>
        </w:rPr>
        <w:t>de 202</w:t>
      </w:r>
      <w:r w:rsidR="00AD65BE" w:rsidRPr="003F4F46">
        <w:rPr>
          <w:color w:val="27251F"/>
        </w:rPr>
        <w:t>5</w:t>
      </w:r>
    </w:p>
    <w:p w14:paraId="76706562" w14:textId="0821BFF9" w:rsidR="006E4958" w:rsidRPr="003F4F46" w:rsidRDefault="006E4958" w:rsidP="002441F5">
      <w:pPr>
        <w:pStyle w:val="BI-cuadrogrficaperiodo"/>
        <w:rPr>
          <w:color w:val="27251F"/>
          <w:sz w:val="18"/>
          <w:szCs w:val="18"/>
        </w:rPr>
      </w:pPr>
      <w:r w:rsidRPr="003F4F46">
        <w:rPr>
          <w:color w:val="27251F"/>
          <w:sz w:val="18"/>
          <w:szCs w:val="18"/>
        </w:rPr>
        <w:t>(millones de dólares)</w:t>
      </w:r>
    </w:p>
    <w:tbl>
      <w:tblPr>
        <w:tblStyle w:val="Tablaconcuadrcula"/>
        <w:tblW w:w="5000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8"/>
        <w:gridCol w:w="1165"/>
        <w:gridCol w:w="1174"/>
        <w:gridCol w:w="1174"/>
        <w:gridCol w:w="1173"/>
        <w:gridCol w:w="1174"/>
        <w:gridCol w:w="1173"/>
      </w:tblGrid>
      <w:tr w:rsidR="000F6A9E" w14:paraId="31BA4597" w14:textId="77777777" w:rsidTr="00160D3B">
        <w:trPr>
          <w:trHeight w:val="283"/>
          <w:jc w:val="center"/>
        </w:trPr>
        <w:tc>
          <w:tcPr>
            <w:tcW w:w="2738" w:type="dxa"/>
            <w:vMerge w:val="restart"/>
            <w:shd w:val="clear" w:color="auto" w:fill="80DDD7"/>
            <w:vAlign w:val="center"/>
          </w:tcPr>
          <w:p w14:paraId="7AD3DAE5" w14:textId="77777777" w:rsidR="000F6A9E" w:rsidRPr="001E5BC4" w:rsidRDefault="000F6A9E" w:rsidP="001E5BC4">
            <w:pPr>
              <w:jc w:val="center"/>
              <w:rPr>
                <w:b/>
                <w:bCs/>
                <w:sz w:val="18"/>
                <w:szCs w:val="18"/>
              </w:rPr>
            </w:pPr>
            <w:r w:rsidRPr="001E5BC4">
              <w:rPr>
                <w:b/>
                <w:bCs/>
                <w:sz w:val="18"/>
                <w:szCs w:val="18"/>
              </w:rPr>
              <w:t>Concepto</w:t>
            </w:r>
          </w:p>
        </w:tc>
        <w:tc>
          <w:tcPr>
            <w:tcW w:w="1165" w:type="dxa"/>
            <w:vMerge w:val="restart"/>
            <w:shd w:val="clear" w:color="auto" w:fill="80DDD7"/>
            <w:vAlign w:val="center"/>
          </w:tcPr>
          <w:p w14:paraId="1693C1F6" w14:textId="1480B73F" w:rsidR="000F6A9E" w:rsidRPr="001E5BC4" w:rsidRDefault="000F6A9E" w:rsidP="000F6A9E">
            <w:pPr>
              <w:jc w:val="center"/>
              <w:rPr>
                <w:b/>
                <w:bCs/>
                <w:sz w:val="18"/>
                <w:szCs w:val="18"/>
              </w:rPr>
            </w:pPr>
            <w:r w:rsidRPr="001E5BC4">
              <w:rPr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174" w:type="dxa"/>
            <w:vMerge w:val="restart"/>
            <w:shd w:val="clear" w:color="auto" w:fill="80DDD7"/>
            <w:vAlign w:val="center"/>
          </w:tcPr>
          <w:p w14:paraId="54BA0BEC" w14:textId="3E2E625F" w:rsidR="000F6A9E" w:rsidRPr="001E5BC4" w:rsidRDefault="000F6A9E" w:rsidP="000F6A9E">
            <w:pPr>
              <w:jc w:val="center"/>
              <w:rPr>
                <w:b/>
                <w:bCs/>
                <w:sz w:val="18"/>
                <w:szCs w:val="18"/>
              </w:rPr>
            </w:pPr>
            <w:r w:rsidRPr="001E5BC4">
              <w:rPr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4694" w:type="dxa"/>
            <w:gridSpan w:val="4"/>
            <w:shd w:val="clear" w:color="auto" w:fill="80DDD7"/>
            <w:vAlign w:val="center"/>
          </w:tcPr>
          <w:p w14:paraId="7FA32B1F" w14:textId="623887F2" w:rsidR="000F6A9E" w:rsidRPr="001E5BC4" w:rsidRDefault="000F6A9E" w:rsidP="001E5BC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2025</w:t>
            </w:r>
          </w:p>
        </w:tc>
      </w:tr>
      <w:tr w:rsidR="003C3E6B" w14:paraId="17E40C15" w14:textId="77777777" w:rsidTr="00160D3B">
        <w:trPr>
          <w:trHeight w:val="283"/>
          <w:jc w:val="center"/>
        </w:trPr>
        <w:tc>
          <w:tcPr>
            <w:tcW w:w="2738" w:type="dxa"/>
            <w:vMerge/>
            <w:vAlign w:val="center"/>
          </w:tcPr>
          <w:p w14:paraId="520C791D" w14:textId="77777777" w:rsidR="003C3E6B" w:rsidRPr="001E5BC4" w:rsidRDefault="003C3E6B" w:rsidP="003C3E6B">
            <w:pPr>
              <w:jc w:val="center"/>
              <w:rPr>
                <w:b/>
                <w:bCs/>
              </w:rPr>
            </w:pPr>
          </w:p>
        </w:tc>
        <w:tc>
          <w:tcPr>
            <w:tcW w:w="1165" w:type="dxa"/>
            <w:vMerge/>
            <w:shd w:val="clear" w:color="auto" w:fill="BDEDEA"/>
            <w:vAlign w:val="center"/>
          </w:tcPr>
          <w:p w14:paraId="438F1D69" w14:textId="284BC707" w:rsidR="003C3E6B" w:rsidRPr="00B10FED" w:rsidRDefault="003C3E6B" w:rsidP="003C3E6B">
            <w:pPr>
              <w:jc w:val="center"/>
              <w:rPr>
                <w:b/>
                <w:bCs/>
                <w:sz w:val="18"/>
                <w:szCs w:val="18"/>
                <w:lang w:val="es-ES"/>
              </w:rPr>
            </w:pPr>
          </w:p>
        </w:tc>
        <w:tc>
          <w:tcPr>
            <w:tcW w:w="1174" w:type="dxa"/>
            <w:vMerge/>
            <w:shd w:val="clear" w:color="auto" w:fill="BDEDEA"/>
            <w:vAlign w:val="center"/>
          </w:tcPr>
          <w:p w14:paraId="646810BF" w14:textId="2CD0EEF1" w:rsidR="003C3E6B" w:rsidRPr="001E5BC4" w:rsidRDefault="003C3E6B" w:rsidP="003C3E6B">
            <w:pPr>
              <w:jc w:val="center"/>
              <w:rPr>
                <w:b/>
                <w:bCs/>
                <w:sz w:val="18"/>
                <w:szCs w:val="18"/>
                <w:lang w:val="es-ES"/>
              </w:rPr>
            </w:pPr>
          </w:p>
        </w:tc>
        <w:tc>
          <w:tcPr>
            <w:tcW w:w="1174" w:type="dxa"/>
            <w:shd w:val="clear" w:color="auto" w:fill="BDEDEA"/>
            <w:vAlign w:val="center"/>
          </w:tcPr>
          <w:p w14:paraId="075753CB" w14:textId="7B8B3500" w:rsidR="003C3E6B" w:rsidRPr="001E5BC4" w:rsidRDefault="003C3E6B" w:rsidP="003C3E6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s-ES"/>
              </w:rPr>
              <w:t>jul.</w:t>
            </w:r>
          </w:p>
        </w:tc>
        <w:tc>
          <w:tcPr>
            <w:tcW w:w="1173" w:type="dxa"/>
            <w:shd w:val="clear" w:color="auto" w:fill="BDEDEA"/>
            <w:vAlign w:val="center"/>
          </w:tcPr>
          <w:p w14:paraId="3C365582" w14:textId="5B0E3CAA" w:rsidR="003C3E6B" w:rsidRPr="001E5BC4" w:rsidRDefault="003C3E6B" w:rsidP="003C3E6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s-ES"/>
              </w:rPr>
              <w:t>ago.</w:t>
            </w:r>
          </w:p>
        </w:tc>
        <w:tc>
          <w:tcPr>
            <w:tcW w:w="1174" w:type="dxa"/>
            <w:shd w:val="clear" w:color="auto" w:fill="BDEDEA"/>
            <w:vAlign w:val="center"/>
          </w:tcPr>
          <w:p w14:paraId="0B7B3000" w14:textId="479A171F" w:rsidR="003C3E6B" w:rsidRPr="00B10FED" w:rsidRDefault="003C3E6B" w:rsidP="003C3E6B">
            <w:pPr>
              <w:jc w:val="center"/>
              <w:rPr>
                <w:b/>
                <w:bCs/>
                <w:sz w:val="18"/>
                <w:szCs w:val="18"/>
                <w:lang w:val="es-ES"/>
              </w:rPr>
            </w:pPr>
            <w:r>
              <w:rPr>
                <w:b/>
                <w:bCs/>
                <w:sz w:val="18"/>
                <w:szCs w:val="18"/>
                <w:lang w:val="es-ES"/>
              </w:rPr>
              <w:t>sep.</w:t>
            </w:r>
            <w:r w:rsidRPr="001E5BC4">
              <w:rPr>
                <w:b/>
                <w:bCs/>
                <w:sz w:val="18"/>
                <w:szCs w:val="18"/>
                <w:vertAlign w:val="superscript"/>
              </w:rPr>
              <w:t>1</w:t>
            </w:r>
            <w:r>
              <w:rPr>
                <w:b/>
                <w:bCs/>
                <w:sz w:val="18"/>
                <w:szCs w:val="18"/>
                <w:vertAlign w:val="superscript"/>
              </w:rPr>
              <w:t>/</w:t>
            </w:r>
          </w:p>
        </w:tc>
        <w:tc>
          <w:tcPr>
            <w:tcW w:w="1173" w:type="dxa"/>
            <w:shd w:val="clear" w:color="auto" w:fill="BDEDEA"/>
            <w:vAlign w:val="center"/>
          </w:tcPr>
          <w:p w14:paraId="0FED2654" w14:textId="602FA0C5" w:rsidR="003C3E6B" w:rsidRPr="001E5BC4" w:rsidRDefault="003C3E6B" w:rsidP="003C3E6B">
            <w:pPr>
              <w:ind w:left="-9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</w:t>
            </w:r>
            <w:r w:rsidRPr="001E5BC4">
              <w:rPr>
                <w:b/>
                <w:bCs/>
                <w:sz w:val="18"/>
                <w:szCs w:val="18"/>
              </w:rPr>
              <w:t>n</w:t>
            </w:r>
            <w:r>
              <w:rPr>
                <w:b/>
                <w:bCs/>
                <w:sz w:val="18"/>
                <w:szCs w:val="18"/>
              </w:rPr>
              <w:t xml:space="preserve">e. - </w:t>
            </w:r>
            <w:r w:rsidR="00001AD4">
              <w:rPr>
                <w:b/>
                <w:bCs/>
                <w:sz w:val="18"/>
                <w:szCs w:val="18"/>
              </w:rPr>
              <w:t>sep</w:t>
            </w:r>
            <w:r>
              <w:rPr>
                <w:b/>
                <w:bCs/>
                <w:sz w:val="18"/>
                <w:szCs w:val="18"/>
              </w:rPr>
              <w:t>.</w:t>
            </w:r>
            <w:r w:rsidRPr="001E5BC4">
              <w:rPr>
                <w:b/>
                <w:bCs/>
                <w:sz w:val="18"/>
                <w:szCs w:val="18"/>
                <w:vertAlign w:val="superscript"/>
              </w:rPr>
              <w:t>1</w:t>
            </w:r>
            <w:r>
              <w:rPr>
                <w:b/>
                <w:bCs/>
                <w:sz w:val="18"/>
                <w:szCs w:val="18"/>
                <w:vertAlign w:val="superscript"/>
              </w:rPr>
              <w:t>/</w:t>
            </w:r>
          </w:p>
        </w:tc>
      </w:tr>
      <w:tr w:rsidR="003C3E6B" w14:paraId="6057714F" w14:textId="77777777" w:rsidTr="00160D3B">
        <w:trPr>
          <w:trHeight w:val="255"/>
          <w:jc w:val="center"/>
        </w:trPr>
        <w:tc>
          <w:tcPr>
            <w:tcW w:w="2738" w:type="dxa"/>
            <w:shd w:val="clear" w:color="auto" w:fill="F2F2F2" w:themeFill="background1" w:themeFillShade="F2"/>
            <w:vAlign w:val="center"/>
          </w:tcPr>
          <w:p w14:paraId="22B03183" w14:textId="67B85062" w:rsidR="003C3E6B" w:rsidRDefault="003C3E6B" w:rsidP="003C3E6B">
            <w:pPr>
              <w:ind w:left="57"/>
            </w:pPr>
            <w:r w:rsidRPr="00843651">
              <w:rPr>
                <w:b/>
                <w:spacing w:val="-6"/>
                <w:sz w:val="18"/>
                <w:szCs w:val="18"/>
              </w:rPr>
              <w:t xml:space="preserve">Exportaciones </w:t>
            </w:r>
            <w:r>
              <w:rPr>
                <w:b/>
                <w:spacing w:val="-6"/>
                <w:sz w:val="18"/>
                <w:szCs w:val="18"/>
              </w:rPr>
              <w:t>t</w:t>
            </w:r>
            <w:r w:rsidRPr="00843651">
              <w:rPr>
                <w:b/>
                <w:spacing w:val="-6"/>
                <w:sz w:val="18"/>
                <w:szCs w:val="18"/>
              </w:rPr>
              <w:t>otales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5C6824B0" w14:textId="3EAC7E8A" w:rsidR="003C3E6B" w:rsidRPr="00751E4B" w:rsidRDefault="003C3E6B" w:rsidP="003C3E6B">
            <w:pPr>
              <w:ind w:right="284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593 001</w:t>
            </w:r>
          </w:p>
        </w:tc>
        <w:tc>
          <w:tcPr>
            <w:tcW w:w="1174" w:type="dxa"/>
            <w:shd w:val="clear" w:color="auto" w:fill="F2F2F2" w:themeFill="background1" w:themeFillShade="F2"/>
            <w:vAlign w:val="center"/>
          </w:tcPr>
          <w:p w14:paraId="22545353" w14:textId="7BC298B8" w:rsidR="003C3E6B" w:rsidRPr="00751E4B" w:rsidRDefault="003C3E6B" w:rsidP="003C3E6B">
            <w:pPr>
              <w:tabs>
                <w:tab w:val="decimal" w:pos="339"/>
              </w:tabs>
              <w:ind w:right="265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617 677</w:t>
            </w:r>
          </w:p>
        </w:tc>
        <w:tc>
          <w:tcPr>
            <w:tcW w:w="1174" w:type="dxa"/>
            <w:shd w:val="clear" w:color="auto" w:fill="F2F2F2" w:themeFill="background1" w:themeFillShade="F2"/>
            <w:vAlign w:val="center"/>
          </w:tcPr>
          <w:p w14:paraId="180D5366" w14:textId="623240F6" w:rsidR="003C3E6B" w:rsidRDefault="003C3E6B" w:rsidP="003C3E6B">
            <w:pPr>
              <w:tabs>
                <w:tab w:val="decimal" w:pos="339"/>
              </w:tabs>
              <w:ind w:right="301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56 708</w:t>
            </w:r>
          </w:p>
        </w:tc>
        <w:tc>
          <w:tcPr>
            <w:tcW w:w="1173" w:type="dxa"/>
            <w:shd w:val="clear" w:color="auto" w:fill="F2F2F2" w:themeFill="background1" w:themeFillShade="F2"/>
            <w:vAlign w:val="center"/>
          </w:tcPr>
          <w:p w14:paraId="52452507" w14:textId="5266C261" w:rsidR="003C3E6B" w:rsidRDefault="003C3E6B" w:rsidP="003C3E6B">
            <w:pPr>
              <w:tabs>
                <w:tab w:val="decimal" w:pos="408"/>
              </w:tabs>
              <w:ind w:right="331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55 718</w:t>
            </w:r>
          </w:p>
        </w:tc>
        <w:tc>
          <w:tcPr>
            <w:tcW w:w="1174" w:type="dxa"/>
            <w:shd w:val="clear" w:color="auto" w:fill="F2F2F2" w:themeFill="background1" w:themeFillShade="F2"/>
            <w:vAlign w:val="center"/>
          </w:tcPr>
          <w:p w14:paraId="41AA677E" w14:textId="6D14DEF6" w:rsidR="003C3E6B" w:rsidRDefault="001962A7" w:rsidP="003C3E6B">
            <w:pPr>
              <w:tabs>
                <w:tab w:val="decimal" w:pos="83"/>
              </w:tabs>
              <w:ind w:right="350"/>
              <w:jc w:val="right"/>
            </w:pPr>
            <w:r>
              <w:rPr>
                <w:b/>
                <w:bCs/>
                <w:sz w:val="18"/>
                <w:szCs w:val="18"/>
              </w:rPr>
              <w:t>56 488</w:t>
            </w:r>
          </w:p>
        </w:tc>
        <w:tc>
          <w:tcPr>
            <w:tcW w:w="1173" w:type="dxa"/>
            <w:shd w:val="clear" w:color="auto" w:fill="F2F2F2" w:themeFill="background1" w:themeFillShade="F2"/>
            <w:vAlign w:val="center"/>
          </w:tcPr>
          <w:p w14:paraId="41512078" w14:textId="7EE5FDE9" w:rsidR="003C3E6B" w:rsidRDefault="001962A7" w:rsidP="003C3E6B">
            <w:pPr>
              <w:tabs>
                <w:tab w:val="decimal" w:pos="463"/>
              </w:tabs>
              <w:ind w:right="131"/>
            </w:pPr>
            <w:r>
              <w:rPr>
                <w:b/>
                <w:bCs/>
                <w:sz w:val="18"/>
                <w:szCs w:val="18"/>
              </w:rPr>
              <w:t>481 642</w:t>
            </w:r>
          </w:p>
        </w:tc>
      </w:tr>
      <w:tr w:rsidR="003C3E6B" w14:paraId="58C2E85A" w14:textId="77777777" w:rsidTr="00160D3B">
        <w:trPr>
          <w:trHeight w:val="255"/>
          <w:jc w:val="center"/>
        </w:trPr>
        <w:tc>
          <w:tcPr>
            <w:tcW w:w="2738" w:type="dxa"/>
            <w:vAlign w:val="center"/>
          </w:tcPr>
          <w:p w14:paraId="15A2DC1D" w14:textId="24F09F70" w:rsidR="003C3E6B" w:rsidRDefault="003C3E6B" w:rsidP="003C3E6B">
            <w:pPr>
              <w:ind w:left="227"/>
            </w:pPr>
            <w:r w:rsidRPr="00843651">
              <w:rPr>
                <w:sz w:val="18"/>
                <w:szCs w:val="18"/>
              </w:rPr>
              <w:t>Petrolera</w:t>
            </w:r>
            <w:r>
              <w:rPr>
                <w:sz w:val="18"/>
                <w:szCs w:val="18"/>
              </w:rPr>
              <w:t>s</w:t>
            </w:r>
          </w:p>
        </w:tc>
        <w:tc>
          <w:tcPr>
            <w:tcW w:w="1165" w:type="dxa"/>
            <w:vAlign w:val="center"/>
          </w:tcPr>
          <w:p w14:paraId="23E2F40B" w14:textId="7E1EDACF" w:rsidR="003C3E6B" w:rsidRPr="00141811" w:rsidRDefault="003C3E6B" w:rsidP="003C3E6B">
            <w:pPr>
              <w:ind w:right="28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33 190</w:t>
            </w:r>
          </w:p>
        </w:tc>
        <w:tc>
          <w:tcPr>
            <w:tcW w:w="1174" w:type="dxa"/>
            <w:vAlign w:val="center"/>
          </w:tcPr>
          <w:p w14:paraId="54B9039D" w14:textId="27156E5E" w:rsidR="003C3E6B" w:rsidRPr="00141811" w:rsidRDefault="003C3E6B" w:rsidP="003C3E6B">
            <w:pPr>
              <w:tabs>
                <w:tab w:val="decimal" w:pos="339"/>
              </w:tabs>
              <w:ind w:right="265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28 860</w:t>
            </w:r>
          </w:p>
        </w:tc>
        <w:tc>
          <w:tcPr>
            <w:tcW w:w="1174" w:type="dxa"/>
            <w:vAlign w:val="center"/>
          </w:tcPr>
          <w:p w14:paraId="58CC9206" w14:textId="533B32D3" w:rsidR="003C3E6B" w:rsidRDefault="003C3E6B" w:rsidP="003C3E6B">
            <w:pPr>
              <w:tabs>
                <w:tab w:val="decimal" w:pos="339"/>
              </w:tabs>
              <w:ind w:right="30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1 866</w:t>
            </w:r>
          </w:p>
        </w:tc>
        <w:tc>
          <w:tcPr>
            <w:tcW w:w="1173" w:type="dxa"/>
            <w:vAlign w:val="center"/>
          </w:tcPr>
          <w:p w14:paraId="3B0AD0EA" w14:textId="6FF16824" w:rsidR="003C3E6B" w:rsidRDefault="003C3E6B" w:rsidP="003C3E6B">
            <w:pPr>
              <w:tabs>
                <w:tab w:val="decimal" w:pos="408"/>
              </w:tabs>
              <w:ind w:right="33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1 638</w:t>
            </w:r>
          </w:p>
        </w:tc>
        <w:tc>
          <w:tcPr>
            <w:tcW w:w="1174" w:type="dxa"/>
            <w:vAlign w:val="center"/>
          </w:tcPr>
          <w:p w14:paraId="28FD6798" w14:textId="36D5BC3B" w:rsidR="003C3E6B" w:rsidRDefault="003C3E6B" w:rsidP="003C3E6B">
            <w:pPr>
              <w:tabs>
                <w:tab w:val="decimal" w:pos="83"/>
              </w:tabs>
              <w:ind w:right="350"/>
              <w:jc w:val="right"/>
            </w:pPr>
            <w:r>
              <w:rPr>
                <w:sz w:val="18"/>
                <w:szCs w:val="18"/>
              </w:rPr>
              <w:t>1 6</w:t>
            </w:r>
            <w:r w:rsidR="001962A7">
              <w:rPr>
                <w:sz w:val="18"/>
                <w:szCs w:val="18"/>
              </w:rPr>
              <w:t>67</w:t>
            </w:r>
          </w:p>
        </w:tc>
        <w:tc>
          <w:tcPr>
            <w:tcW w:w="1173" w:type="dxa"/>
            <w:vAlign w:val="center"/>
          </w:tcPr>
          <w:p w14:paraId="1C7BE9BE" w14:textId="32400C06" w:rsidR="003C3E6B" w:rsidRDefault="001962A7" w:rsidP="003C3E6B">
            <w:pPr>
              <w:tabs>
                <w:tab w:val="decimal" w:pos="463"/>
              </w:tabs>
              <w:ind w:right="131"/>
            </w:pPr>
            <w:r>
              <w:rPr>
                <w:sz w:val="18"/>
                <w:szCs w:val="18"/>
              </w:rPr>
              <w:t>16 357</w:t>
            </w:r>
          </w:p>
        </w:tc>
      </w:tr>
      <w:tr w:rsidR="003C3E6B" w14:paraId="7D824E42" w14:textId="77777777" w:rsidTr="00160D3B">
        <w:trPr>
          <w:trHeight w:val="255"/>
          <w:jc w:val="center"/>
        </w:trPr>
        <w:tc>
          <w:tcPr>
            <w:tcW w:w="2738" w:type="dxa"/>
            <w:shd w:val="clear" w:color="auto" w:fill="F2F2F2" w:themeFill="background1" w:themeFillShade="F2"/>
            <w:vAlign w:val="center"/>
          </w:tcPr>
          <w:p w14:paraId="4858A5BA" w14:textId="3E214B61" w:rsidR="003C3E6B" w:rsidRDefault="003C3E6B" w:rsidP="003C3E6B">
            <w:pPr>
              <w:ind w:left="227"/>
            </w:pPr>
            <w:r w:rsidRPr="00843651">
              <w:rPr>
                <w:sz w:val="18"/>
                <w:szCs w:val="18"/>
              </w:rPr>
              <w:t xml:space="preserve">No </w:t>
            </w:r>
            <w:r>
              <w:rPr>
                <w:sz w:val="18"/>
                <w:szCs w:val="18"/>
              </w:rPr>
              <w:t>p</w:t>
            </w:r>
            <w:r w:rsidRPr="00843651">
              <w:rPr>
                <w:sz w:val="18"/>
                <w:szCs w:val="18"/>
              </w:rPr>
              <w:t>etroleras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0BDAB308" w14:textId="7A4D6121" w:rsidR="003C3E6B" w:rsidRPr="00141811" w:rsidRDefault="003C3E6B" w:rsidP="003C3E6B">
            <w:pPr>
              <w:ind w:right="28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559 811</w:t>
            </w:r>
          </w:p>
        </w:tc>
        <w:tc>
          <w:tcPr>
            <w:tcW w:w="1174" w:type="dxa"/>
            <w:shd w:val="clear" w:color="auto" w:fill="F2F2F2" w:themeFill="background1" w:themeFillShade="F2"/>
            <w:vAlign w:val="center"/>
          </w:tcPr>
          <w:p w14:paraId="6012E0F1" w14:textId="52CB89FC" w:rsidR="003C3E6B" w:rsidRPr="00141811" w:rsidRDefault="003C3E6B" w:rsidP="003C3E6B">
            <w:pPr>
              <w:tabs>
                <w:tab w:val="decimal" w:pos="339"/>
              </w:tabs>
              <w:ind w:right="265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588 817</w:t>
            </w:r>
          </w:p>
        </w:tc>
        <w:tc>
          <w:tcPr>
            <w:tcW w:w="1174" w:type="dxa"/>
            <w:shd w:val="clear" w:color="auto" w:fill="F2F2F2" w:themeFill="background1" w:themeFillShade="F2"/>
            <w:vAlign w:val="center"/>
          </w:tcPr>
          <w:p w14:paraId="4F4C6FBE" w14:textId="5FB2B086" w:rsidR="003C3E6B" w:rsidRDefault="003C3E6B" w:rsidP="003C3E6B">
            <w:pPr>
              <w:tabs>
                <w:tab w:val="decimal" w:pos="339"/>
              </w:tabs>
              <w:ind w:right="30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54 842</w:t>
            </w:r>
          </w:p>
        </w:tc>
        <w:tc>
          <w:tcPr>
            <w:tcW w:w="1173" w:type="dxa"/>
            <w:shd w:val="clear" w:color="auto" w:fill="F2F2F2" w:themeFill="background1" w:themeFillShade="F2"/>
            <w:vAlign w:val="center"/>
          </w:tcPr>
          <w:p w14:paraId="42679EF8" w14:textId="39FD7699" w:rsidR="003C3E6B" w:rsidRDefault="003C3E6B" w:rsidP="003C3E6B">
            <w:pPr>
              <w:tabs>
                <w:tab w:val="decimal" w:pos="408"/>
              </w:tabs>
              <w:ind w:right="33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54 080</w:t>
            </w:r>
          </w:p>
        </w:tc>
        <w:tc>
          <w:tcPr>
            <w:tcW w:w="1174" w:type="dxa"/>
            <w:shd w:val="clear" w:color="auto" w:fill="F2F2F2" w:themeFill="background1" w:themeFillShade="F2"/>
            <w:vAlign w:val="center"/>
          </w:tcPr>
          <w:p w14:paraId="1C4A6CDC" w14:textId="3F755E97" w:rsidR="003C3E6B" w:rsidRDefault="003C3E6B" w:rsidP="003C3E6B">
            <w:pPr>
              <w:tabs>
                <w:tab w:val="decimal" w:pos="83"/>
              </w:tabs>
              <w:ind w:right="350"/>
              <w:jc w:val="right"/>
            </w:pPr>
            <w:r>
              <w:rPr>
                <w:sz w:val="18"/>
                <w:szCs w:val="18"/>
              </w:rPr>
              <w:t xml:space="preserve">54 </w:t>
            </w:r>
            <w:r w:rsidR="001962A7">
              <w:rPr>
                <w:sz w:val="18"/>
                <w:szCs w:val="18"/>
              </w:rPr>
              <w:t>821</w:t>
            </w:r>
          </w:p>
        </w:tc>
        <w:tc>
          <w:tcPr>
            <w:tcW w:w="1173" w:type="dxa"/>
            <w:shd w:val="clear" w:color="auto" w:fill="F2F2F2" w:themeFill="background1" w:themeFillShade="F2"/>
            <w:vAlign w:val="center"/>
          </w:tcPr>
          <w:p w14:paraId="6E3EE273" w14:textId="46E19FFB" w:rsidR="003C3E6B" w:rsidRDefault="001962A7" w:rsidP="003C3E6B">
            <w:pPr>
              <w:tabs>
                <w:tab w:val="decimal" w:pos="463"/>
              </w:tabs>
              <w:ind w:right="131"/>
            </w:pPr>
            <w:r>
              <w:rPr>
                <w:sz w:val="18"/>
                <w:szCs w:val="18"/>
              </w:rPr>
              <w:t>465 285</w:t>
            </w:r>
          </w:p>
        </w:tc>
      </w:tr>
      <w:tr w:rsidR="003C3E6B" w14:paraId="4FD23A76" w14:textId="77777777" w:rsidTr="00160D3B">
        <w:trPr>
          <w:trHeight w:val="255"/>
          <w:jc w:val="center"/>
        </w:trPr>
        <w:tc>
          <w:tcPr>
            <w:tcW w:w="2738" w:type="dxa"/>
            <w:vAlign w:val="center"/>
          </w:tcPr>
          <w:p w14:paraId="0B013D2E" w14:textId="52BC9307" w:rsidR="003C3E6B" w:rsidRDefault="003C3E6B" w:rsidP="003C3E6B">
            <w:pPr>
              <w:ind w:left="57"/>
            </w:pPr>
            <w:r w:rsidRPr="00843651">
              <w:rPr>
                <w:b/>
                <w:spacing w:val="-6"/>
                <w:sz w:val="18"/>
                <w:szCs w:val="18"/>
              </w:rPr>
              <w:t xml:space="preserve">Importaciones </w:t>
            </w:r>
            <w:r>
              <w:rPr>
                <w:b/>
                <w:spacing w:val="-6"/>
                <w:sz w:val="18"/>
                <w:szCs w:val="18"/>
              </w:rPr>
              <w:t>t</w:t>
            </w:r>
            <w:r w:rsidRPr="00843651">
              <w:rPr>
                <w:b/>
                <w:spacing w:val="-6"/>
                <w:sz w:val="18"/>
                <w:szCs w:val="18"/>
              </w:rPr>
              <w:t>otales</w:t>
            </w:r>
          </w:p>
        </w:tc>
        <w:tc>
          <w:tcPr>
            <w:tcW w:w="1165" w:type="dxa"/>
            <w:vAlign w:val="center"/>
          </w:tcPr>
          <w:p w14:paraId="4994C349" w14:textId="4B918AAF" w:rsidR="003C3E6B" w:rsidRPr="00751E4B" w:rsidRDefault="003C3E6B" w:rsidP="003C3E6B">
            <w:pPr>
              <w:ind w:right="284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605 280</w:t>
            </w:r>
          </w:p>
        </w:tc>
        <w:tc>
          <w:tcPr>
            <w:tcW w:w="1174" w:type="dxa"/>
            <w:vAlign w:val="center"/>
          </w:tcPr>
          <w:p w14:paraId="6B149C7C" w14:textId="2EE9750C" w:rsidR="003C3E6B" w:rsidRPr="00751E4B" w:rsidRDefault="003C3E6B" w:rsidP="003C3E6B">
            <w:pPr>
              <w:tabs>
                <w:tab w:val="decimal" w:pos="339"/>
              </w:tabs>
              <w:ind w:right="265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636 218</w:t>
            </w:r>
          </w:p>
        </w:tc>
        <w:tc>
          <w:tcPr>
            <w:tcW w:w="1174" w:type="dxa"/>
            <w:vAlign w:val="center"/>
          </w:tcPr>
          <w:p w14:paraId="10C44081" w14:textId="79F3C453" w:rsidR="003C3E6B" w:rsidRDefault="003C3E6B" w:rsidP="003C3E6B">
            <w:pPr>
              <w:tabs>
                <w:tab w:val="decimal" w:pos="339"/>
              </w:tabs>
              <w:ind w:right="301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56 724</w:t>
            </w:r>
          </w:p>
        </w:tc>
        <w:tc>
          <w:tcPr>
            <w:tcW w:w="1173" w:type="dxa"/>
            <w:vAlign w:val="center"/>
          </w:tcPr>
          <w:p w14:paraId="53EB474A" w14:textId="2C64BC27" w:rsidR="003C3E6B" w:rsidRDefault="003C3E6B" w:rsidP="003C3E6B">
            <w:pPr>
              <w:tabs>
                <w:tab w:val="decimal" w:pos="408"/>
              </w:tabs>
              <w:ind w:right="331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57 662</w:t>
            </w:r>
          </w:p>
        </w:tc>
        <w:tc>
          <w:tcPr>
            <w:tcW w:w="1174" w:type="dxa"/>
            <w:vAlign w:val="center"/>
          </w:tcPr>
          <w:p w14:paraId="041AC518" w14:textId="5F32F721" w:rsidR="003C3E6B" w:rsidRDefault="001962A7" w:rsidP="003C3E6B">
            <w:pPr>
              <w:tabs>
                <w:tab w:val="decimal" w:pos="83"/>
              </w:tabs>
              <w:ind w:right="350"/>
              <w:jc w:val="right"/>
            </w:pPr>
            <w:r>
              <w:rPr>
                <w:b/>
                <w:bCs/>
                <w:sz w:val="18"/>
                <w:szCs w:val="18"/>
              </w:rPr>
              <w:t>58 887</w:t>
            </w:r>
          </w:p>
        </w:tc>
        <w:tc>
          <w:tcPr>
            <w:tcW w:w="1173" w:type="dxa"/>
            <w:vAlign w:val="center"/>
          </w:tcPr>
          <w:p w14:paraId="1207C9B7" w14:textId="2CC1A8CC" w:rsidR="003C3E6B" w:rsidRDefault="001962A7" w:rsidP="003C3E6B">
            <w:pPr>
              <w:tabs>
                <w:tab w:val="decimal" w:pos="463"/>
              </w:tabs>
              <w:ind w:right="131"/>
            </w:pPr>
            <w:r>
              <w:rPr>
                <w:b/>
                <w:bCs/>
                <w:sz w:val="18"/>
                <w:szCs w:val="18"/>
              </w:rPr>
              <w:t>484 570</w:t>
            </w:r>
          </w:p>
        </w:tc>
      </w:tr>
      <w:tr w:rsidR="003C3E6B" w14:paraId="44B55A7C" w14:textId="77777777" w:rsidTr="00160D3B">
        <w:trPr>
          <w:trHeight w:val="255"/>
          <w:jc w:val="center"/>
        </w:trPr>
        <w:tc>
          <w:tcPr>
            <w:tcW w:w="2738" w:type="dxa"/>
            <w:shd w:val="clear" w:color="auto" w:fill="F2F2F2" w:themeFill="background1" w:themeFillShade="F2"/>
            <w:vAlign w:val="center"/>
          </w:tcPr>
          <w:p w14:paraId="4F19978F" w14:textId="27615879" w:rsidR="003C3E6B" w:rsidRDefault="003C3E6B" w:rsidP="003C3E6B">
            <w:pPr>
              <w:ind w:left="227"/>
            </w:pPr>
            <w:r w:rsidRPr="00843651">
              <w:rPr>
                <w:sz w:val="18"/>
                <w:szCs w:val="18"/>
              </w:rPr>
              <w:t>Petroleras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23D828DC" w14:textId="4CA05641" w:rsidR="003C3E6B" w:rsidRPr="00141811" w:rsidRDefault="003C3E6B" w:rsidP="003C3E6B">
            <w:pPr>
              <w:ind w:right="28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58 560</w:t>
            </w:r>
          </w:p>
        </w:tc>
        <w:tc>
          <w:tcPr>
            <w:tcW w:w="1174" w:type="dxa"/>
            <w:shd w:val="clear" w:color="auto" w:fill="F2F2F2" w:themeFill="background1" w:themeFillShade="F2"/>
            <w:vAlign w:val="center"/>
          </w:tcPr>
          <w:p w14:paraId="36A44695" w14:textId="0FFA439D" w:rsidR="003C3E6B" w:rsidRPr="00141811" w:rsidRDefault="003C3E6B" w:rsidP="003C3E6B">
            <w:pPr>
              <w:tabs>
                <w:tab w:val="decimal" w:pos="339"/>
              </w:tabs>
              <w:ind w:right="265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50 087</w:t>
            </w:r>
          </w:p>
        </w:tc>
        <w:tc>
          <w:tcPr>
            <w:tcW w:w="1174" w:type="dxa"/>
            <w:shd w:val="clear" w:color="auto" w:fill="F2F2F2" w:themeFill="background1" w:themeFillShade="F2"/>
            <w:vAlign w:val="center"/>
          </w:tcPr>
          <w:p w14:paraId="5734809E" w14:textId="3175AEF3" w:rsidR="003C3E6B" w:rsidRDefault="003C3E6B" w:rsidP="003C3E6B">
            <w:pPr>
              <w:tabs>
                <w:tab w:val="decimal" w:pos="339"/>
              </w:tabs>
              <w:ind w:right="30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4 007</w:t>
            </w:r>
          </w:p>
        </w:tc>
        <w:tc>
          <w:tcPr>
            <w:tcW w:w="1173" w:type="dxa"/>
            <w:shd w:val="clear" w:color="auto" w:fill="F2F2F2" w:themeFill="background1" w:themeFillShade="F2"/>
            <w:vAlign w:val="center"/>
          </w:tcPr>
          <w:p w14:paraId="143719F9" w14:textId="5110AEEE" w:rsidR="003C3E6B" w:rsidRDefault="003C3E6B" w:rsidP="003C3E6B">
            <w:pPr>
              <w:tabs>
                <w:tab w:val="decimal" w:pos="408"/>
              </w:tabs>
              <w:ind w:right="33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3 875</w:t>
            </w:r>
          </w:p>
        </w:tc>
        <w:tc>
          <w:tcPr>
            <w:tcW w:w="1174" w:type="dxa"/>
            <w:shd w:val="clear" w:color="auto" w:fill="F2F2F2" w:themeFill="background1" w:themeFillShade="F2"/>
            <w:vAlign w:val="center"/>
          </w:tcPr>
          <w:p w14:paraId="20EC2081" w14:textId="62B959A9" w:rsidR="003C3E6B" w:rsidRDefault="003C3E6B" w:rsidP="003C3E6B">
            <w:pPr>
              <w:tabs>
                <w:tab w:val="decimal" w:pos="83"/>
              </w:tabs>
              <w:ind w:right="350"/>
              <w:jc w:val="right"/>
            </w:pPr>
            <w:r>
              <w:rPr>
                <w:sz w:val="18"/>
                <w:szCs w:val="18"/>
              </w:rPr>
              <w:t xml:space="preserve">3 </w:t>
            </w:r>
            <w:r w:rsidR="0040617B">
              <w:rPr>
                <w:sz w:val="18"/>
                <w:szCs w:val="18"/>
              </w:rPr>
              <w:t>938</w:t>
            </w:r>
          </w:p>
        </w:tc>
        <w:tc>
          <w:tcPr>
            <w:tcW w:w="1173" w:type="dxa"/>
            <w:shd w:val="clear" w:color="auto" w:fill="F2F2F2" w:themeFill="background1" w:themeFillShade="F2"/>
            <w:vAlign w:val="center"/>
          </w:tcPr>
          <w:p w14:paraId="1DA7AD70" w14:textId="6EA977BF" w:rsidR="003C3E6B" w:rsidRDefault="0040617B" w:rsidP="003C3E6B">
            <w:pPr>
              <w:tabs>
                <w:tab w:val="decimal" w:pos="463"/>
              </w:tabs>
              <w:ind w:right="131"/>
            </w:pPr>
            <w:r>
              <w:rPr>
                <w:sz w:val="18"/>
                <w:szCs w:val="18"/>
              </w:rPr>
              <w:t>35 197</w:t>
            </w:r>
          </w:p>
        </w:tc>
      </w:tr>
      <w:tr w:rsidR="003C3E6B" w14:paraId="1DE71FE4" w14:textId="77777777" w:rsidTr="00160D3B">
        <w:trPr>
          <w:trHeight w:val="255"/>
          <w:jc w:val="center"/>
        </w:trPr>
        <w:tc>
          <w:tcPr>
            <w:tcW w:w="2738" w:type="dxa"/>
            <w:vAlign w:val="center"/>
          </w:tcPr>
          <w:p w14:paraId="7C5D14BF" w14:textId="5C8BE722" w:rsidR="003C3E6B" w:rsidRDefault="003C3E6B" w:rsidP="003C3E6B">
            <w:pPr>
              <w:ind w:left="227"/>
            </w:pPr>
            <w:r w:rsidRPr="00843651">
              <w:rPr>
                <w:sz w:val="18"/>
                <w:szCs w:val="18"/>
              </w:rPr>
              <w:t xml:space="preserve">No </w:t>
            </w:r>
            <w:r>
              <w:rPr>
                <w:sz w:val="18"/>
                <w:szCs w:val="18"/>
              </w:rPr>
              <w:t>p</w:t>
            </w:r>
            <w:r w:rsidRPr="00843651">
              <w:rPr>
                <w:sz w:val="18"/>
                <w:szCs w:val="18"/>
              </w:rPr>
              <w:t>etroleras</w:t>
            </w:r>
          </w:p>
        </w:tc>
        <w:tc>
          <w:tcPr>
            <w:tcW w:w="1165" w:type="dxa"/>
            <w:vAlign w:val="center"/>
          </w:tcPr>
          <w:p w14:paraId="19F1CB17" w14:textId="3ECC4197" w:rsidR="003C3E6B" w:rsidRPr="00141811" w:rsidRDefault="003C3E6B" w:rsidP="003C3E6B">
            <w:pPr>
              <w:ind w:right="28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546 720</w:t>
            </w:r>
          </w:p>
        </w:tc>
        <w:tc>
          <w:tcPr>
            <w:tcW w:w="1174" w:type="dxa"/>
            <w:vAlign w:val="center"/>
          </w:tcPr>
          <w:p w14:paraId="6C08F3D1" w14:textId="74337F73" w:rsidR="003C3E6B" w:rsidRPr="00141811" w:rsidRDefault="003C3E6B" w:rsidP="003C3E6B">
            <w:pPr>
              <w:tabs>
                <w:tab w:val="decimal" w:pos="339"/>
              </w:tabs>
              <w:ind w:right="265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586 131</w:t>
            </w:r>
          </w:p>
        </w:tc>
        <w:tc>
          <w:tcPr>
            <w:tcW w:w="1174" w:type="dxa"/>
            <w:vAlign w:val="center"/>
          </w:tcPr>
          <w:p w14:paraId="2E7E7730" w14:textId="76EA98A2" w:rsidR="003C3E6B" w:rsidRDefault="003C3E6B" w:rsidP="003C3E6B">
            <w:pPr>
              <w:tabs>
                <w:tab w:val="decimal" w:pos="339"/>
              </w:tabs>
              <w:ind w:right="30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52 718</w:t>
            </w:r>
          </w:p>
        </w:tc>
        <w:tc>
          <w:tcPr>
            <w:tcW w:w="1173" w:type="dxa"/>
            <w:vAlign w:val="center"/>
          </w:tcPr>
          <w:p w14:paraId="44AF3365" w14:textId="793C65DE" w:rsidR="003C3E6B" w:rsidRDefault="003C3E6B" w:rsidP="003C3E6B">
            <w:pPr>
              <w:tabs>
                <w:tab w:val="decimal" w:pos="408"/>
              </w:tabs>
              <w:ind w:right="33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53 788</w:t>
            </w:r>
          </w:p>
        </w:tc>
        <w:tc>
          <w:tcPr>
            <w:tcW w:w="1174" w:type="dxa"/>
            <w:vAlign w:val="center"/>
          </w:tcPr>
          <w:p w14:paraId="1053840F" w14:textId="7DD46319" w:rsidR="003C3E6B" w:rsidRDefault="0040617B" w:rsidP="003C3E6B">
            <w:pPr>
              <w:tabs>
                <w:tab w:val="decimal" w:pos="83"/>
              </w:tabs>
              <w:ind w:right="350"/>
              <w:jc w:val="right"/>
            </w:pPr>
            <w:r>
              <w:rPr>
                <w:sz w:val="18"/>
                <w:szCs w:val="18"/>
              </w:rPr>
              <w:t>54 949</w:t>
            </w:r>
          </w:p>
        </w:tc>
        <w:tc>
          <w:tcPr>
            <w:tcW w:w="1173" w:type="dxa"/>
            <w:vAlign w:val="center"/>
          </w:tcPr>
          <w:p w14:paraId="6EFDE92C" w14:textId="5EC7E752" w:rsidR="003C3E6B" w:rsidRDefault="0040617B" w:rsidP="003C3E6B">
            <w:pPr>
              <w:tabs>
                <w:tab w:val="decimal" w:pos="463"/>
              </w:tabs>
              <w:ind w:right="131"/>
            </w:pPr>
            <w:r>
              <w:rPr>
                <w:sz w:val="18"/>
                <w:szCs w:val="18"/>
              </w:rPr>
              <w:t>449 373</w:t>
            </w:r>
          </w:p>
        </w:tc>
      </w:tr>
      <w:tr w:rsidR="003C3E6B" w14:paraId="37E5C4A9" w14:textId="77777777" w:rsidTr="00160D3B">
        <w:trPr>
          <w:trHeight w:val="255"/>
          <w:jc w:val="center"/>
        </w:trPr>
        <w:tc>
          <w:tcPr>
            <w:tcW w:w="2738" w:type="dxa"/>
            <w:shd w:val="clear" w:color="auto" w:fill="C0C0C0"/>
            <w:vAlign w:val="center"/>
          </w:tcPr>
          <w:p w14:paraId="46BF3EAD" w14:textId="7E2EE0A2" w:rsidR="003C3E6B" w:rsidRPr="00843651" w:rsidRDefault="003C3E6B" w:rsidP="003C3E6B">
            <w:pPr>
              <w:ind w:left="57"/>
              <w:rPr>
                <w:b/>
                <w:sz w:val="18"/>
                <w:szCs w:val="18"/>
              </w:rPr>
            </w:pPr>
            <w:r w:rsidRPr="00843651">
              <w:rPr>
                <w:b/>
                <w:sz w:val="18"/>
                <w:szCs w:val="18"/>
              </w:rPr>
              <w:t xml:space="preserve">Balanza </w:t>
            </w:r>
            <w:r>
              <w:rPr>
                <w:b/>
                <w:sz w:val="18"/>
                <w:szCs w:val="18"/>
              </w:rPr>
              <w:t>c</w:t>
            </w:r>
            <w:r w:rsidRPr="00843651">
              <w:rPr>
                <w:b/>
                <w:sz w:val="18"/>
                <w:szCs w:val="18"/>
              </w:rPr>
              <w:t xml:space="preserve">omercial </w:t>
            </w:r>
            <w:r>
              <w:rPr>
                <w:b/>
                <w:sz w:val="18"/>
                <w:szCs w:val="18"/>
              </w:rPr>
              <w:t>t</w:t>
            </w:r>
            <w:r w:rsidRPr="00843651">
              <w:rPr>
                <w:b/>
                <w:sz w:val="18"/>
                <w:szCs w:val="18"/>
              </w:rPr>
              <w:t>otal</w:t>
            </w:r>
          </w:p>
        </w:tc>
        <w:tc>
          <w:tcPr>
            <w:tcW w:w="1165" w:type="dxa"/>
            <w:shd w:val="clear" w:color="auto" w:fill="C0C0C0"/>
            <w:vAlign w:val="center"/>
          </w:tcPr>
          <w:p w14:paraId="31D44C50" w14:textId="3C9D3AC9" w:rsidR="003C3E6B" w:rsidRPr="00751E4B" w:rsidRDefault="003C3E6B" w:rsidP="003C3E6B">
            <w:pPr>
              <w:ind w:right="284"/>
              <w:jc w:val="right"/>
              <w:rPr>
                <w:b/>
                <w:bCs/>
                <w:sz w:val="18"/>
                <w:szCs w:val="18"/>
              </w:rPr>
            </w:pPr>
            <w:r w:rsidRPr="00751E4B">
              <w:rPr>
                <w:b/>
                <w:bCs/>
                <w:sz w:val="18"/>
                <w:szCs w:val="18"/>
              </w:rPr>
              <w:t>-</w:t>
            </w:r>
            <w:r>
              <w:rPr>
                <w:b/>
                <w:bCs/>
                <w:sz w:val="18"/>
                <w:szCs w:val="18"/>
              </w:rPr>
              <w:t>12 279</w:t>
            </w:r>
          </w:p>
        </w:tc>
        <w:tc>
          <w:tcPr>
            <w:tcW w:w="1174" w:type="dxa"/>
            <w:shd w:val="clear" w:color="auto" w:fill="C0C0C0"/>
            <w:vAlign w:val="center"/>
          </w:tcPr>
          <w:p w14:paraId="38806E42" w14:textId="498E67CA" w:rsidR="003C3E6B" w:rsidRPr="00751E4B" w:rsidRDefault="003C3E6B" w:rsidP="003C3E6B">
            <w:pPr>
              <w:tabs>
                <w:tab w:val="decimal" w:pos="339"/>
              </w:tabs>
              <w:ind w:right="265"/>
              <w:jc w:val="right"/>
              <w:rPr>
                <w:b/>
                <w:bCs/>
                <w:sz w:val="18"/>
                <w:szCs w:val="18"/>
              </w:rPr>
            </w:pPr>
            <w:r w:rsidRPr="00AE5270">
              <w:rPr>
                <w:b/>
                <w:bCs/>
                <w:sz w:val="18"/>
                <w:szCs w:val="18"/>
              </w:rPr>
              <w:t>-</w:t>
            </w:r>
            <w:r>
              <w:rPr>
                <w:b/>
                <w:bCs/>
                <w:sz w:val="18"/>
                <w:szCs w:val="18"/>
              </w:rPr>
              <w:t>18 541</w:t>
            </w:r>
          </w:p>
        </w:tc>
        <w:tc>
          <w:tcPr>
            <w:tcW w:w="1174" w:type="dxa"/>
            <w:shd w:val="clear" w:color="auto" w:fill="C0C0C0"/>
            <w:vAlign w:val="center"/>
          </w:tcPr>
          <w:p w14:paraId="3212A19C" w14:textId="77D1C364" w:rsidR="003C3E6B" w:rsidRDefault="003C3E6B" w:rsidP="003C3E6B">
            <w:pPr>
              <w:tabs>
                <w:tab w:val="decimal" w:pos="339"/>
              </w:tabs>
              <w:ind w:right="301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-17</w:t>
            </w:r>
          </w:p>
        </w:tc>
        <w:tc>
          <w:tcPr>
            <w:tcW w:w="1173" w:type="dxa"/>
            <w:shd w:val="clear" w:color="auto" w:fill="C0C0C0"/>
            <w:vAlign w:val="center"/>
          </w:tcPr>
          <w:p w14:paraId="0FCEAA07" w14:textId="05E4A232" w:rsidR="003C3E6B" w:rsidRDefault="003C3E6B" w:rsidP="003C3E6B">
            <w:pPr>
              <w:tabs>
                <w:tab w:val="decimal" w:pos="408"/>
              </w:tabs>
              <w:ind w:right="331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-1 944</w:t>
            </w:r>
          </w:p>
        </w:tc>
        <w:tc>
          <w:tcPr>
            <w:tcW w:w="1174" w:type="dxa"/>
            <w:shd w:val="clear" w:color="auto" w:fill="C0C0C0"/>
            <w:vAlign w:val="center"/>
          </w:tcPr>
          <w:p w14:paraId="065D858B" w14:textId="0CD0AF00" w:rsidR="003C3E6B" w:rsidRDefault="003C3E6B" w:rsidP="003C3E6B">
            <w:pPr>
              <w:tabs>
                <w:tab w:val="decimal" w:pos="83"/>
              </w:tabs>
              <w:ind w:right="350"/>
              <w:jc w:val="right"/>
            </w:pPr>
            <w:r>
              <w:rPr>
                <w:b/>
                <w:bCs/>
                <w:sz w:val="18"/>
                <w:szCs w:val="18"/>
              </w:rPr>
              <w:t>-</w:t>
            </w:r>
            <w:r w:rsidR="0040617B">
              <w:rPr>
                <w:b/>
                <w:bCs/>
                <w:sz w:val="18"/>
                <w:szCs w:val="18"/>
              </w:rPr>
              <w:t>2 400</w:t>
            </w:r>
          </w:p>
        </w:tc>
        <w:tc>
          <w:tcPr>
            <w:tcW w:w="1173" w:type="dxa"/>
            <w:shd w:val="clear" w:color="auto" w:fill="C0C0C0"/>
            <w:vAlign w:val="center"/>
          </w:tcPr>
          <w:p w14:paraId="4CD8E569" w14:textId="05884593" w:rsidR="003C3E6B" w:rsidRDefault="003C3E6B" w:rsidP="003C3E6B">
            <w:pPr>
              <w:ind w:right="337"/>
              <w:jc w:val="right"/>
            </w:pPr>
            <w:r>
              <w:rPr>
                <w:b/>
                <w:bCs/>
                <w:sz w:val="18"/>
                <w:szCs w:val="18"/>
              </w:rPr>
              <w:t>-</w:t>
            </w:r>
            <w:r w:rsidR="0040617B">
              <w:rPr>
                <w:b/>
                <w:bCs/>
                <w:sz w:val="18"/>
                <w:szCs w:val="18"/>
              </w:rPr>
              <w:t>2 928</w:t>
            </w:r>
          </w:p>
        </w:tc>
      </w:tr>
      <w:tr w:rsidR="003C3E6B" w14:paraId="33CDB52D" w14:textId="77777777" w:rsidTr="00160D3B">
        <w:trPr>
          <w:trHeight w:val="255"/>
          <w:jc w:val="center"/>
        </w:trPr>
        <w:tc>
          <w:tcPr>
            <w:tcW w:w="2738" w:type="dxa"/>
            <w:vAlign w:val="center"/>
          </w:tcPr>
          <w:p w14:paraId="04B6673B" w14:textId="676CAC86" w:rsidR="003C3E6B" w:rsidRPr="00843651" w:rsidRDefault="003C3E6B" w:rsidP="003C3E6B">
            <w:pPr>
              <w:ind w:left="227"/>
              <w:rPr>
                <w:sz w:val="18"/>
                <w:szCs w:val="18"/>
              </w:rPr>
            </w:pPr>
            <w:r w:rsidRPr="00843651">
              <w:rPr>
                <w:sz w:val="18"/>
                <w:szCs w:val="18"/>
              </w:rPr>
              <w:t>Petrolera</w:t>
            </w:r>
          </w:p>
        </w:tc>
        <w:tc>
          <w:tcPr>
            <w:tcW w:w="1165" w:type="dxa"/>
            <w:vAlign w:val="center"/>
          </w:tcPr>
          <w:p w14:paraId="64A3021F" w14:textId="100449D5" w:rsidR="003C3E6B" w:rsidRPr="00141811" w:rsidRDefault="003C3E6B" w:rsidP="003C3E6B">
            <w:pPr>
              <w:ind w:right="28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-25 369</w:t>
            </w:r>
          </w:p>
        </w:tc>
        <w:tc>
          <w:tcPr>
            <w:tcW w:w="1174" w:type="dxa"/>
            <w:vAlign w:val="center"/>
          </w:tcPr>
          <w:p w14:paraId="5C95483C" w14:textId="22F15A98" w:rsidR="003C3E6B" w:rsidRPr="00141811" w:rsidRDefault="003C3E6B" w:rsidP="003C3E6B">
            <w:pPr>
              <w:tabs>
                <w:tab w:val="decimal" w:pos="339"/>
              </w:tabs>
              <w:ind w:right="265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-21 226</w:t>
            </w:r>
          </w:p>
        </w:tc>
        <w:tc>
          <w:tcPr>
            <w:tcW w:w="1174" w:type="dxa"/>
            <w:vAlign w:val="center"/>
          </w:tcPr>
          <w:p w14:paraId="660111FE" w14:textId="3840A262" w:rsidR="003C3E6B" w:rsidRPr="00AE5270" w:rsidRDefault="003C3E6B" w:rsidP="003C3E6B">
            <w:pPr>
              <w:tabs>
                <w:tab w:val="decimal" w:pos="339"/>
              </w:tabs>
              <w:ind w:right="30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-2 141</w:t>
            </w:r>
          </w:p>
        </w:tc>
        <w:tc>
          <w:tcPr>
            <w:tcW w:w="1173" w:type="dxa"/>
            <w:vAlign w:val="center"/>
          </w:tcPr>
          <w:p w14:paraId="521C2233" w14:textId="4AE7968F" w:rsidR="003C3E6B" w:rsidRPr="00AE5270" w:rsidRDefault="003C3E6B" w:rsidP="003C3E6B">
            <w:pPr>
              <w:tabs>
                <w:tab w:val="decimal" w:pos="408"/>
              </w:tabs>
              <w:ind w:right="33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-2 237</w:t>
            </w:r>
          </w:p>
        </w:tc>
        <w:tc>
          <w:tcPr>
            <w:tcW w:w="1174" w:type="dxa"/>
            <w:vAlign w:val="center"/>
          </w:tcPr>
          <w:p w14:paraId="1C58F212" w14:textId="46AEA2A5" w:rsidR="003C3E6B" w:rsidRPr="005E2DD7" w:rsidRDefault="003C3E6B" w:rsidP="003C3E6B">
            <w:pPr>
              <w:tabs>
                <w:tab w:val="decimal" w:pos="83"/>
              </w:tabs>
              <w:ind w:right="35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-2 </w:t>
            </w:r>
            <w:r w:rsidR="0040617B">
              <w:rPr>
                <w:sz w:val="18"/>
                <w:szCs w:val="18"/>
              </w:rPr>
              <w:t>272</w:t>
            </w:r>
          </w:p>
        </w:tc>
        <w:tc>
          <w:tcPr>
            <w:tcW w:w="1173" w:type="dxa"/>
            <w:vAlign w:val="center"/>
          </w:tcPr>
          <w:p w14:paraId="1B4B5377" w14:textId="724BDA2B" w:rsidR="003C3E6B" w:rsidRDefault="003C3E6B" w:rsidP="003C3E6B">
            <w:pPr>
              <w:tabs>
                <w:tab w:val="decimal" w:pos="463"/>
              </w:tabs>
              <w:ind w:right="131"/>
            </w:pPr>
            <w:r>
              <w:rPr>
                <w:sz w:val="18"/>
                <w:szCs w:val="18"/>
              </w:rPr>
              <w:t>-1</w:t>
            </w:r>
            <w:r w:rsidR="0040617B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 xml:space="preserve"> </w:t>
            </w:r>
            <w:r w:rsidR="0040617B">
              <w:rPr>
                <w:sz w:val="18"/>
                <w:szCs w:val="18"/>
              </w:rPr>
              <w:t>839</w:t>
            </w:r>
          </w:p>
        </w:tc>
      </w:tr>
      <w:tr w:rsidR="003C3E6B" w14:paraId="197EE1AF" w14:textId="77777777" w:rsidTr="00160D3B">
        <w:trPr>
          <w:trHeight w:val="255"/>
          <w:jc w:val="center"/>
        </w:trPr>
        <w:tc>
          <w:tcPr>
            <w:tcW w:w="2738" w:type="dxa"/>
            <w:shd w:val="clear" w:color="auto" w:fill="F2F2F2" w:themeFill="background1" w:themeFillShade="F2"/>
            <w:vAlign w:val="center"/>
          </w:tcPr>
          <w:p w14:paraId="75AC5AFB" w14:textId="4F236C51" w:rsidR="003C3E6B" w:rsidRDefault="003C3E6B" w:rsidP="003C3E6B">
            <w:pPr>
              <w:ind w:left="227"/>
              <w:rPr>
                <w:sz w:val="18"/>
                <w:szCs w:val="18"/>
              </w:rPr>
            </w:pPr>
            <w:r w:rsidRPr="00843651">
              <w:rPr>
                <w:sz w:val="18"/>
                <w:szCs w:val="18"/>
              </w:rPr>
              <w:t xml:space="preserve">No </w:t>
            </w:r>
            <w:r>
              <w:rPr>
                <w:sz w:val="18"/>
                <w:szCs w:val="18"/>
              </w:rPr>
              <w:t>p</w:t>
            </w:r>
            <w:r w:rsidRPr="00843651">
              <w:rPr>
                <w:sz w:val="18"/>
                <w:szCs w:val="18"/>
              </w:rPr>
              <w:t>etrolera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702B5501" w14:textId="7FB1BFE7" w:rsidR="003C3E6B" w:rsidRPr="00141811" w:rsidRDefault="003C3E6B" w:rsidP="003C3E6B">
            <w:pPr>
              <w:ind w:right="28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13 091</w:t>
            </w:r>
          </w:p>
        </w:tc>
        <w:tc>
          <w:tcPr>
            <w:tcW w:w="1174" w:type="dxa"/>
            <w:shd w:val="clear" w:color="auto" w:fill="F2F2F2" w:themeFill="background1" w:themeFillShade="F2"/>
            <w:vAlign w:val="center"/>
          </w:tcPr>
          <w:p w14:paraId="4968F116" w14:textId="399F4A12" w:rsidR="003C3E6B" w:rsidRPr="00141811" w:rsidRDefault="003C3E6B" w:rsidP="003C3E6B">
            <w:pPr>
              <w:tabs>
                <w:tab w:val="decimal" w:pos="339"/>
              </w:tabs>
              <w:ind w:right="265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2 686</w:t>
            </w:r>
          </w:p>
        </w:tc>
        <w:tc>
          <w:tcPr>
            <w:tcW w:w="1174" w:type="dxa"/>
            <w:shd w:val="clear" w:color="auto" w:fill="F2F2F2" w:themeFill="background1" w:themeFillShade="F2"/>
            <w:vAlign w:val="center"/>
          </w:tcPr>
          <w:p w14:paraId="59F5BE38" w14:textId="40DB46A2" w:rsidR="003C3E6B" w:rsidRDefault="003C3E6B" w:rsidP="003C3E6B">
            <w:pPr>
              <w:tabs>
                <w:tab w:val="decimal" w:pos="339"/>
              </w:tabs>
              <w:ind w:right="30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2 125</w:t>
            </w:r>
          </w:p>
        </w:tc>
        <w:tc>
          <w:tcPr>
            <w:tcW w:w="1173" w:type="dxa"/>
            <w:shd w:val="clear" w:color="auto" w:fill="F2F2F2" w:themeFill="background1" w:themeFillShade="F2"/>
            <w:vAlign w:val="center"/>
          </w:tcPr>
          <w:p w14:paraId="438F5365" w14:textId="021F5AC8" w:rsidR="003C3E6B" w:rsidRDefault="003C3E6B" w:rsidP="003C3E6B">
            <w:pPr>
              <w:tabs>
                <w:tab w:val="decimal" w:pos="408"/>
              </w:tabs>
              <w:ind w:right="33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293</w:t>
            </w:r>
          </w:p>
        </w:tc>
        <w:tc>
          <w:tcPr>
            <w:tcW w:w="1174" w:type="dxa"/>
            <w:shd w:val="clear" w:color="auto" w:fill="F2F2F2" w:themeFill="background1" w:themeFillShade="F2"/>
            <w:vAlign w:val="center"/>
          </w:tcPr>
          <w:p w14:paraId="6C7F167E" w14:textId="089BF2B7" w:rsidR="003C3E6B" w:rsidRPr="00AE5270" w:rsidRDefault="0040617B" w:rsidP="003C3E6B">
            <w:pPr>
              <w:tabs>
                <w:tab w:val="decimal" w:pos="83"/>
              </w:tabs>
              <w:ind w:right="35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-128</w:t>
            </w:r>
          </w:p>
        </w:tc>
        <w:tc>
          <w:tcPr>
            <w:tcW w:w="1173" w:type="dxa"/>
            <w:shd w:val="clear" w:color="auto" w:fill="F2F2F2" w:themeFill="background1" w:themeFillShade="F2"/>
            <w:vAlign w:val="center"/>
          </w:tcPr>
          <w:p w14:paraId="628EC094" w14:textId="673E36DB" w:rsidR="003C3E6B" w:rsidRDefault="0040617B" w:rsidP="003C3E6B">
            <w:pPr>
              <w:tabs>
                <w:tab w:val="decimal" w:pos="463"/>
              </w:tabs>
              <w:ind w:right="33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15 912</w:t>
            </w:r>
          </w:p>
        </w:tc>
      </w:tr>
    </w:tbl>
    <w:p w14:paraId="6BDD00AE" w14:textId="51910329" w:rsidR="006E4958" w:rsidRPr="001E5BC4" w:rsidRDefault="00505E32" w:rsidP="00B56F38">
      <w:pPr>
        <w:pStyle w:val="Textoindependiente211"/>
        <w:numPr>
          <w:ilvl w:val="12"/>
          <w:numId w:val="0"/>
        </w:numPr>
        <w:spacing w:after="0"/>
        <w:ind w:left="672" w:right="49" w:hanging="598"/>
        <w:rPr>
          <w:rFonts w:cs="Arial"/>
          <w:color w:val="4D565E"/>
          <w:sz w:val="16"/>
          <w:szCs w:val="16"/>
        </w:rPr>
      </w:pPr>
      <w:r w:rsidRPr="001E5BC4">
        <w:rPr>
          <w:rFonts w:cs="Arial"/>
          <w:color w:val="4D565E"/>
          <w:sz w:val="16"/>
          <w:szCs w:val="16"/>
          <w:vertAlign w:val="superscript"/>
        </w:rPr>
        <w:t>1</w:t>
      </w:r>
      <w:r w:rsidR="007B437F">
        <w:rPr>
          <w:rFonts w:cs="Arial"/>
          <w:color w:val="4D565E"/>
          <w:sz w:val="16"/>
          <w:szCs w:val="16"/>
          <w:vertAlign w:val="superscript"/>
        </w:rPr>
        <w:t>/</w:t>
      </w:r>
      <w:r w:rsidR="006E4958" w:rsidRPr="001E5BC4">
        <w:rPr>
          <w:rFonts w:cs="Arial"/>
          <w:color w:val="4D565E"/>
          <w:sz w:val="16"/>
          <w:szCs w:val="16"/>
        </w:rPr>
        <w:tab/>
        <w:t>Cifras oportunas.</w:t>
      </w:r>
    </w:p>
    <w:p w14:paraId="29209A22" w14:textId="1B59AD83" w:rsidR="004D1DFF" w:rsidRPr="001E5BC4" w:rsidRDefault="006E4958" w:rsidP="00B56F38">
      <w:pPr>
        <w:pStyle w:val="Textoindependiente211"/>
        <w:numPr>
          <w:ilvl w:val="12"/>
          <w:numId w:val="0"/>
        </w:numPr>
        <w:spacing w:after="0"/>
        <w:ind w:left="672" w:right="49" w:hanging="598"/>
        <w:rPr>
          <w:rFonts w:cs="Arial"/>
          <w:color w:val="4D565E"/>
          <w:sz w:val="16"/>
          <w:szCs w:val="16"/>
          <w:lang w:val="es-ES"/>
        </w:rPr>
      </w:pPr>
      <w:r w:rsidRPr="001E5BC4">
        <w:rPr>
          <w:rFonts w:cs="Arial"/>
          <w:color w:val="4D565E"/>
          <w:sz w:val="16"/>
          <w:szCs w:val="16"/>
        </w:rPr>
        <w:t>Fuente:</w:t>
      </w:r>
      <w:r w:rsidRPr="001E5BC4">
        <w:rPr>
          <w:rFonts w:cs="Arial"/>
          <w:color w:val="4D565E"/>
          <w:sz w:val="16"/>
          <w:szCs w:val="16"/>
        </w:rPr>
        <w:tab/>
      </w:r>
      <w:r w:rsidR="00134F30" w:rsidRPr="001E5BC4">
        <w:rPr>
          <w:color w:val="4D565E"/>
          <w:spacing w:val="-2"/>
          <w:sz w:val="16"/>
          <w:szCs w:val="16"/>
          <w:lang w:val="es-ES"/>
        </w:rPr>
        <w:t>Servicio de Administración Tributaria</w:t>
      </w:r>
      <w:r w:rsidR="00134F30" w:rsidRPr="001E5BC4">
        <w:rPr>
          <w:color w:val="4D565E"/>
          <w:spacing w:val="-2"/>
          <w:sz w:val="16"/>
          <w:szCs w:val="16"/>
        </w:rPr>
        <w:t xml:space="preserve"> (</w:t>
      </w:r>
      <w:proofErr w:type="spellStart"/>
      <w:r w:rsidR="00134F30" w:rsidRPr="001E5BC4">
        <w:rPr>
          <w:smallCaps/>
          <w:color w:val="4D565E"/>
          <w:spacing w:val="-2"/>
          <w:sz w:val="16"/>
          <w:szCs w:val="16"/>
          <w:lang w:val="es-ES"/>
        </w:rPr>
        <w:t>sat</w:t>
      </w:r>
      <w:proofErr w:type="spellEnd"/>
      <w:r w:rsidR="00134F30" w:rsidRPr="001E5BC4">
        <w:rPr>
          <w:smallCaps/>
          <w:color w:val="4D565E"/>
          <w:spacing w:val="-2"/>
          <w:sz w:val="16"/>
          <w:szCs w:val="16"/>
          <w:lang w:val="es-ES"/>
        </w:rPr>
        <w:t>)</w:t>
      </w:r>
      <w:r w:rsidRPr="001E5BC4">
        <w:rPr>
          <w:rFonts w:cs="Arial"/>
          <w:color w:val="4D565E"/>
          <w:spacing w:val="3"/>
          <w:sz w:val="16"/>
          <w:szCs w:val="16"/>
          <w:lang w:val="es-ES"/>
        </w:rPr>
        <w:t xml:space="preserve">, </w:t>
      </w:r>
      <w:r w:rsidR="00134F30" w:rsidRPr="001E5BC4">
        <w:rPr>
          <w:color w:val="4D565E"/>
          <w:spacing w:val="-2"/>
          <w:sz w:val="16"/>
          <w:szCs w:val="16"/>
          <w:lang w:val="es-ES"/>
        </w:rPr>
        <w:t>Secretaría de Economía (</w:t>
      </w:r>
      <w:r w:rsidR="00134F30" w:rsidRPr="005025C3">
        <w:rPr>
          <w:smallCaps/>
          <w:color w:val="4D565E"/>
          <w:spacing w:val="-2"/>
          <w:sz w:val="16"/>
          <w:szCs w:val="16"/>
          <w:lang w:val="es-ES"/>
        </w:rPr>
        <w:t>se</w:t>
      </w:r>
      <w:r w:rsidR="00134F30" w:rsidRPr="001E5BC4">
        <w:rPr>
          <w:smallCaps/>
          <w:color w:val="4D565E"/>
          <w:spacing w:val="-2"/>
          <w:sz w:val="16"/>
          <w:szCs w:val="16"/>
          <w:lang w:val="es-ES"/>
        </w:rPr>
        <w:t>)</w:t>
      </w:r>
      <w:r w:rsidRPr="001E5BC4">
        <w:rPr>
          <w:rFonts w:cs="Arial"/>
          <w:color w:val="4D565E"/>
          <w:spacing w:val="3"/>
          <w:sz w:val="16"/>
          <w:szCs w:val="16"/>
          <w:lang w:val="es-ES"/>
        </w:rPr>
        <w:t xml:space="preserve">, Banco de México e </w:t>
      </w:r>
      <w:r w:rsidRPr="001E5BC4">
        <w:rPr>
          <w:rFonts w:cs="Arial"/>
          <w:smallCaps/>
          <w:color w:val="4D565E"/>
          <w:spacing w:val="3"/>
          <w:sz w:val="16"/>
          <w:szCs w:val="16"/>
          <w:lang w:val="es-ES"/>
        </w:rPr>
        <w:t>inegi</w:t>
      </w:r>
      <w:r w:rsidRPr="001E5BC4">
        <w:rPr>
          <w:rFonts w:cs="Arial"/>
          <w:color w:val="4D565E"/>
          <w:spacing w:val="3"/>
          <w:sz w:val="16"/>
          <w:szCs w:val="16"/>
          <w:lang w:val="es-ES"/>
        </w:rPr>
        <w:t>. Balanza Comercial de Mercancías de México</w:t>
      </w:r>
      <w:r w:rsidR="007D213A">
        <w:rPr>
          <w:rFonts w:cs="Arial"/>
          <w:color w:val="4D565E"/>
          <w:spacing w:val="3"/>
          <w:sz w:val="16"/>
          <w:szCs w:val="16"/>
          <w:lang w:val="es-ES"/>
        </w:rPr>
        <w:t xml:space="preserve"> </w:t>
      </w:r>
      <w:r w:rsidR="007D213A" w:rsidRPr="00E608F9">
        <w:rPr>
          <w:rFonts w:cs="Arial"/>
          <w:color w:val="4D565E"/>
          <w:spacing w:val="3"/>
          <w:sz w:val="16"/>
          <w:szCs w:val="16"/>
          <w:lang w:val="es-ES"/>
        </w:rPr>
        <w:t>(</w:t>
      </w:r>
      <w:proofErr w:type="spellStart"/>
      <w:r w:rsidR="007D213A" w:rsidRPr="00E608F9">
        <w:rPr>
          <w:smallCaps/>
          <w:color w:val="4D565E"/>
          <w:spacing w:val="-2"/>
          <w:sz w:val="16"/>
          <w:szCs w:val="16"/>
          <w:lang w:val="es-ES"/>
        </w:rPr>
        <w:t>bcmm</w:t>
      </w:r>
      <w:proofErr w:type="spellEnd"/>
      <w:r w:rsidR="007D213A" w:rsidRPr="00E608F9">
        <w:rPr>
          <w:smallCaps/>
          <w:color w:val="4D565E"/>
          <w:spacing w:val="-2"/>
          <w:sz w:val="16"/>
          <w:szCs w:val="16"/>
          <w:lang w:val="es-ES"/>
        </w:rPr>
        <w:t>)</w:t>
      </w:r>
      <w:r w:rsidRPr="001E5BC4">
        <w:rPr>
          <w:rFonts w:cs="Arial"/>
          <w:color w:val="4D565E"/>
          <w:spacing w:val="3"/>
          <w:sz w:val="16"/>
          <w:szCs w:val="16"/>
          <w:lang w:val="es-ES"/>
        </w:rPr>
        <w:t>, 202</w:t>
      </w:r>
      <w:r w:rsidR="007B437F">
        <w:rPr>
          <w:rFonts w:cs="Arial"/>
          <w:color w:val="4D565E"/>
          <w:spacing w:val="3"/>
          <w:sz w:val="16"/>
          <w:szCs w:val="16"/>
          <w:lang w:val="es-ES"/>
        </w:rPr>
        <w:t>5</w:t>
      </w:r>
      <w:r w:rsidRPr="001E5BC4">
        <w:rPr>
          <w:rFonts w:cs="Arial"/>
          <w:color w:val="4D565E"/>
          <w:spacing w:val="3"/>
          <w:sz w:val="16"/>
          <w:szCs w:val="16"/>
          <w:lang w:val="es-ES"/>
        </w:rPr>
        <w:t xml:space="preserve">. </w:t>
      </w:r>
    </w:p>
    <w:p w14:paraId="5A541352" w14:textId="7E841B9C" w:rsidR="00B14FDF" w:rsidRPr="00223076" w:rsidRDefault="00B14FDF" w:rsidP="00E108E4">
      <w:pPr>
        <w:pStyle w:val="titulos"/>
        <w:spacing w:before="240"/>
        <w:ind w:left="284"/>
        <w:rPr>
          <w:rFonts w:cs="Arial"/>
          <w:i w:val="0"/>
          <w:iCs/>
          <w:u w:val="none"/>
        </w:rPr>
      </w:pPr>
      <w:r w:rsidRPr="00223076">
        <w:rPr>
          <w:rFonts w:cs="Arial"/>
          <w:i w:val="0"/>
          <w:iCs/>
          <w:u w:val="none"/>
        </w:rPr>
        <w:t>Exportaciones totales de mercancías</w:t>
      </w:r>
    </w:p>
    <w:p w14:paraId="6572EB79" w14:textId="56002987" w:rsidR="00683673" w:rsidRDefault="00683673" w:rsidP="00683673">
      <w:pPr>
        <w:pStyle w:val="Textoindependiente21"/>
        <w:numPr>
          <w:ilvl w:val="12"/>
          <w:numId w:val="0"/>
        </w:numPr>
        <w:spacing w:before="240"/>
        <w:rPr>
          <w:color w:val="auto"/>
        </w:rPr>
      </w:pPr>
      <w:r w:rsidRPr="00683673">
        <w:rPr>
          <w:color w:val="auto"/>
        </w:rPr>
        <w:t>El valor de las exportaciones de mercancías</w:t>
      </w:r>
      <w:r w:rsidR="00921954">
        <w:rPr>
          <w:color w:val="auto"/>
        </w:rPr>
        <w:t>,</w:t>
      </w:r>
      <w:r w:rsidRPr="00683673">
        <w:rPr>
          <w:color w:val="auto"/>
        </w:rPr>
        <w:t xml:space="preserve"> en </w:t>
      </w:r>
      <w:r w:rsidR="00BF63CC">
        <w:rPr>
          <w:color w:val="auto"/>
        </w:rPr>
        <w:t xml:space="preserve">septiembre </w:t>
      </w:r>
      <w:r w:rsidRPr="00683673">
        <w:rPr>
          <w:color w:val="auto"/>
        </w:rPr>
        <w:t>de 2025</w:t>
      </w:r>
      <w:r w:rsidR="00921954">
        <w:rPr>
          <w:color w:val="auto"/>
        </w:rPr>
        <w:t>,</w:t>
      </w:r>
      <w:r w:rsidRPr="00683673">
        <w:rPr>
          <w:color w:val="auto"/>
        </w:rPr>
        <w:t xml:space="preserve"> </w:t>
      </w:r>
      <w:r w:rsidR="00BA2082">
        <w:rPr>
          <w:color w:val="auto"/>
        </w:rPr>
        <w:t xml:space="preserve">sumó </w:t>
      </w:r>
      <w:r w:rsidRPr="00683673">
        <w:rPr>
          <w:color w:val="auto"/>
        </w:rPr>
        <w:t>5</w:t>
      </w:r>
      <w:r w:rsidR="008C780A">
        <w:rPr>
          <w:color w:val="auto"/>
        </w:rPr>
        <w:t>6</w:t>
      </w:r>
      <w:r w:rsidR="00D33D76">
        <w:rPr>
          <w:color w:val="auto"/>
        </w:rPr>
        <w:t> </w:t>
      </w:r>
      <w:r w:rsidR="008C780A">
        <w:rPr>
          <w:color w:val="auto"/>
        </w:rPr>
        <w:t>488</w:t>
      </w:r>
      <w:r w:rsidRPr="00683673">
        <w:rPr>
          <w:color w:val="auto"/>
        </w:rPr>
        <w:t xml:space="preserve"> </w:t>
      </w:r>
      <w:r w:rsidR="00873351">
        <w:rPr>
          <w:color w:val="auto"/>
        </w:rPr>
        <w:t>mdd</w:t>
      </w:r>
      <w:r w:rsidRPr="00683673">
        <w:rPr>
          <w:color w:val="auto"/>
        </w:rPr>
        <w:t xml:space="preserve">, monto </w:t>
      </w:r>
      <w:r w:rsidR="008420F2">
        <w:rPr>
          <w:color w:val="auto"/>
        </w:rPr>
        <w:t>superior</w:t>
      </w:r>
      <w:r w:rsidR="00016C42">
        <w:rPr>
          <w:color w:val="auto"/>
        </w:rPr>
        <w:t xml:space="preserve"> </w:t>
      </w:r>
      <w:r w:rsidRPr="00683673">
        <w:rPr>
          <w:color w:val="auto"/>
        </w:rPr>
        <w:t xml:space="preserve">en </w:t>
      </w:r>
      <w:r w:rsidR="008C780A">
        <w:rPr>
          <w:color w:val="auto"/>
        </w:rPr>
        <w:t>13.8</w:t>
      </w:r>
      <w:r w:rsidR="00D33D76">
        <w:rPr>
          <w:color w:val="auto"/>
        </w:rPr>
        <w:t> </w:t>
      </w:r>
      <w:r w:rsidRPr="00683673">
        <w:rPr>
          <w:color w:val="auto"/>
        </w:rPr>
        <w:t>% al del mismo mes de 2024. Dicha tasa result</w:t>
      </w:r>
      <w:r w:rsidR="00921954">
        <w:rPr>
          <w:color w:val="auto"/>
        </w:rPr>
        <w:t>ó</w:t>
      </w:r>
      <w:r w:rsidRPr="00683673">
        <w:rPr>
          <w:color w:val="auto"/>
        </w:rPr>
        <w:t xml:space="preserve"> de </w:t>
      </w:r>
      <w:r w:rsidR="008420F2">
        <w:rPr>
          <w:color w:val="auto"/>
        </w:rPr>
        <w:t xml:space="preserve">un </w:t>
      </w:r>
      <w:r w:rsidR="005E44CD">
        <w:rPr>
          <w:color w:val="auto"/>
        </w:rPr>
        <w:t>aumento</w:t>
      </w:r>
      <w:r w:rsidRPr="00683673">
        <w:rPr>
          <w:color w:val="auto"/>
        </w:rPr>
        <w:t xml:space="preserve"> de </w:t>
      </w:r>
      <w:r w:rsidR="008C780A">
        <w:rPr>
          <w:color w:val="auto"/>
        </w:rPr>
        <w:t>14.8</w:t>
      </w:r>
      <w:r w:rsidR="00454F8A">
        <w:rPr>
          <w:color w:val="auto"/>
        </w:rPr>
        <w:t> </w:t>
      </w:r>
      <w:r w:rsidRPr="00683673">
        <w:rPr>
          <w:color w:val="auto"/>
        </w:rPr>
        <w:t xml:space="preserve">% en las exportaciones </w:t>
      </w:r>
      <w:r w:rsidR="005E44CD">
        <w:rPr>
          <w:color w:val="auto"/>
        </w:rPr>
        <w:t xml:space="preserve">no </w:t>
      </w:r>
      <w:r w:rsidR="00BA2082">
        <w:rPr>
          <w:color w:val="auto"/>
        </w:rPr>
        <w:t>p</w:t>
      </w:r>
      <w:r w:rsidRPr="00683673">
        <w:rPr>
          <w:color w:val="auto"/>
        </w:rPr>
        <w:t>etroleras y de un</w:t>
      </w:r>
      <w:r w:rsidR="005E44CD">
        <w:rPr>
          <w:color w:val="auto"/>
        </w:rPr>
        <w:t>a</w:t>
      </w:r>
      <w:r w:rsidRPr="00683673">
        <w:rPr>
          <w:color w:val="auto"/>
        </w:rPr>
        <w:t xml:space="preserve"> </w:t>
      </w:r>
      <w:r w:rsidR="005E44CD">
        <w:rPr>
          <w:color w:val="auto"/>
        </w:rPr>
        <w:t>caída</w:t>
      </w:r>
      <w:r w:rsidR="00BA2082">
        <w:rPr>
          <w:color w:val="auto"/>
        </w:rPr>
        <w:t xml:space="preserve"> </w:t>
      </w:r>
      <w:r w:rsidRPr="00683673">
        <w:rPr>
          <w:color w:val="auto"/>
        </w:rPr>
        <w:t xml:space="preserve">de </w:t>
      </w:r>
      <w:r w:rsidR="008C780A">
        <w:rPr>
          <w:color w:val="auto"/>
        </w:rPr>
        <w:t>11.8</w:t>
      </w:r>
      <w:r w:rsidR="00454F8A">
        <w:rPr>
          <w:color w:val="auto"/>
        </w:rPr>
        <w:t> </w:t>
      </w:r>
      <w:r w:rsidRPr="00683673">
        <w:rPr>
          <w:color w:val="auto"/>
        </w:rPr>
        <w:t>% en las petroleras</w:t>
      </w:r>
      <w:r w:rsidRPr="00273CC7">
        <w:rPr>
          <w:color w:val="auto"/>
        </w:rPr>
        <w:t xml:space="preserve">. </w:t>
      </w:r>
      <w:r w:rsidRPr="007A2CA8">
        <w:rPr>
          <w:color w:val="auto"/>
        </w:rPr>
        <w:t>Al</w:t>
      </w:r>
      <w:r w:rsidR="00123D16">
        <w:rPr>
          <w:color w:val="auto"/>
        </w:rPr>
        <w:t> </w:t>
      </w:r>
      <w:r w:rsidRPr="007A2CA8">
        <w:rPr>
          <w:color w:val="auto"/>
        </w:rPr>
        <w:t xml:space="preserve">interior de las exportaciones no petroleras, </w:t>
      </w:r>
      <w:r w:rsidRPr="000F26DD">
        <w:rPr>
          <w:color w:val="auto"/>
        </w:rPr>
        <w:t xml:space="preserve">las dirigidas a Estados Unidos avanzaron </w:t>
      </w:r>
      <w:r w:rsidR="000F26DD" w:rsidRPr="000F26DD">
        <w:rPr>
          <w:color w:val="auto"/>
        </w:rPr>
        <w:t>12.4</w:t>
      </w:r>
      <w:r w:rsidR="00454F8A" w:rsidRPr="000F26DD">
        <w:rPr>
          <w:color w:val="auto"/>
        </w:rPr>
        <w:t> </w:t>
      </w:r>
      <w:r w:rsidRPr="000F26DD">
        <w:rPr>
          <w:color w:val="auto"/>
        </w:rPr>
        <w:t xml:space="preserve">% a tasa anual y las canalizadas al resto del mundo, </w:t>
      </w:r>
      <w:r w:rsidR="000F26DD" w:rsidRPr="000F26DD">
        <w:rPr>
          <w:color w:val="auto"/>
        </w:rPr>
        <w:t>28.5</w:t>
      </w:r>
      <w:r w:rsidR="007903FF" w:rsidRPr="000F26DD">
        <w:rPr>
          <w:color w:val="auto"/>
        </w:rPr>
        <w:t> </w:t>
      </w:r>
      <w:r w:rsidRPr="000F26DD">
        <w:rPr>
          <w:color w:val="auto"/>
        </w:rPr>
        <w:t>% (ver</w:t>
      </w:r>
      <w:r w:rsidR="007023FC" w:rsidRPr="000F26DD">
        <w:rPr>
          <w:color w:val="auto"/>
        </w:rPr>
        <w:t> </w:t>
      </w:r>
      <w:r w:rsidRPr="000F26DD">
        <w:rPr>
          <w:color w:val="auto"/>
        </w:rPr>
        <w:t>cuadros</w:t>
      </w:r>
      <w:r w:rsidR="007023FC" w:rsidRPr="000F26DD">
        <w:rPr>
          <w:color w:val="auto"/>
        </w:rPr>
        <w:t> </w:t>
      </w:r>
      <w:r w:rsidRPr="000F26DD">
        <w:rPr>
          <w:color w:val="auto"/>
        </w:rPr>
        <w:t>2</w:t>
      </w:r>
      <w:r w:rsidR="007023FC" w:rsidRPr="000F26DD">
        <w:rPr>
          <w:color w:val="auto"/>
        </w:rPr>
        <w:t> </w:t>
      </w:r>
      <w:r w:rsidRPr="000F26DD">
        <w:rPr>
          <w:color w:val="auto"/>
        </w:rPr>
        <w:t>y</w:t>
      </w:r>
      <w:r w:rsidR="007023FC" w:rsidRPr="000F26DD">
        <w:rPr>
          <w:color w:val="auto"/>
        </w:rPr>
        <w:t> </w:t>
      </w:r>
      <w:r w:rsidRPr="000F26DD">
        <w:rPr>
          <w:color w:val="auto"/>
        </w:rPr>
        <w:t>3).</w:t>
      </w:r>
    </w:p>
    <w:p w14:paraId="29C1F86A" w14:textId="77777777" w:rsidR="00273CC7" w:rsidRDefault="00273CC7">
      <w:pPr>
        <w:jc w:val="left"/>
        <w:rPr>
          <w:bCs/>
          <w:color w:val="4D565E"/>
          <w:sz w:val="20"/>
          <w:szCs w:val="18"/>
          <w:lang w:val="es-MX"/>
        </w:rPr>
      </w:pPr>
      <w:r>
        <w:rPr>
          <w:bCs/>
          <w:color w:val="4D565E"/>
          <w:sz w:val="20"/>
          <w:szCs w:val="18"/>
        </w:rPr>
        <w:br w:type="page"/>
      </w:r>
    </w:p>
    <w:p w14:paraId="100C5E57" w14:textId="07BE474D" w:rsidR="006E4958" w:rsidRPr="00505E32" w:rsidRDefault="006E4958" w:rsidP="00B904F1">
      <w:pPr>
        <w:pStyle w:val="Textoindependiente21"/>
        <w:numPr>
          <w:ilvl w:val="12"/>
          <w:numId w:val="0"/>
        </w:numPr>
        <w:spacing w:before="240"/>
        <w:jc w:val="center"/>
        <w:rPr>
          <w:rFonts w:cs="Arial"/>
          <w:b/>
          <w:smallCaps/>
          <w:color w:val="4D565E"/>
        </w:rPr>
      </w:pPr>
      <w:r w:rsidRPr="00505E32">
        <w:rPr>
          <w:rFonts w:cs="Arial"/>
          <w:bCs/>
          <w:color w:val="4D565E"/>
          <w:sz w:val="20"/>
          <w:szCs w:val="18"/>
        </w:rPr>
        <w:lastRenderedPageBreak/>
        <w:t>Cuadro 3</w:t>
      </w:r>
    </w:p>
    <w:p w14:paraId="458BF9DC" w14:textId="136876FB" w:rsidR="006E4958" w:rsidRPr="00756EE5" w:rsidRDefault="00505E32" w:rsidP="003842C6">
      <w:pPr>
        <w:pStyle w:val="p01"/>
        <w:keepNext/>
        <w:widowControl/>
        <w:spacing w:before="0"/>
        <w:jc w:val="center"/>
        <w:rPr>
          <w:rFonts w:ascii="Arial" w:hAnsi="Arial" w:cs="Arial"/>
          <w:b/>
          <w:color w:val="003057"/>
          <w:sz w:val="22"/>
          <w:highlight w:val="yellow"/>
          <w:lang w:val="es-MX"/>
        </w:rPr>
      </w:pPr>
      <w:r w:rsidRPr="003842C6">
        <w:rPr>
          <w:rFonts w:ascii="Arial" w:hAnsi="Arial" w:cs="Arial"/>
          <w:b/>
          <w:color w:val="003057"/>
          <w:sz w:val="22"/>
          <w:lang w:val="es-MX"/>
        </w:rPr>
        <w:t>Exportaciones no petroleras a distintos mercados</w:t>
      </w:r>
    </w:p>
    <w:p w14:paraId="661E4C37" w14:textId="3850017F" w:rsidR="00754AC4" w:rsidRPr="00076D8F" w:rsidRDefault="00754AC4" w:rsidP="00D50099">
      <w:pPr>
        <w:pStyle w:val="p0"/>
        <w:keepNext/>
        <w:widowControl/>
        <w:spacing w:before="0"/>
        <w:jc w:val="center"/>
        <w:rPr>
          <w:rFonts w:ascii="Arial" w:hAnsi="Arial"/>
          <w:color w:val="27251F"/>
          <w:sz w:val="20"/>
          <w:szCs w:val="20"/>
          <w:lang w:val="es-MX"/>
        </w:rPr>
      </w:pPr>
      <w:r w:rsidRPr="00076D8F">
        <w:rPr>
          <w:rFonts w:ascii="Arial" w:hAnsi="Arial"/>
          <w:color w:val="27251F"/>
          <w:sz w:val="20"/>
          <w:szCs w:val="20"/>
          <w:lang w:val="es-MX"/>
        </w:rPr>
        <w:t xml:space="preserve">a </w:t>
      </w:r>
      <w:r w:rsidR="00BF63CC" w:rsidRPr="00076D8F">
        <w:rPr>
          <w:rFonts w:ascii="Arial" w:hAnsi="Arial"/>
          <w:color w:val="27251F"/>
          <w:sz w:val="20"/>
          <w:szCs w:val="20"/>
          <w:lang w:val="es-MX"/>
        </w:rPr>
        <w:t xml:space="preserve">septiembre </w:t>
      </w:r>
      <w:r w:rsidRPr="00076D8F">
        <w:rPr>
          <w:rFonts w:ascii="Arial" w:hAnsi="Arial"/>
          <w:color w:val="27251F"/>
          <w:sz w:val="20"/>
          <w:szCs w:val="20"/>
          <w:lang w:val="es-MX"/>
        </w:rPr>
        <w:t>de 202</w:t>
      </w:r>
      <w:r w:rsidR="00AD65BE" w:rsidRPr="00076D8F">
        <w:rPr>
          <w:rFonts w:ascii="Arial" w:hAnsi="Arial"/>
          <w:color w:val="27251F"/>
          <w:sz w:val="20"/>
          <w:szCs w:val="20"/>
          <w:lang w:val="es-MX"/>
        </w:rPr>
        <w:t>5</w:t>
      </w:r>
    </w:p>
    <w:p w14:paraId="314E4363" w14:textId="59C642B2" w:rsidR="00CE1442" w:rsidRPr="00076D8F" w:rsidRDefault="006E4958" w:rsidP="00D50099">
      <w:pPr>
        <w:pStyle w:val="p0"/>
        <w:keepNext/>
        <w:widowControl/>
        <w:spacing w:before="0"/>
        <w:jc w:val="center"/>
        <w:rPr>
          <w:rFonts w:ascii="Arial" w:hAnsi="Arial"/>
          <w:color w:val="27251F"/>
          <w:sz w:val="18"/>
          <w:szCs w:val="18"/>
          <w:lang w:val="es-MX"/>
        </w:rPr>
      </w:pPr>
      <w:r w:rsidRPr="00076D8F">
        <w:rPr>
          <w:rFonts w:ascii="Arial" w:hAnsi="Arial"/>
          <w:color w:val="27251F"/>
          <w:sz w:val="18"/>
          <w:szCs w:val="18"/>
          <w:lang w:val="es-MX"/>
        </w:rPr>
        <w:t>(participación y variación)</w:t>
      </w:r>
    </w:p>
    <w:tbl>
      <w:tblPr>
        <w:tblW w:w="5000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8"/>
        <w:gridCol w:w="1437"/>
        <w:gridCol w:w="1307"/>
        <w:gridCol w:w="1094"/>
        <w:gridCol w:w="1094"/>
        <w:gridCol w:w="1225"/>
        <w:gridCol w:w="1116"/>
      </w:tblGrid>
      <w:tr w:rsidR="007E41F2" w:rsidRPr="00076D8F" w14:paraId="650C1199" w14:textId="77777777" w:rsidTr="00160D3B">
        <w:trPr>
          <w:trHeight w:val="283"/>
          <w:jc w:val="center"/>
        </w:trPr>
        <w:tc>
          <w:tcPr>
            <w:tcW w:w="1278" w:type="pct"/>
            <w:vMerge w:val="restart"/>
            <w:shd w:val="clear" w:color="auto" w:fill="80DDD7"/>
            <w:vAlign w:val="center"/>
          </w:tcPr>
          <w:p w14:paraId="4F47F015" w14:textId="77777777" w:rsidR="007E41F2" w:rsidRPr="00076D8F" w:rsidRDefault="007E41F2" w:rsidP="005A540A">
            <w:pPr>
              <w:keepNext/>
              <w:keepLines/>
              <w:widowControl w:val="0"/>
              <w:jc w:val="center"/>
              <w:rPr>
                <w:b/>
                <w:bCs/>
                <w:snapToGrid w:val="0"/>
                <w:sz w:val="18"/>
                <w:szCs w:val="18"/>
                <w:lang w:eastAsia="en-US"/>
              </w:rPr>
            </w:pPr>
            <w:r w:rsidRPr="00076D8F">
              <w:rPr>
                <w:b/>
                <w:bCs/>
                <w:snapToGrid w:val="0"/>
                <w:sz w:val="18"/>
                <w:szCs w:val="18"/>
                <w:lang w:eastAsia="en-US"/>
              </w:rPr>
              <w:t>Concepto</w:t>
            </w:r>
          </w:p>
        </w:tc>
        <w:tc>
          <w:tcPr>
            <w:tcW w:w="735" w:type="pct"/>
            <w:vMerge w:val="restart"/>
            <w:shd w:val="clear" w:color="auto" w:fill="80DDD7"/>
            <w:vAlign w:val="center"/>
          </w:tcPr>
          <w:p w14:paraId="15D24041" w14:textId="14315BE1" w:rsidR="007E41F2" w:rsidRPr="00076D8F" w:rsidRDefault="007E41F2" w:rsidP="00CE1442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  <w:r w:rsidRPr="00076D8F"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  <w:t>Participación porcentual</w:t>
            </w:r>
            <w:r w:rsidRPr="00076D8F"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  <w:br/>
            </w:r>
            <w:r w:rsidR="00487FCA" w:rsidRPr="00076D8F">
              <w:rPr>
                <w:rFonts w:cs="Arial"/>
                <w:b/>
                <w:bCs/>
                <w:color w:val="000000"/>
                <w:sz w:val="18"/>
                <w:szCs w:val="18"/>
              </w:rPr>
              <w:t>en</w:t>
            </w:r>
            <w:r w:rsidR="001F2B3F" w:rsidRPr="00076D8F">
              <w:rPr>
                <w:rFonts w:cs="Arial"/>
                <w:b/>
                <w:bCs/>
                <w:color w:val="000000"/>
                <w:sz w:val="18"/>
                <w:szCs w:val="18"/>
              </w:rPr>
              <w:t>e</w:t>
            </w:r>
            <w:r w:rsidR="00D63225" w:rsidRPr="00076D8F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. </w:t>
            </w:r>
            <w:r w:rsidR="00487FCA" w:rsidRPr="00076D8F">
              <w:rPr>
                <w:rFonts w:cs="Arial"/>
                <w:b/>
                <w:bCs/>
                <w:color w:val="000000"/>
                <w:sz w:val="18"/>
                <w:szCs w:val="18"/>
              </w:rPr>
              <w:t>-</w:t>
            </w:r>
            <w:r w:rsidR="00D63225" w:rsidRPr="00076D8F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05724A" w:rsidRPr="00076D8F">
              <w:rPr>
                <w:rFonts w:cs="Arial"/>
                <w:b/>
                <w:bCs/>
                <w:color w:val="000000"/>
                <w:sz w:val="18"/>
                <w:szCs w:val="18"/>
              </w:rPr>
              <w:t>sep</w:t>
            </w:r>
            <w:r w:rsidRPr="00076D8F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. </w:t>
            </w:r>
            <w:r w:rsidR="00223076" w:rsidRPr="00076D8F">
              <w:rPr>
                <w:rFonts w:cs="Arial"/>
                <w:b/>
                <w:bCs/>
                <w:color w:val="000000"/>
                <w:sz w:val="18"/>
                <w:szCs w:val="18"/>
              </w:rPr>
              <w:br/>
              <w:t xml:space="preserve">de </w:t>
            </w:r>
            <w:r w:rsidRPr="00076D8F">
              <w:rPr>
                <w:rFonts w:cs="Arial"/>
                <w:b/>
                <w:bCs/>
                <w:color w:val="000000"/>
                <w:sz w:val="18"/>
                <w:szCs w:val="18"/>
              </w:rPr>
              <w:t>2025</w:t>
            </w:r>
            <w:r w:rsidRPr="00076D8F">
              <w:rPr>
                <w:rFonts w:ascii="Arial Negrita" w:hAnsi="Arial Negrita" w:cs="Arial"/>
                <w:b/>
                <w:bCs/>
                <w:color w:val="000000"/>
                <w:sz w:val="18"/>
                <w:szCs w:val="18"/>
                <w:vertAlign w:val="superscript"/>
              </w:rPr>
              <w:t>1/</w:t>
            </w:r>
          </w:p>
        </w:tc>
        <w:tc>
          <w:tcPr>
            <w:tcW w:w="2986" w:type="pct"/>
            <w:gridSpan w:val="5"/>
            <w:shd w:val="clear" w:color="auto" w:fill="80DDD7"/>
            <w:vAlign w:val="center"/>
          </w:tcPr>
          <w:p w14:paraId="3DF7C34C" w14:textId="78C2A2C8" w:rsidR="007E41F2" w:rsidRPr="00076D8F" w:rsidRDefault="007E41F2" w:rsidP="00CE1442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  <w:r w:rsidRPr="00076D8F"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  <w:t>Variación porcentual anual</w:t>
            </w:r>
          </w:p>
        </w:tc>
      </w:tr>
      <w:tr w:rsidR="00DB5EEE" w:rsidRPr="00076D8F" w14:paraId="228B6907" w14:textId="77777777" w:rsidTr="00160D3B">
        <w:trPr>
          <w:trHeight w:val="283"/>
          <w:jc w:val="center"/>
        </w:trPr>
        <w:tc>
          <w:tcPr>
            <w:tcW w:w="1278" w:type="pct"/>
            <w:vMerge/>
            <w:shd w:val="clear" w:color="auto" w:fill="C2D69B" w:themeFill="accent3" w:themeFillTint="99"/>
            <w:vAlign w:val="center"/>
          </w:tcPr>
          <w:p w14:paraId="1B0C165E" w14:textId="77777777" w:rsidR="00DB5EEE" w:rsidRPr="00076D8F" w:rsidRDefault="00DB5EEE" w:rsidP="00CE1442">
            <w:pPr>
              <w:keepNext/>
              <w:keepLines/>
              <w:widowControl w:val="0"/>
              <w:jc w:val="center"/>
              <w:rPr>
                <w:b/>
                <w:bCs/>
                <w:snapToGrid w:val="0"/>
                <w:sz w:val="18"/>
                <w:szCs w:val="18"/>
                <w:lang w:eastAsia="en-US"/>
              </w:rPr>
            </w:pPr>
          </w:p>
        </w:tc>
        <w:tc>
          <w:tcPr>
            <w:tcW w:w="735" w:type="pct"/>
            <w:vMerge/>
            <w:shd w:val="clear" w:color="auto" w:fill="C2D69B" w:themeFill="accent3" w:themeFillTint="99"/>
            <w:vAlign w:val="center"/>
          </w:tcPr>
          <w:p w14:paraId="39C2CA53" w14:textId="77777777" w:rsidR="00DB5EEE" w:rsidRPr="00076D8F" w:rsidRDefault="00DB5EEE" w:rsidP="00CE1442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-109" w:right="-106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669" w:type="pct"/>
            <w:vMerge w:val="restart"/>
            <w:shd w:val="clear" w:color="auto" w:fill="BDEDEA"/>
            <w:vAlign w:val="center"/>
          </w:tcPr>
          <w:p w14:paraId="5054841F" w14:textId="5395D979" w:rsidR="00DB5EEE" w:rsidRPr="00076D8F" w:rsidRDefault="00DB5EEE" w:rsidP="00DB5EEE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  <w:r w:rsidRPr="00076D8F"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  <w:t>2024</w:t>
            </w:r>
          </w:p>
        </w:tc>
        <w:tc>
          <w:tcPr>
            <w:tcW w:w="2318" w:type="pct"/>
            <w:gridSpan w:val="4"/>
            <w:shd w:val="clear" w:color="auto" w:fill="BDEDEA"/>
            <w:vAlign w:val="center"/>
          </w:tcPr>
          <w:p w14:paraId="0F6B4D91" w14:textId="7BE3AA84" w:rsidR="00DB5EEE" w:rsidRPr="00076D8F" w:rsidRDefault="00DB5EEE" w:rsidP="00CE1442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  <w:r w:rsidRPr="00076D8F"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  <w:t>2025</w:t>
            </w:r>
          </w:p>
        </w:tc>
      </w:tr>
      <w:tr w:rsidR="0005724A" w:rsidRPr="00076D8F" w14:paraId="5B140B24" w14:textId="77777777" w:rsidTr="00160D3B">
        <w:trPr>
          <w:trHeight w:val="283"/>
          <w:jc w:val="center"/>
        </w:trPr>
        <w:tc>
          <w:tcPr>
            <w:tcW w:w="1278" w:type="pct"/>
            <w:vMerge/>
            <w:shd w:val="clear" w:color="auto" w:fill="C2D69B" w:themeFill="accent3" w:themeFillTint="99"/>
            <w:vAlign w:val="center"/>
          </w:tcPr>
          <w:p w14:paraId="5948FD1B" w14:textId="77777777" w:rsidR="0005724A" w:rsidRPr="00076D8F" w:rsidRDefault="0005724A" w:rsidP="0005724A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735" w:type="pct"/>
            <w:vMerge/>
            <w:shd w:val="clear" w:color="auto" w:fill="C2D69B" w:themeFill="accent3" w:themeFillTint="99"/>
            <w:vAlign w:val="center"/>
          </w:tcPr>
          <w:p w14:paraId="6022E8E9" w14:textId="77777777" w:rsidR="0005724A" w:rsidRPr="00076D8F" w:rsidRDefault="0005724A" w:rsidP="0005724A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-109" w:right="-106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669" w:type="pct"/>
            <w:vMerge/>
            <w:shd w:val="clear" w:color="auto" w:fill="BDEDEA"/>
            <w:vAlign w:val="center"/>
          </w:tcPr>
          <w:p w14:paraId="364E0A9C" w14:textId="4FE286E0" w:rsidR="0005724A" w:rsidRPr="00076D8F" w:rsidRDefault="0005724A" w:rsidP="0005724A">
            <w:pPr>
              <w:keepNext/>
              <w:keepLines/>
              <w:widowControl w:val="0"/>
              <w:ind w:left="-98" w:right="-94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60" w:type="pct"/>
            <w:shd w:val="clear" w:color="auto" w:fill="80DDD7"/>
            <w:vAlign w:val="center"/>
          </w:tcPr>
          <w:p w14:paraId="6AF9E5F3" w14:textId="0C7F504F" w:rsidR="0005724A" w:rsidRPr="00076D8F" w:rsidRDefault="0005724A" w:rsidP="0005724A">
            <w:pPr>
              <w:keepNext/>
              <w:keepLines/>
              <w:widowControl w:val="0"/>
              <w:ind w:left="-98" w:right="-94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  <w:lang w:val="es-ES"/>
              </w:rPr>
              <w:t>jul.</w:t>
            </w:r>
          </w:p>
        </w:tc>
        <w:tc>
          <w:tcPr>
            <w:tcW w:w="560" w:type="pct"/>
            <w:shd w:val="clear" w:color="auto" w:fill="80DDD7"/>
            <w:vAlign w:val="center"/>
          </w:tcPr>
          <w:p w14:paraId="0FF78EF8" w14:textId="186ED522" w:rsidR="0005724A" w:rsidRPr="00076D8F" w:rsidRDefault="0005724A" w:rsidP="0005724A">
            <w:pPr>
              <w:keepNext/>
              <w:keepLines/>
              <w:widowControl w:val="0"/>
              <w:ind w:left="-98" w:right="-94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  <w:lang w:val="es-ES"/>
              </w:rPr>
              <w:t>ago.</w:t>
            </w:r>
          </w:p>
        </w:tc>
        <w:tc>
          <w:tcPr>
            <w:tcW w:w="627" w:type="pct"/>
            <w:shd w:val="clear" w:color="auto" w:fill="80DDD7"/>
            <w:vAlign w:val="center"/>
          </w:tcPr>
          <w:p w14:paraId="273484F4" w14:textId="1F0E1EA8" w:rsidR="0005724A" w:rsidRPr="00076D8F" w:rsidRDefault="0005724A" w:rsidP="0005724A">
            <w:pPr>
              <w:jc w:val="center"/>
              <w:rPr>
                <w:b/>
                <w:bCs/>
                <w:sz w:val="18"/>
                <w:szCs w:val="18"/>
                <w:lang w:val="es-ES"/>
              </w:rPr>
            </w:pPr>
            <w:r w:rsidRPr="00076D8F">
              <w:rPr>
                <w:b/>
                <w:bCs/>
                <w:sz w:val="18"/>
                <w:szCs w:val="18"/>
                <w:lang w:val="es-ES"/>
              </w:rPr>
              <w:t>sep.</w:t>
            </w:r>
            <w:r w:rsidRPr="00076D8F">
              <w:rPr>
                <w:b/>
                <w:bCs/>
                <w:color w:val="000000"/>
                <w:sz w:val="18"/>
                <w:szCs w:val="18"/>
                <w:vertAlign w:val="superscript"/>
              </w:rPr>
              <w:t>1/</w:t>
            </w:r>
          </w:p>
        </w:tc>
        <w:tc>
          <w:tcPr>
            <w:tcW w:w="571" w:type="pct"/>
            <w:shd w:val="clear" w:color="auto" w:fill="80DDD7"/>
            <w:vAlign w:val="center"/>
          </w:tcPr>
          <w:p w14:paraId="24DD5BB6" w14:textId="1EED2F6C" w:rsidR="0005724A" w:rsidRPr="00076D8F" w:rsidRDefault="0005724A" w:rsidP="0005724A">
            <w:pPr>
              <w:keepNext/>
              <w:keepLines/>
              <w:widowControl w:val="0"/>
              <w:ind w:left="-98" w:right="-94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76D8F">
              <w:rPr>
                <w:b/>
                <w:bCs/>
                <w:color w:val="000000"/>
                <w:sz w:val="18"/>
                <w:szCs w:val="18"/>
              </w:rPr>
              <w:t>ene. - sep.</w:t>
            </w:r>
            <w:r w:rsidRPr="00076D8F">
              <w:rPr>
                <w:b/>
                <w:bCs/>
                <w:color w:val="000000"/>
                <w:sz w:val="18"/>
                <w:szCs w:val="18"/>
                <w:vertAlign w:val="superscript"/>
              </w:rPr>
              <w:t>1/</w:t>
            </w:r>
          </w:p>
        </w:tc>
      </w:tr>
      <w:tr w:rsidR="0005724A" w:rsidRPr="00076D8F" w14:paraId="3E15D104" w14:textId="77777777" w:rsidTr="00160D3B">
        <w:trPr>
          <w:trHeight w:val="255"/>
          <w:jc w:val="center"/>
        </w:trPr>
        <w:tc>
          <w:tcPr>
            <w:tcW w:w="1278" w:type="pct"/>
            <w:shd w:val="clear" w:color="auto" w:fill="C0C0C0"/>
            <w:vAlign w:val="center"/>
          </w:tcPr>
          <w:p w14:paraId="2AFC3C7F" w14:textId="77777777" w:rsidR="0005724A" w:rsidRPr="00076D8F" w:rsidRDefault="0005724A" w:rsidP="0005724A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57"/>
              <w:rPr>
                <w:rFonts w:cs="Arial"/>
                <w:b/>
                <w:color w:val="auto"/>
                <w:sz w:val="18"/>
                <w:szCs w:val="18"/>
                <w:lang w:val="es-ES"/>
              </w:rPr>
            </w:pPr>
            <w:r w:rsidRPr="00076D8F">
              <w:rPr>
                <w:rFonts w:cs="Arial"/>
                <w:b/>
                <w:color w:val="auto"/>
                <w:sz w:val="18"/>
                <w:szCs w:val="18"/>
                <w:lang w:val="es-ES"/>
              </w:rPr>
              <w:t>Total</w:t>
            </w:r>
          </w:p>
        </w:tc>
        <w:tc>
          <w:tcPr>
            <w:tcW w:w="735" w:type="pct"/>
            <w:shd w:val="clear" w:color="auto" w:fill="C0C0C0"/>
            <w:vAlign w:val="center"/>
          </w:tcPr>
          <w:p w14:paraId="29A99480" w14:textId="77777777" w:rsidR="0005724A" w:rsidRPr="00076D8F" w:rsidRDefault="0005724A" w:rsidP="0005724A">
            <w:pPr>
              <w:tabs>
                <w:tab w:val="decimal" w:pos="285"/>
              </w:tabs>
              <w:jc w:val="center"/>
              <w:rPr>
                <w:b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</w:rPr>
              <w:t>100.00</w:t>
            </w:r>
          </w:p>
        </w:tc>
        <w:tc>
          <w:tcPr>
            <w:tcW w:w="669" w:type="pct"/>
            <w:shd w:val="clear" w:color="auto" w:fill="C0C0C0"/>
            <w:vAlign w:val="center"/>
          </w:tcPr>
          <w:p w14:paraId="69B2CD76" w14:textId="76C4FF87" w:rsidR="0005724A" w:rsidRPr="00076D8F" w:rsidRDefault="0005724A" w:rsidP="0005724A">
            <w:pPr>
              <w:tabs>
                <w:tab w:val="decimal" w:pos="570"/>
              </w:tabs>
              <w:rPr>
                <w:b/>
                <w:bCs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</w:rPr>
              <w:t>5.2</w:t>
            </w:r>
          </w:p>
        </w:tc>
        <w:tc>
          <w:tcPr>
            <w:tcW w:w="560" w:type="pct"/>
            <w:shd w:val="clear" w:color="auto" w:fill="C0C0C0"/>
            <w:vAlign w:val="center"/>
          </w:tcPr>
          <w:p w14:paraId="0B811557" w14:textId="3CF5A276" w:rsidR="0005724A" w:rsidRPr="00076D8F" w:rsidRDefault="0005724A" w:rsidP="0005724A">
            <w:pPr>
              <w:tabs>
                <w:tab w:val="decimal" w:pos="576"/>
              </w:tabs>
              <w:rPr>
                <w:b/>
                <w:bCs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</w:rPr>
              <w:t>5.2</w:t>
            </w:r>
          </w:p>
        </w:tc>
        <w:tc>
          <w:tcPr>
            <w:tcW w:w="560" w:type="pct"/>
            <w:shd w:val="clear" w:color="auto" w:fill="C0C0C0"/>
            <w:vAlign w:val="center"/>
          </w:tcPr>
          <w:p w14:paraId="721C6C8A" w14:textId="10B1CDC2" w:rsidR="0005724A" w:rsidRPr="00076D8F" w:rsidRDefault="0005724A" w:rsidP="0005724A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</w:rPr>
              <w:t>8.9</w:t>
            </w:r>
          </w:p>
        </w:tc>
        <w:tc>
          <w:tcPr>
            <w:tcW w:w="627" w:type="pct"/>
            <w:shd w:val="clear" w:color="auto" w:fill="C0C0C0"/>
            <w:vAlign w:val="center"/>
          </w:tcPr>
          <w:p w14:paraId="477CE457" w14:textId="07E55A72" w:rsidR="0005724A" w:rsidRPr="00076D8F" w:rsidRDefault="00122C01" w:rsidP="0005724A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14.8</w:t>
            </w:r>
          </w:p>
        </w:tc>
        <w:tc>
          <w:tcPr>
            <w:tcW w:w="571" w:type="pct"/>
            <w:shd w:val="clear" w:color="auto" w:fill="C0C0C0"/>
            <w:vAlign w:val="center"/>
          </w:tcPr>
          <w:p w14:paraId="1D50C156" w14:textId="12440AFC" w:rsidR="0005724A" w:rsidRPr="00076D8F" w:rsidRDefault="00122C01" w:rsidP="0005724A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7.1</w:t>
            </w:r>
          </w:p>
        </w:tc>
      </w:tr>
      <w:tr w:rsidR="0005724A" w:rsidRPr="00076D8F" w14:paraId="422F0618" w14:textId="77777777" w:rsidTr="00160D3B">
        <w:trPr>
          <w:trHeight w:val="255"/>
          <w:jc w:val="center"/>
        </w:trPr>
        <w:tc>
          <w:tcPr>
            <w:tcW w:w="1278" w:type="pct"/>
            <w:vAlign w:val="center"/>
          </w:tcPr>
          <w:p w14:paraId="660058F2" w14:textId="77777777" w:rsidR="0005724A" w:rsidRPr="00076D8F" w:rsidRDefault="0005724A" w:rsidP="0005724A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113"/>
              <w:rPr>
                <w:rFonts w:cs="Arial"/>
                <w:b/>
                <w:color w:val="auto"/>
                <w:sz w:val="18"/>
                <w:szCs w:val="18"/>
                <w:lang w:val="es-ES"/>
              </w:rPr>
            </w:pPr>
            <w:r w:rsidRPr="00076D8F">
              <w:rPr>
                <w:rFonts w:cs="Arial"/>
                <w:b/>
                <w:color w:val="auto"/>
                <w:sz w:val="18"/>
                <w:szCs w:val="18"/>
                <w:lang w:val="es-ES"/>
              </w:rPr>
              <w:t>Estados Unidos</w:t>
            </w:r>
          </w:p>
        </w:tc>
        <w:tc>
          <w:tcPr>
            <w:tcW w:w="735" w:type="pct"/>
            <w:vAlign w:val="center"/>
          </w:tcPr>
          <w:p w14:paraId="36613B98" w14:textId="7682CD2E" w:rsidR="0005724A" w:rsidRPr="00076D8F" w:rsidRDefault="0005724A" w:rsidP="0005724A">
            <w:pPr>
              <w:tabs>
                <w:tab w:val="decimal" w:pos="285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</w:rPr>
              <w:t>83.</w:t>
            </w:r>
            <w:r w:rsidR="00076D8F">
              <w:rPr>
                <w:b/>
                <w:bCs/>
                <w:sz w:val="18"/>
                <w:szCs w:val="18"/>
              </w:rPr>
              <w:t>84</w:t>
            </w:r>
          </w:p>
        </w:tc>
        <w:tc>
          <w:tcPr>
            <w:tcW w:w="669" w:type="pct"/>
            <w:vAlign w:val="center"/>
          </w:tcPr>
          <w:p w14:paraId="4B37FD7A" w14:textId="54AF21AB" w:rsidR="0005724A" w:rsidRPr="00076D8F" w:rsidRDefault="0005724A" w:rsidP="0005724A">
            <w:pPr>
              <w:tabs>
                <w:tab w:val="decimal" w:pos="570"/>
              </w:tabs>
              <w:rPr>
                <w:b/>
                <w:bCs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</w:rPr>
              <w:t>6.1</w:t>
            </w:r>
          </w:p>
        </w:tc>
        <w:tc>
          <w:tcPr>
            <w:tcW w:w="560" w:type="pct"/>
            <w:vAlign w:val="center"/>
          </w:tcPr>
          <w:p w14:paraId="3E040132" w14:textId="7F1BED7B" w:rsidR="0005724A" w:rsidRPr="00076D8F" w:rsidRDefault="0005724A" w:rsidP="0005724A">
            <w:pPr>
              <w:tabs>
                <w:tab w:val="decimal" w:pos="576"/>
              </w:tabs>
              <w:rPr>
                <w:b/>
                <w:bCs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</w:rPr>
              <w:t>3.9</w:t>
            </w:r>
          </w:p>
        </w:tc>
        <w:tc>
          <w:tcPr>
            <w:tcW w:w="560" w:type="pct"/>
            <w:vAlign w:val="center"/>
          </w:tcPr>
          <w:p w14:paraId="3AAEA6C4" w14:textId="5F778E54" w:rsidR="0005724A" w:rsidRPr="00076D8F" w:rsidRDefault="0005724A" w:rsidP="0005724A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</w:rPr>
              <w:t>7.4</w:t>
            </w:r>
          </w:p>
        </w:tc>
        <w:tc>
          <w:tcPr>
            <w:tcW w:w="627" w:type="pct"/>
            <w:vAlign w:val="center"/>
          </w:tcPr>
          <w:p w14:paraId="5940919B" w14:textId="1473C40D" w:rsidR="0005724A" w:rsidRPr="00076D8F" w:rsidRDefault="00122C01" w:rsidP="0005724A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12.4</w:t>
            </w:r>
          </w:p>
        </w:tc>
        <w:tc>
          <w:tcPr>
            <w:tcW w:w="571" w:type="pct"/>
            <w:vAlign w:val="center"/>
          </w:tcPr>
          <w:p w14:paraId="1D1ED06F" w14:textId="034807F1" w:rsidR="0005724A" w:rsidRPr="00076D8F" w:rsidRDefault="0005724A" w:rsidP="0005724A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</w:rPr>
              <w:t>6.</w:t>
            </w:r>
            <w:r w:rsidR="00122C01">
              <w:rPr>
                <w:b/>
                <w:bCs/>
                <w:sz w:val="18"/>
                <w:szCs w:val="18"/>
              </w:rPr>
              <w:t>8</w:t>
            </w:r>
          </w:p>
        </w:tc>
      </w:tr>
      <w:tr w:rsidR="0005724A" w:rsidRPr="00076D8F" w14:paraId="5B1A2537" w14:textId="77777777" w:rsidTr="00160D3B">
        <w:trPr>
          <w:trHeight w:val="255"/>
          <w:jc w:val="center"/>
        </w:trPr>
        <w:tc>
          <w:tcPr>
            <w:tcW w:w="1278" w:type="pct"/>
            <w:shd w:val="clear" w:color="auto" w:fill="F2F2F2"/>
            <w:vAlign w:val="center"/>
          </w:tcPr>
          <w:p w14:paraId="2109A368" w14:textId="77777777" w:rsidR="0005724A" w:rsidRPr="00076D8F" w:rsidRDefault="0005724A" w:rsidP="0005724A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227"/>
              <w:rPr>
                <w:rFonts w:cs="Arial"/>
                <w:color w:val="auto"/>
                <w:sz w:val="18"/>
                <w:szCs w:val="18"/>
                <w:lang w:val="es-ES"/>
              </w:rPr>
            </w:pPr>
            <w:r w:rsidRPr="00076D8F">
              <w:rPr>
                <w:rFonts w:cs="Arial"/>
                <w:color w:val="auto"/>
                <w:sz w:val="18"/>
                <w:szCs w:val="18"/>
                <w:lang w:val="es-ES"/>
              </w:rPr>
              <w:t>Automotriz</w:t>
            </w:r>
          </w:p>
        </w:tc>
        <w:tc>
          <w:tcPr>
            <w:tcW w:w="735" w:type="pct"/>
            <w:shd w:val="clear" w:color="auto" w:fill="F2F2F2"/>
            <w:vAlign w:val="center"/>
          </w:tcPr>
          <w:p w14:paraId="09CE9AB6" w14:textId="75FE6B8D" w:rsidR="0005724A" w:rsidRPr="00076D8F" w:rsidRDefault="0005724A" w:rsidP="0005724A">
            <w:pPr>
              <w:tabs>
                <w:tab w:val="decimal" w:pos="285"/>
              </w:tabs>
              <w:jc w:val="center"/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25.</w:t>
            </w:r>
            <w:r w:rsidR="00076D8F">
              <w:rPr>
                <w:sz w:val="18"/>
                <w:szCs w:val="18"/>
              </w:rPr>
              <w:t>32</w:t>
            </w:r>
          </w:p>
        </w:tc>
        <w:tc>
          <w:tcPr>
            <w:tcW w:w="669" w:type="pct"/>
            <w:shd w:val="clear" w:color="auto" w:fill="F2F2F2"/>
            <w:vAlign w:val="center"/>
          </w:tcPr>
          <w:p w14:paraId="5611E7FF" w14:textId="45568754" w:rsidR="0005724A" w:rsidRPr="00076D8F" w:rsidRDefault="0005724A" w:rsidP="0005724A">
            <w:pPr>
              <w:tabs>
                <w:tab w:val="decimal" w:pos="570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5.1</w:t>
            </w:r>
          </w:p>
        </w:tc>
        <w:tc>
          <w:tcPr>
            <w:tcW w:w="560" w:type="pct"/>
            <w:shd w:val="clear" w:color="auto" w:fill="F2F2F2"/>
            <w:vAlign w:val="center"/>
          </w:tcPr>
          <w:p w14:paraId="07FDFE1A" w14:textId="677B4266" w:rsidR="0005724A" w:rsidRPr="00076D8F" w:rsidRDefault="0005724A" w:rsidP="0005724A">
            <w:pPr>
              <w:tabs>
                <w:tab w:val="decimal" w:pos="576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-9.2</w:t>
            </w:r>
          </w:p>
        </w:tc>
        <w:tc>
          <w:tcPr>
            <w:tcW w:w="560" w:type="pct"/>
            <w:shd w:val="clear" w:color="auto" w:fill="F2F2F2"/>
            <w:vAlign w:val="center"/>
          </w:tcPr>
          <w:p w14:paraId="3609E477" w14:textId="1FB7C612" w:rsidR="0005724A" w:rsidRPr="00076D8F" w:rsidRDefault="0005724A" w:rsidP="0005724A">
            <w:pPr>
              <w:tabs>
                <w:tab w:val="decimal" w:pos="536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-5.9</w:t>
            </w:r>
          </w:p>
        </w:tc>
        <w:tc>
          <w:tcPr>
            <w:tcW w:w="627" w:type="pct"/>
            <w:shd w:val="clear" w:color="auto" w:fill="F2F2F2"/>
            <w:vAlign w:val="center"/>
          </w:tcPr>
          <w:p w14:paraId="348E8BD6" w14:textId="3BC45B6D" w:rsidR="0005724A" w:rsidRPr="00076D8F" w:rsidRDefault="0005724A" w:rsidP="0005724A">
            <w:pPr>
              <w:tabs>
                <w:tab w:val="decimal" w:pos="536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-</w:t>
            </w:r>
            <w:r w:rsidR="00122C01">
              <w:rPr>
                <w:sz w:val="18"/>
                <w:szCs w:val="18"/>
              </w:rPr>
              <w:t>7.2</w:t>
            </w:r>
          </w:p>
        </w:tc>
        <w:tc>
          <w:tcPr>
            <w:tcW w:w="571" w:type="pct"/>
            <w:shd w:val="clear" w:color="auto" w:fill="F2F2F2"/>
            <w:vAlign w:val="center"/>
          </w:tcPr>
          <w:p w14:paraId="5B976C14" w14:textId="33FE506D" w:rsidR="0005724A" w:rsidRPr="00076D8F" w:rsidRDefault="0005724A" w:rsidP="0005724A">
            <w:pPr>
              <w:tabs>
                <w:tab w:val="decimal" w:pos="536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-4.</w:t>
            </w:r>
            <w:r w:rsidR="00122C01">
              <w:rPr>
                <w:sz w:val="18"/>
                <w:szCs w:val="18"/>
              </w:rPr>
              <w:t>9</w:t>
            </w:r>
          </w:p>
        </w:tc>
      </w:tr>
      <w:tr w:rsidR="0005724A" w:rsidRPr="00076D8F" w14:paraId="44794F64" w14:textId="77777777" w:rsidTr="00160D3B">
        <w:trPr>
          <w:trHeight w:val="255"/>
          <w:jc w:val="center"/>
        </w:trPr>
        <w:tc>
          <w:tcPr>
            <w:tcW w:w="1278" w:type="pct"/>
            <w:vAlign w:val="center"/>
          </w:tcPr>
          <w:p w14:paraId="151282AE" w14:textId="77777777" w:rsidR="0005724A" w:rsidRPr="00076D8F" w:rsidRDefault="0005724A" w:rsidP="0005724A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227"/>
              <w:rPr>
                <w:rFonts w:cs="Arial"/>
                <w:color w:val="auto"/>
                <w:sz w:val="18"/>
                <w:szCs w:val="18"/>
                <w:lang w:val="es-ES"/>
              </w:rPr>
            </w:pPr>
            <w:r w:rsidRPr="00076D8F">
              <w:rPr>
                <w:rFonts w:cs="Arial"/>
                <w:color w:val="auto"/>
                <w:sz w:val="18"/>
                <w:szCs w:val="18"/>
                <w:lang w:val="es-ES"/>
              </w:rPr>
              <w:t>Otras</w:t>
            </w:r>
          </w:p>
        </w:tc>
        <w:tc>
          <w:tcPr>
            <w:tcW w:w="735" w:type="pct"/>
            <w:vAlign w:val="center"/>
          </w:tcPr>
          <w:p w14:paraId="022BFC92" w14:textId="191636C1" w:rsidR="0005724A" w:rsidRPr="00076D8F" w:rsidRDefault="0005724A" w:rsidP="0005724A">
            <w:pPr>
              <w:tabs>
                <w:tab w:val="decimal" w:pos="285"/>
              </w:tabs>
              <w:jc w:val="center"/>
              <w:rPr>
                <w:bCs/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58.</w:t>
            </w:r>
            <w:r w:rsidR="00076D8F">
              <w:rPr>
                <w:sz w:val="18"/>
                <w:szCs w:val="18"/>
              </w:rPr>
              <w:t>52</w:t>
            </w:r>
          </w:p>
        </w:tc>
        <w:tc>
          <w:tcPr>
            <w:tcW w:w="669" w:type="pct"/>
            <w:vAlign w:val="center"/>
          </w:tcPr>
          <w:p w14:paraId="6C8518B8" w14:textId="20084CBC" w:rsidR="0005724A" w:rsidRPr="00076D8F" w:rsidRDefault="0005724A" w:rsidP="0005724A">
            <w:pPr>
              <w:tabs>
                <w:tab w:val="decimal" w:pos="570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6.6</w:t>
            </w:r>
          </w:p>
        </w:tc>
        <w:tc>
          <w:tcPr>
            <w:tcW w:w="560" w:type="pct"/>
            <w:vAlign w:val="center"/>
          </w:tcPr>
          <w:p w14:paraId="49124714" w14:textId="0B35C19B" w:rsidR="0005724A" w:rsidRPr="00076D8F" w:rsidRDefault="0005724A" w:rsidP="0005724A">
            <w:pPr>
              <w:tabs>
                <w:tab w:val="decimal" w:pos="576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10.3</w:t>
            </w:r>
          </w:p>
        </w:tc>
        <w:tc>
          <w:tcPr>
            <w:tcW w:w="560" w:type="pct"/>
            <w:vAlign w:val="center"/>
          </w:tcPr>
          <w:p w14:paraId="5D3D9AF6" w14:textId="491A470D" w:rsidR="0005724A" w:rsidRPr="00076D8F" w:rsidRDefault="0005724A" w:rsidP="0005724A">
            <w:pPr>
              <w:tabs>
                <w:tab w:val="decimal" w:pos="536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14.2</w:t>
            </w:r>
          </w:p>
        </w:tc>
        <w:tc>
          <w:tcPr>
            <w:tcW w:w="627" w:type="pct"/>
            <w:vAlign w:val="center"/>
          </w:tcPr>
          <w:p w14:paraId="1F6EC143" w14:textId="277DBD97" w:rsidR="0005724A" w:rsidRPr="00076D8F" w:rsidRDefault="00122C01" w:rsidP="0005724A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22.3</w:t>
            </w:r>
          </w:p>
        </w:tc>
        <w:tc>
          <w:tcPr>
            <w:tcW w:w="571" w:type="pct"/>
            <w:vAlign w:val="center"/>
          </w:tcPr>
          <w:p w14:paraId="76F8DE69" w14:textId="0EC0CB2B" w:rsidR="0005724A" w:rsidRPr="00076D8F" w:rsidRDefault="00122C01" w:rsidP="0005724A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12.8</w:t>
            </w:r>
          </w:p>
        </w:tc>
      </w:tr>
      <w:tr w:rsidR="0005724A" w:rsidRPr="00076D8F" w14:paraId="746A7B47" w14:textId="77777777" w:rsidTr="00160D3B">
        <w:trPr>
          <w:trHeight w:val="255"/>
          <w:jc w:val="center"/>
        </w:trPr>
        <w:tc>
          <w:tcPr>
            <w:tcW w:w="1278" w:type="pct"/>
            <w:shd w:val="clear" w:color="auto" w:fill="F2F2F2"/>
            <w:vAlign w:val="center"/>
          </w:tcPr>
          <w:p w14:paraId="7CE782DF" w14:textId="3F79B2FE" w:rsidR="0005724A" w:rsidRPr="00076D8F" w:rsidRDefault="0005724A" w:rsidP="0005724A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113"/>
              <w:rPr>
                <w:rFonts w:cs="Arial"/>
                <w:b/>
                <w:color w:val="auto"/>
                <w:sz w:val="18"/>
                <w:szCs w:val="18"/>
                <w:lang w:val="es-ES"/>
              </w:rPr>
            </w:pPr>
            <w:r w:rsidRPr="00076D8F">
              <w:rPr>
                <w:rFonts w:cs="Arial"/>
                <w:b/>
                <w:color w:val="auto"/>
                <w:sz w:val="18"/>
                <w:szCs w:val="18"/>
                <w:lang w:val="es-ES"/>
              </w:rPr>
              <w:t>Resto del mundo</w:t>
            </w:r>
          </w:p>
        </w:tc>
        <w:tc>
          <w:tcPr>
            <w:tcW w:w="735" w:type="pct"/>
            <w:shd w:val="clear" w:color="auto" w:fill="F2F2F2"/>
            <w:vAlign w:val="center"/>
          </w:tcPr>
          <w:p w14:paraId="58949328" w14:textId="2A938F99" w:rsidR="0005724A" w:rsidRPr="00076D8F" w:rsidRDefault="0005724A" w:rsidP="0005724A">
            <w:pPr>
              <w:tabs>
                <w:tab w:val="decimal" w:pos="285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</w:rPr>
              <w:t>16.</w:t>
            </w:r>
            <w:r w:rsidR="00076D8F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669" w:type="pct"/>
            <w:shd w:val="clear" w:color="auto" w:fill="F2F2F2"/>
            <w:vAlign w:val="center"/>
          </w:tcPr>
          <w:p w14:paraId="56DE3FF8" w14:textId="3CC8E0F1" w:rsidR="0005724A" w:rsidRPr="00076D8F" w:rsidRDefault="0005724A" w:rsidP="0005724A">
            <w:pPr>
              <w:tabs>
                <w:tab w:val="decimal" w:pos="570"/>
              </w:tabs>
              <w:rPr>
                <w:b/>
                <w:bCs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</w:rPr>
              <w:t>0.7</w:t>
            </w:r>
          </w:p>
        </w:tc>
        <w:tc>
          <w:tcPr>
            <w:tcW w:w="560" w:type="pct"/>
            <w:shd w:val="clear" w:color="auto" w:fill="F2F2F2"/>
            <w:vAlign w:val="center"/>
          </w:tcPr>
          <w:p w14:paraId="2748F027" w14:textId="68AEABC6" w:rsidR="0005724A" w:rsidRPr="00076D8F" w:rsidRDefault="0005724A" w:rsidP="0005724A">
            <w:pPr>
              <w:tabs>
                <w:tab w:val="decimal" w:pos="576"/>
              </w:tabs>
              <w:rPr>
                <w:b/>
                <w:bCs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</w:rPr>
              <w:t>12.2</w:t>
            </w:r>
          </w:p>
        </w:tc>
        <w:tc>
          <w:tcPr>
            <w:tcW w:w="560" w:type="pct"/>
            <w:shd w:val="clear" w:color="auto" w:fill="F2F2F2"/>
            <w:vAlign w:val="center"/>
          </w:tcPr>
          <w:p w14:paraId="3431C097" w14:textId="05E012AC" w:rsidR="0005724A" w:rsidRPr="00076D8F" w:rsidRDefault="0005724A" w:rsidP="0005724A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 w:rsidRPr="00076D8F">
              <w:rPr>
                <w:b/>
                <w:bCs/>
                <w:sz w:val="18"/>
                <w:szCs w:val="18"/>
              </w:rPr>
              <w:t>16.8</w:t>
            </w:r>
          </w:p>
        </w:tc>
        <w:tc>
          <w:tcPr>
            <w:tcW w:w="627" w:type="pct"/>
            <w:shd w:val="clear" w:color="auto" w:fill="F2F2F2"/>
            <w:vAlign w:val="center"/>
          </w:tcPr>
          <w:p w14:paraId="73B63213" w14:textId="78122932" w:rsidR="0005724A" w:rsidRPr="00076D8F" w:rsidRDefault="00122C01" w:rsidP="0005724A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28.5</w:t>
            </w:r>
          </w:p>
        </w:tc>
        <w:tc>
          <w:tcPr>
            <w:tcW w:w="571" w:type="pct"/>
            <w:shd w:val="clear" w:color="auto" w:fill="F2F2F2"/>
            <w:vAlign w:val="center"/>
          </w:tcPr>
          <w:p w14:paraId="2FABFF36" w14:textId="1CDC7826" w:rsidR="0005724A" w:rsidRPr="00076D8F" w:rsidRDefault="00122C01" w:rsidP="0005724A">
            <w:pPr>
              <w:tabs>
                <w:tab w:val="decimal" w:pos="536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8.8</w:t>
            </w:r>
          </w:p>
        </w:tc>
      </w:tr>
      <w:tr w:rsidR="0005724A" w:rsidRPr="00076D8F" w14:paraId="563DBE3F" w14:textId="77777777" w:rsidTr="00160D3B">
        <w:trPr>
          <w:trHeight w:val="255"/>
          <w:jc w:val="center"/>
        </w:trPr>
        <w:tc>
          <w:tcPr>
            <w:tcW w:w="1278" w:type="pct"/>
            <w:vAlign w:val="center"/>
          </w:tcPr>
          <w:p w14:paraId="340849A1" w14:textId="77777777" w:rsidR="0005724A" w:rsidRPr="00076D8F" w:rsidRDefault="0005724A" w:rsidP="0005724A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227"/>
              <w:rPr>
                <w:rFonts w:cs="Arial"/>
                <w:color w:val="auto"/>
                <w:sz w:val="18"/>
                <w:szCs w:val="18"/>
                <w:lang w:val="es-ES"/>
              </w:rPr>
            </w:pPr>
            <w:r w:rsidRPr="00076D8F">
              <w:rPr>
                <w:rFonts w:cs="Arial"/>
                <w:color w:val="auto"/>
                <w:sz w:val="18"/>
                <w:szCs w:val="18"/>
                <w:lang w:val="es-ES"/>
              </w:rPr>
              <w:t>Automotriz</w:t>
            </w:r>
          </w:p>
        </w:tc>
        <w:tc>
          <w:tcPr>
            <w:tcW w:w="735" w:type="pct"/>
            <w:vAlign w:val="center"/>
          </w:tcPr>
          <w:p w14:paraId="3CFD82A0" w14:textId="17D9D77B" w:rsidR="0005724A" w:rsidRPr="00076D8F" w:rsidRDefault="0005724A" w:rsidP="0005724A">
            <w:pPr>
              <w:tabs>
                <w:tab w:val="decimal" w:pos="285"/>
              </w:tabs>
              <w:jc w:val="center"/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4.</w:t>
            </w:r>
            <w:r w:rsidR="00076D8F">
              <w:rPr>
                <w:sz w:val="18"/>
                <w:szCs w:val="18"/>
              </w:rPr>
              <w:t>52</w:t>
            </w:r>
          </w:p>
        </w:tc>
        <w:tc>
          <w:tcPr>
            <w:tcW w:w="669" w:type="pct"/>
            <w:vAlign w:val="center"/>
          </w:tcPr>
          <w:p w14:paraId="6489057F" w14:textId="65BBDF1D" w:rsidR="0005724A" w:rsidRPr="00076D8F" w:rsidRDefault="0005724A" w:rsidP="0005724A">
            <w:pPr>
              <w:tabs>
                <w:tab w:val="decimal" w:pos="570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-10.1</w:t>
            </w:r>
          </w:p>
        </w:tc>
        <w:tc>
          <w:tcPr>
            <w:tcW w:w="560" w:type="pct"/>
            <w:vAlign w:val="center"/>
          </w:tcPr>
          <w:p w14:paraId="77A4BD03" w14:textId="23ECE1FA" w:rsidR="0005724A" w:rsidRPr="00076D8F" w:rsidRDefault="0005724A" w:rsidP="0005724A">
            <w:pPr>
              <w:tabs>
                <w:tab w:val="decimal" w:pos="576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4.9</w:t>
            </w:r>
          </w:p>
        </w:tc>
        <w:tc>
          <w:tcPr>
            <w:tcW w:w="560" w:type="pct"/>
            <w:vAlign w:val="center"/>
          </w:tcPr>
          <w:p w14:paraId="05F4212B" w14:textId="65C0E1FE" w:rsidR="0005724A" w:rsidRPr="00076D8F" w:rsidRDefault="0005724A" w:rsidP="0005724A">
            <w:pPr>
              <w:tabs>
                <w:tab w:val="decimal" w:pos="536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29.1</w:t>
            </w:r>
          </w:p>
        </w:tc>
        <w:tc>
          <w:tcPr>
            <w:tcW w:w="627" w:type="pct"/>
            <w:vAlign w:val="center"/>
          </w:tcPr>
          <w:p w14:paraId="01A91284" w14:textId="7E33706F" w:rsidR="0005724A" w:rsidRPr="00076D8F" w:rsidRDefault="00122C01" w:rsidP="0005724A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51.2</w:t>
            </w:r>
          </w:p>
        </w:tc>
        <w:tc>
          <w:tcPr>
            <w:tcW w:w="571" w:type="pct"/>
            <w:vAlign w:val="center"/>
          </w:tcPr>
          <w:p w14:paraId="4E3805A7" w14:textId="0B7FB13C" w:rsidR="0005724A" w:rsidRPr="00076D8F" w:rsidRDefault="00122C01" w:rsidP="0005724A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</w:t>
            </w:r>
          </w:p>
        </w:tc>
      </w:tr>
      <w:tr w:rsidR="0005724A" w:rsidRPr="00CE1442" w14:paraId="36DE0A0C" w14:textId="77777777" w:rsidTr="00160D3B">
        <w:trPr>
          <w:trHeight w:val="255"/>
          <w:jc w:val="center"/>
        </w:trPr>
        <w:tc>
          <w:tcPr>
            <w:tcW w:w="1278" w:type="pct"/>
            <w:shd w:val="clear" w:color="auto" w:fill="F2F2F2"/>
            <w:vAlign w:val="center"/>
          </w:tcPr>
          <w:p w14:paraId="19B84F61" w14:textId="77777777" w:rsidR="0005724A" w:rsidRPr="00076D8F" w:rsidRDefault="0005724A" w:rsidP="0005724A">
            <w:pPr>
              <w:pStyle w:val="Textoindependiente21"/>
              <w:keepNext/>
              <w:keepLines/>
              <w:widowControl w:val="0"/>
              <w:numPr>
                <w:ilvl w:val="12"/>
                <w:numId w:val="0"/>
              </w:numPr>
              <w:spacing w:before="0"/>
              <w:ind w:left="227"/>
              <w:rPr>
                <w:rFonts w:cs="Arial"/>
                <w:color w:val="auto"/>
                <w:sz w:val="18"/>
                <w:szCs w:val="18"/>
                <w:lang w:val="es-ES"/>
              </w:rPr>
            </w:pPr>
            <w:r w:rsidRPr="00076D8F">
              <w:rPr>
                <w:rFonts w:cs="Arial"/>
                <w:color w:val="auto"/>
                <w:sz w:val="18"/>
                <w:szCs w:val="18"/>
                <w:lang w:val="es-ES"/>
              </w:rPr>
              <w:t>Otras</w:t>
            </w:r>
          </w:p>
        </w:tc>
        <w:tc>
          <w:tcPr>
            <w:tcW w:w="735" w:type="pct"/>
            <w:shd w:val="clear" w:color="auto" w:fill="F2F2F2"/>
            <w:vAlign w:val="center"/>
          </w:tcPr>
          <w:p w14:paraId="4ECA0392" w14:textId="6AAEE884" w:rsidR="0005724A" w:rsidRPr="00076D8F" w:rsidRDefault="0005724A" w:rsidP="0005724A">
            <w:pPr>
              <w:tabs>
                <w:tab w:val="decimal" w:pos="285"/>
              </w:tabs>
              <w:jc w:val="center"/>
              <w:rPr>
                <w:bCs/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11.</w:t>
            </w:r>
            <w:r w:rsidR="00076D8F">
              <w:rPr>
                <w:sz w:val="18"/>
                <w:szCs w:val="18"/>
              </w:rPr>
              <w:t>64</w:t>
            </w:r>
          </w:p>
        </w:tc>
        <w:tc>
          <w:tcPr>
            <w:tcW w:w="669" w:type="pct"/>
            <w:shd w:val="clear" w:color="auto" w:fill="F2F2F2"/>
            <w:vAlign w:val="center"/>
          </w:tcPr>
          <w:p w14:paraId="36F7CEE2" w14:textId="1AC0A4AC" w:rsidR="0005724A" w:rsidRPr="00076D8F" w:rsidRDefault="0005724A" w:rsidP="0005724A">
            <w:pPr>
              <w:tabs>
                <w:tab w:val="decimal" w:pos="570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5.9</w:t>
            </w:r>
          </w:p>
        </w:tc>
        <w:tc>
          <w:tcPr>
            <w:tcW w:w="560" w:type="pct"/>
            <w:shd w:val="clear" w:color="auto" w:fill="F2F2F2"/>
            <w:vAlign w:val="center"/>
          </w:tcPr>
          <w:p w14:paraId="5BC87B95" w14:textId="36C83EF7" w:rsidR="0005724A" w:rsidRPr="00076D8F" w:rsidRDefault="0005724A" w:rsidP="0005724A">
            <w:pPr>
              <w:tabs>
                <w:tab w:val="decimal" w:pos="576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15.9</w:t>
            </w:r>
          </w:p>
        </w:tc>
        <w:tc>
          <w:tcPr>
            <w:tcW w:w="560" w:type="pct"/>
            <w:shd w:val="clear" w:color="auto" w:fill="F2F2F2"/>
            <w:vAlign w:val="center"/>
          </w:tcPr>
          <w:p w14:paraId="3539E7E9" w14:textId="7B3E0A0A" w:rsidR="0005724A" w:rsidRPr="00076D8F" w:rsidRDefault="0005724A" w:rsidP="0005724A">
            <w:pPr>
              <w:tabs>
                <w:tab w:val="decimal" w:pos="536"/>
              </w:tabs>
              <w:rPr>
                <w:sz w:val="18"/>
                <w:szCs w:val="18"/>
              </w:rPr>
            </w:pPr>
            <w:r w:rsidRPr="00076D8F">
              <w:rPr>
                <w:sz w:val="18"/>
                <w:szCs w:val="18"/>
              </w:rPr>
              <w:t>11.8</w:t>
            </w:r>
          </w:p>
        </w:tc>
        <w:tc>
          <w:tcPr>
            <w:tcW w:w="627" w:type="pct"/>
            <w:shd w:val="clear" w:color="auto" w:fill="F2F2F2"/>
            <w:vAlign w:val="center"/>
          </w:tcPr>
          <w:p w14:paraId="098294E3" w14:textId="2A3EC3A5" w:rsidR="0005724A" w:rsidRPr="00076D8F" w:rsidRDefault="00122C01" w:rsidP="0005724A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20.9</w:t>
            </w:r>
          </w:p>
        </w:tc>
        <w:tc>
          <w:tcPr>
            <w:tcW w:w="571" w:type="pct"/>
            <w:shd w:val="clear" w:color="auto" w:fill="F2F2F2"/>
            <w:vAlign w:val="center"/>
          </w:tcPr>
          <w:p w14:paraId="719687A0" w14:textId="10234172" w:rsidR="0005724A" w:rsidRPr="00CE1442" w:rsidRDefault="00122C01" w:rsidP="0005724A">
            <w:pPr>
              <w:tabs>
                <w:tab w:val="decimal" w:pos="53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</w:t>
            </w:r>
          </w:p>
        </w:tc>
      </w:tr>
    </w:tbl>
    <w:p w14:paraId="45AEE290" w14:textId="3BFDBD69" w:rsidR="006E4958" w:rsidRPr="003F4F46" w:rsidRDefault="007B437F" w:rsidP="002E5699">
      <w:pPr>
        <w:pStyle w:val="titulos"/>
        <w:widowControl/>
        <w:spacing w:before="0"/>
        <w:ind w:left="756" w:right="35" w:hanging="616"/>
        <w:rPr>
          <w:rFonts w:cs="Arial"/>
          <w:b w:val="0"/>
          <w:i w:val="0"/>
          <w:color w:val="4D565E"/>
          <w:sz w:val="16"/>
          <w:szCs w:val="16"/>
          <w:u w:val="none"/>
          <w:lang w:val="es-MX"/>
        </w:rPr>
      </w:pPr>
      <w:r w:rsidRPr="003F4F46">
        <w:rPr>
          <w:rFonts w:cs="Arial"/>
          <w:b w:val="0"/>
          <w:i w:val="0"/>
          <w:color w:val="4D565E"/>
          <w:sz w:val="16"/>
          <w:szCs w:val="16"/>
          <w:u w:val="none"/>
          <w:vertAlign w:val="superscript"/>
          <w:lang w:val="es-MX"/>
        </w:rPr>
        <w:t>1</w:t>
      </w:r>
      <w:r w:rsidRPr="003F4F46">
        <w:rPr>
          <w:rFonts w:cs="Arial"/>
          <w:b w:val="0"/>
          <w:bCs/>
          <w:i w:val="0"/>
          <w:iCs/>
          <w:color w:val="4D565E"/>
          <w:sz w:val="16"/>
          <w:szCs w:val="16"/>
          <w:u w:val="none"/>
          <w:vertAlign w:val="superscript"/>
        </w:rPr>
        <w:t>/</w:t>
      </w:r>
      <w:r w:rsidRPr="003F4F46">
        <w:rPr>
          <w:rFonts w:cs="Arial"/>
          <w:b w:val="0"/>
          <w:i w:val="0"/>
          <w:color w:val="4D565E"/>
          <w:sz w:val="16"/>
          <w:szCs w:val="16"/>
          <w:u w:val="none"/>
          <w:vertAlign w:val="superscript"/>
          <w:lang w:val="es-MX"/>
        </w:rPr>
        <w:tab/>
      </w:r>
      <w:r w:rsidR="006E4958" w:rsidRPr="003F4F46">
        <w:rPr>
          <w:rFonts w:cs="Arial"/>
          <w:b w:val="0"/>
          <w:i w:val="0"/>
          <w:color w:val="4D565E"/>
          <w:sz w:val="16"/>
          <w:szCs w:val="16"/>
          <w:u w:val="none"/>
          <w:lang w:val="es-MX"/>
        </w:rPr>
        <w:t>Cifras oportunas.</w:t>
      </w:r>
    </w:p>
    <w:p w14:paraId="61369736" w14:textId="24415D8C" w:rsidR="006E4958" w:rsidRPr="003F4F46" w:rsidRDefault="006E4958" w:rsidP="002E5699">
      <w:pPr>
        <w:pStyle w:val="Textoindependiente211"/>
        <w:numPr>
          <w:ilvl w:val="12"/>
          <w:numId w:val="0"/>
        </w:numPr>
        <w:spacing w:after="0"/>
        <w:ind w:left="756" w:right="35" w:hanging="616"/>
        <w:rPr>
          <w:b/>
          <w:bCs/>
          <w:i/>
          <w:iCs/>
          <w:color w:val="4D565E"/>
          <w:sz w:val="16"/>
          <w:szCs w:val="14"/>
        </w:rPr>
      </w:pPr>
      <w:r w:rsidRPr="003F4F46">
        <w:rPr>
          <w:rFonts w:cs="Arial"/>
          <w:bCs/>
          <w:iCs/>
          <w:color w:val="4D565E"/>
          <w:sz w:val="16"/>
          <w:szCs w:val="16"/>
        </w:rPr>
        <w:t>Fuente:</w:t>
      </w:r>
      <w:r w:rsidRPr="003F4F46">
        <w:rPr>
          <w:rFonts w:cs="Arial"/>
          <w:b/>
          <w:bCs/>
          <w:i/>
          <w:iCs/>
          <w:color w:val="4D565E"/>
          <w:sz w:val="16"/>
          <w:szCs w:val="16"/>
        </w:rPr>
        <w:tab/>
      </w:r>
      <w:r w:rsidR="00134F30" w:rsidRPr="003F4F46">
        <w:rPr>
          <w:color w:val="4D565E"/>
          <w:sz w:val="16"/>
          <w:szCs w:val="16"/>
          <w:lang w:val="es-ES"/>
        </w:rPr>
        <w:t>Servicio de Administración Tributaria</w:t>
      </w:r>
      <w:r w:rsidR="00134F30" w:rsidRPr="003F4F46">
        <w:rPr>
          <w:color w:val="4D565E"/>
          <w:sz w:val="16"/>
          <w:szCs w:val="16"/>
        </w:rPr>
        <w:t xml:space="preserve"> (</w:t>
      </w:r>
      <w:proofErr w:type="spellStart"/>
      <w:r w:rsidR="00134F30" w:rsidRPr="003F4F46">
        <w:rPr>
          <w:smallCaps/>
          <w:color w:val="4D565E"/>
          <w:sz w:val="16"/>
          <w:szCs w:val="16"/>
          <w:lang w:val="es-ES"/>
        </w:rPr>
        <w:t>sat</w:t>
      </w:r>
      <w:proofErr w:type="spellEnd"/>
      <w:r w:rsidR="00134F30" w:rsidRPr="003F4F46">
        <w:rPr>
          <w:smallCaps/>
          <w:color w:val="4D565E"/>
          <w:sz w:val="16"/>
          <w:szCs w:val="16"/>
          <w:lang w:val="es-ES"/>
        </w:rPr>
        <w:t>)</w:t>
      </w:r>
      <w:r w:rsidRPr="003F4F46">
        <w:rPr>
          <w:rFonts w:cs="Arial"/>
          <w:bCs/>
          <w:iCs/>
          <w:color w:val="4D565E"/>
          <w:sz w:val="16"/>
          <w:szCs w:val="16"/>
          <w:lang w:val="es-ES"/>
        </w:rPr>
        <w:t xml:space="preserve">, </w:t>
      </w:r>
      <w:r w:rsidR="007D213A" w:rsidRPr="003F4F46">
        <w:rPr>
          <w:color w:val="4D565E"/>
          <w:sz w:val="16"/>
          <w:szCs w:val="16"/>
          <w:lang w:val="es-ES"/>
        </w:rPr>
        <w:t>Secretaría de Economía (</w:t>
      </w:r>
      <w:r w:rsidR="007D213A" w:rsidRPr="003F4F46">
        <w:rPr>
          <w:smallCaps/>
          <w:color w:val="4D565E"/>
          <w:sz w:val="16"/>
          <w:szCs w:val="16"/>
          <w:lang w:val="es-ES"/>
        </w:rPr>
        <w:t>se)</w:t>
      </w:r>
      <w:r w:rsidR="007D213A" w:rsidRPr="003F4F46">
        <w:rPr>
          <w:rFonts w:cs="Arial"/>
          <w:color w:val="4D565E"/>
          <w:sz w:val="16"/>
          <w:szCs w:val="16"/>
          <w:lang w:val="es-ES"/>
        </w:rPr>
        <w:t xml:space="preserve">, </w:t>
      </w:r>
      <w:r w:rsidRPr="003F4F46">
        <w:rPr>
          <w:rFonts w:cs="Arial"/>
          <w:bCs/>
          <w:iCs/>
          <w:color w:val="4D565E"/>
          <w:sz w:val="16"/>
          <w:szCs w:val="16"/>
          <w:lang w:val="es-ES"/>
        </w:rPr>
        <w:t xml:space="preserve">Banco de México e </w:t>
      </w:r>
      <w:r w:rsidRPr="003F4F46">
        <w:rPr>
          <w:rFonts w:cs="Arial"/>
          <w:bCs/>
          <w:iCs/>
          <w:smallCaps/>
          <w:color w:val="4D565E"/>
          <w:sz w:val="16"/>
          <w:szCs w:val="16"/>
          <w:lang w:val="es-ES"/>
        </w:rPr>
        <w:t>inegi</w:t>
      </w:r>
      <w:r w:rsidRPr="003F4F46">
        <w:rPr>
          <w:rFonts w:cs="Arial"/>
          <w:bCs/>
          <w:iCs/>
          <w:color w:val="4D565E"/>
          <w:sz w:val="16"/>
          <w:szCs w:val="16"/>
          <w:lang w:val="es-ES"/>
        </w:rPr>
        <w:t>. Balanza Comercial de Mercancías de México</w:t>
      </w:r>
      <w:r w:rsidR="007D213A" w:rsidRPr="003F4F46">
        <w:rPr>
          <w:rFonts w:cs="Arial"/>
          <w:bCs/>
          <w:iCs/>
          <w:color w:val="4D565E"/>
          <w:sz w:val="16"/>
          <w:szCs w:val="16"/>
          <w:lang w:val="es-ES"/>
        </w:rPr>
        <w:t xml:space="preserve"> </w:t>
      </w:r>
      <w:r w:rsidR="007D213A" w:rsidRPr="003F4F46">
        <w:rPr>
          <w:rFonts w:cs="Arial"/>
          <w:color w:val="4D565E"/>
          <w:sz w:val="16"/>
          <w:szCs w:val="16"/>
          <w:lang w:val="es-ES"/>
        </w:rPr>
        <w:t>(</w:t>
      </w:r>
      <w:proofErr w:type="spellStart"/>
      <w:r w:rsidR="007D213A" w:rsidRPr="003F4F46">
        <w:rPr>
          <w:smallCaps/>
          <w:color w:val="4D565E"/>
          <w:sz w:val="16"/>
          <w:szCs w:val="16"/>
          <w:lang w:val="es-ES"/>
        </w:rPr>
        <w:t>bcmm</w:t>
      </w:r>
      <w:proofErr w:type="spellEnd"/>
      <w:r w:rsidR="007D213A" w:rsidRPr="003F4F46">
        <w:rPr>
          <w:smallCaps/>
          <w:color w:val="4D565E"/>
          <w:sz w:val="16"/>
          <w:szCs w:val="16"/>
          <w:lang w:val="es-ES"/>
        </w:rPr>
        <w:t>)</w:t>
      </w:r>
      <w:r w:rsidR="007D213A" w:rsidRPr="003F4F46">
        <w:rPr>
          <w:rFonts w:cs="Arial"/>
          <w:color w:val="4D565E"/>
          <w:sz w:val="16"/>
          <w:szCs w:val="16"/>
          <w:lang w:val="es-ES"/>
        </w:rPr>
        <w:t>,</w:t>
      </w:r>
      <w:r w:rsidRPr="003F4F46">
        <w:rPr>
          <w:rFonts w:cs="Arial"/>
          <w:bCs/>
          <w:iCs/>
          <w:color w:val="4D565E"/>
          <w:sz w:val="16"/>
          <w:szCs w:val="16"/>
          <w:lang w:val="es-ES"/>
        </w:rPr>
        <w:t xml:space="preserve"> 202</w:t>
      </w:r>
      <w:r w:rsidR="007B437F" w:rsidRPr="003F4F46">
        <w:rPr>
          <w:rFonts w:cs="Arial"/>
          <w:bCs/>
          <w:iCs/>
          <w:color w:val="4D565E"/>
          <w:sz w:val="16"/>
          <w:szCs w:val="16"/>
          <w:lang w:val="es-ES"/>
        </w:rPr>
        <w:t>5</w:t>
      </w:r>
      <w:r w:rsidRPr="003F4F46">
        <w:rPr>
          <w:rFonts w:cs="Arial"/>
          <w:bCs/>
          <w:iCs/>
          <w:color w:val="4D565E"/>
          <w:sz w:val="16"/>
          <w:szCs w:val="16"/>
          <w:lang w:val="es-ES"/>
        </w:rPr>
        <w:t>.</w:t>
      </w:r>
    </w:p>
    <w:p w14:paraId="598C6284" w14:textId="613E6A50" w:rsidR="006E4958" w:rsidRPr="004B0FC6" w:rsidRDefault="006E4958" w:rsidP="002B1E3F">
      <w:pPr>
        <w:pStyle w:val="titulos"/>
        <w:spacing w:before="240"/>
        <w:ind w:left="567"/>
        <w:rPr>
          <w:rFonts w:cs="Arial"/>
          <w:i w:val="0"/>
          <w:iCs/>
          <w:u w:val="none"/>
        </w:rPr>
      </w:pPr>
      <w:r w:rsidRPr="004B0FC6">
        <w:rPr>
          <w:rFonts w:cs="Arial"/>
          <w:i w:val="0"/>
          <w:iCs/>
          <w:u w:val="none"/>
        </w:rPr>
        <w:t>Exportaciones por tipo de mercancía</w:t>
      </w:r>
    </w:p>
    <w:p w14:paraId="1C4519B6" w14:textId="44C58D3C" w:rsidR="00E325E1" w:rsidRDefault="00C53743" w:rsidP="004B4728">
      <w:pPr>
        <w:pStyle w:val="Textoindependiente21"/>
        <w:numPr>
          <w:ilvl w:val="12"/>
          <w:numId w:val="0"/>
        </w:numPr>
        <w:spacing w:before="180"/>
        <w:rPr>
          <w:color w:val="auto"/>
        </w:rPr>
      </w:pPr>
      <w:r>
        <w:rPr>
          <w:color w:val="auto"/>
        </w:rPr>
        <w:t xml:space="preserve">En el mes de referencia, </w:t>
      </w:r>
      <w:r w:rsidR="002E3F19">
        <w:rPr>
          <w:color w:val="auto"/>
        </w:rPr>
        <w:t xml:space="preserve">el valor de </w:t>
      </w:r>
      <w:r>
        <w:rPr>
          <w:color w:val="auto"/>
        </w:rPr>
        <w:t>l</w:t>
      </w:r>
      <w:r w:rsidRPr="00C53743">
        <w:rPr>
          <w:color w:val="auto"/>
        </w:rPr>
        <w:t>as exportaciones de productos manufacturados fue</w:t>
      </w:r>
      <w:r w:rsidR="002E3F19">
        <w:rPr>
          <w:color w:val="auto"/>
        </w:rPr>
        <w:t xml:space="preserve"> </w:t>
      </w:r>
      <w:r w:rsidRPr="00C53743">
        <w:rPr>
          <w:color w:val="auto"/>
        </w:rPr>
        <w:t>de</w:t>
      </w:r>
      <w:r>
        <w:rPr>
          <w:color w:val="auto"/>
        </w:rPr>
        <w:t xml:space="preserve"> </w:t>
      </w:r>
      <w:r w:rsidR="008B7D65">
        <w:rPr>
          <w:color w:val="auto"/>
        </w:rPr>
        <w:t>52</w:t>
      </w:r>
      <w:r w:rsidR="00102BE5">
        <w:rPr>
          <w:color w:val="auto"/>
        </w:rPr>
        <w:t> </w:t>
      </w:r>
      <w:r w:rsidR="008B7D65">
        <w:rPr>
          <w:color w:val="auto"/>
        </w:rPr>
        <w:t>370</w:t>
      </w:r>
      <w:r w:rsidR="00102BE5">
        <w:rPr>
          <w:color w:val="auto"/>
        </w:rPr>
        <w:t> </w:t>
      </w:r>
      <w:r w:rsidR="00873351">
        <w:rPr>
          <w:color w:val="auto"/>
        </w:rPr>
        <w:t>mdd</w:t>
      </w:r>
      <w:r w:rsidR="00AA3481">
        <w:rPr>
          <w:color w:val="auto"/>
        </w:rPr>
        <w:t>, lo</w:t>
      </w:r>
      <w:r w:rsidR="00123D16">
        <w:rPr>
          <w:color w:val="auto"/>
        </w:rPr>
        <w:t xml:space="preserve"> </w:t>
      </w:r>
      <w:r w:rsidR="00AA3481">
        <w:rPr>
          <w:color w:val="auto"/>
        </w:rPr>
        <w:t>que</w:t>
      </w:r>
      <w:r w:rsidR="00123D16">
        <w:rPr>
          <w:color w:val="auto"/>
        </w:rPr>
        <w:t xml:space="preserve"> </w:t>
      </w:r>
      <w:r w:rsidRPr="00C53743">
        <w:rPr>
          <w:color w:val="auto"/>
        </w:rPr>
        <w:t>representó</w:t>
      </w:r>
      <w:r w:rsidR="00123D16">
        <w:rPr>
          <w:color w:val="auto"/>
        </w:rPr>
        <w:t xml:space="preserve"> </w:t>
      </w:r>
      <w:r w:rsidRPr="00C53743">
        <w:rPr>
          <w:color w:val="auto"/>
        </w:rPr>
        <w:t>un</w:t>
      </w:r>
      <w:r w:rsidR="00123D16">
        <w:rPr>
          <w:color w:val="auto"/>
        </w:rPr>
        <w:t xml:space="preserve"> </w:t>
      </w:r>
      <w:r w:rsidR="000E0679">
        <w:rPr>
          <w:color w:val="auto"/>
        </w:rPr>
        <w:t>crecimiento</w:t>
      </w:r>
      <w:r w:rsidR="00123D16">
        <w:rPr>
          <w:color w:val="auto"/>
        </w:rPr>
        <w:t xml:space="preserve"> </w:t>
      </w:r>
      <w:r w:rsidRPr="00C53743">
        <w:rPr>
          <w:color w:val="auto"/>
        </w:rPr>
        <w:t>de</w:t>
      </w:r>
      <w:r w:rsidR="00123D16">
        <w:rPr>
          <w:color w:val="auto"/>
        </w:rPr>
        <w:t xml:space="preserve"> </w:t>
      </w:r>
      <w:r w:rsidR="008B7D65">
        <w:rPr>
          <w:color w:val="auto"/>
        </w:rPr>
        <w:t>15.7</w:t>
      </w:r>
      <w:r w:rsidR="00B21F17">
        <w:rPr>
          <w:color w:val="auto"/>
        </w:rPr>
        <w:t> </w:t>
      </w:r>
      <w:r w:rsidRPr="00C53743">
        <w:rPr>
          <w:color w:val="auto"/>
        </w:rPr>
        <w:t>%</w:t>
      </w:r>
      <w:r w:rsidR="00123D16">
        <w:rPr>
          <w:color w:val="auto"/>
        </w:rPr>
        <w:t xml:space="preserve"> </w:t>
      </w:r>
      <w:r w:rsidR="00AA3481">
        <w:rPr>
          <w:color w:val="auto"/>
        </w:rPr>
        <w:t>a</w:t>
      </w:r>
      <w:r w:rsidR="00123D16">
        <w:rPr>
          <w:color w:val="auto"/>
        </w:rPr>
        <w:t xml:space="preserve"> </w:t>
      </w:r>
      <w:r w:rsidR="00AA3481">
        <w:rPr>
          <w:color w:val="auto"/>
        </w:rPr>
        <w:t>tasa</w:t>
      </w:r>
      <w:r w:rsidR="00123D16">
        <w:rPr>
          <w:color w:val="auto"/>
        </w:rPr>
        <w:t xml:space="preserve"> </w:t>
      </w:r>
      <w:r w:rsidRPr="00C53743">
        <w:rPr>
          <w:color w:val="auto"/>
        </w:rPr>
        <w:t>anual</w:t>
      </w:r>
      <w:r>
        <w:rPr>
          <w:color w:val="auto"/>
        </w:rPr>
        <w:t>.</w:t>
      </w:r>
      <w:r w:rsidRPr="00C53743">
        <w:rPr>
          <w:color w:val="auto"/>
        </w:rPr>
        <w:t xml:space="preserve"> </w:t>
      </w:r>
      <w:r w:rsidR="000E0679" w:rsidRPr="000E0679">
        <w:rPr>
          <w:color w:val="auto"/>
        </w:rPr>
        <w:t>Los avances más importantes se observaron en las exportaciones de maquinaria y equipo especial para industrias diversas (76.2</w:t>
      </w:r>
      <w:r w:rsidR="000E0679">
        <w:rPr>
          <w:color w:val="auto"/>
        </w:rPr>
        <w:t> </w:t>
      </w:r>
      <w:r w:rsidR="000E0679" w:rsidRPr="000E0679">
        <w:rPr>
          <w:color w:val="auto"/>
        </w:rPr>
        <w:t xml:space="preserve">%), de productos de la </w:t>
      </w:r>
      <w:proofErr w:type="spellStart"/>
      <w:r w:rsidR="000E0679" w:rsidRPr="000E0679">
        <w:rPr>
          <w:color w:val="auto"/>
        </w:rPr>
        <w:t>minerometalurgia</w:t>
      </w:r>
      <w:proofErr w:type="spellEnd"/>
      <w:r w:rsidR="000E0679" w:rsidRPr="000E0679">
        <w:rPr>
          <w:color w:val="auto"/>
        </w:rPr>
        <w:t xml:space="preserve"> (12.1</w:t>
      </w:r>
      <w:r w:rsidR="000E0679">
        <w:rPr>
          <w:color w:val="auto"/>
        </w:rPr>
        <w:t> </w:t>
      </w:r>
      <w:r w:rsidR="000E0679" w:rsidRPr="000E0679">
        <w:rPr>
          <w:color w:val="auto"/>
        </w:rPr>
        <w:t>%), de equipos y aparatos eléctricos y electrónicos (9.9</w:t>
      </w:r>
      <w:r w:rsidR="000E0679">
        <w:rPr>
          <w:color w:val="auto"/>
        </w:rPr>
        <w:t> </w:t>
      </w:r>
      <w:r w:rsidR="000E0679" w:rsidRPr="000E0679">
        <w:rPr>
          <w:color w:val="auto"/>
        </w:rPr>
        <w:t>%) y de equipo profesional y científico (8.9</w:t>
      </w:r>
      <w:r w:rsidR="000E0679">
        <w:rPr>
          <w:color w:val="auto"/>
        </w:rPr>
        <w:t> </w:t>
      </w:r>
      <w:r w:rsidR="000E0679" w:rsidRPr="000E0679">
        <w:rPr>
          <w:color w:val="auto"/>
        </w:rPr>
        <w:t xml:space="preserve">%). </w:t>
      </w:r>
      <w:r w:rsidR="000E0679">
        <w:rPr>
          <w:color w:val="auto"/>
        </w:rPr>
        <w:br/>
      </w:r>
      <w:r w:rsidR="000E0679" w:rsidRPr="000E0679">
        <w:rPr>
          <w:color w:val="auto"/>
        </w:rPr>
        <w:t xml:space="preserve">Por su parte, las exportaciones de productos automotrices </w:t>
      </w:r>
      <w:r w:rsidR="000E0679">
        <w:rPr>
          <w:color w:val="auto"/>
        </w:rPr>
        <w:t>registraron</w:t>
      </w:r>
      <w:r w:rsidR="000E0679" w:rsidRPr="000E0679">
        <w:rPr>
          <w:color w:val="auto"/>
        </w:rPr>
        <w:t xml:space="preserve"> un descenso anual de 0.2</w:t>
      </w:r>
      <w:r w:rsidR="000E0679">
        <w:rPr>
          <w:color w:val="auto"/>
        </w:rPr>
        <w:t> </w:t>
      </w:r>
      <w:r w:rsidR="000E0679" w:rsidRPr="000E0679">
        <w:rPr>
          <w:color w:val="auto"/>
        </w:rPr>
        <w:t>%, el cual derivó de un retroceso de 7.2</w:t>
      </w:r>
      <w:r w:rsidR="000E0679">
        <w:rPr>
          <w:color w:val="auto"/>
        </w:rPr>
        <w:t> </w:t>
      </w:r>
      <w:r w:rsidR="000E0679" w:rsidRPr="000E0679">
        <w:rPr>
          <w:color w:val="auto"/>
        </w:rPr>
        <w:t xml:space="preserve">% en las ventas canalizadas a Estados Unidos y de un </w:t>
      </w:r>
      <w:r w:rsidR="000E0679">
        <w:rPr>
          <w:color w:val="auto"/>
        </w:rPr>
        <w:t>alza</w:t>
      </w:r>
      <w:r w:rsidR="000E0679" w:rsidRPr="000E0679">
        <w:rPr>
          <w:color w:val="auto"/>
        </w:rPr>
        <w:t xml:space="preserve"> de 51.2</w:t>
      </w:r>
      <w:r w:rsidR="000E0679">
        <w:rPr>
          <w:color w:val="auto"/>
        </w:rPr>
        <w:t> </w:t>
      </w:r>
      <w:r w:rsidR="000E0679" w:rsidRPr="000E0679">
        <w:rPr>
          <w:color w:val="auto"/>
        </w:rPr>
        <w:t xml:space="preserve">% en las dirigidas a otros mercados </w:t>
      </w:r>
      <w:r w:rsidR="00E325E1" w:rsidRPr="000E0679">
        <w:rPr>
          <w:color w:val="auto"/>
        </w:rPr>
        <w:t>(</w:t>
      </w:r>
      <w:r w:rsidR="00E325E1" w:rsidRPr="00420544">
        <w:rPr>
          <w:color w:val="auto"/>
        </w:rPr>
        <w:t>ver</w:t>
      </w:r>
      <w:r w:rsidR="00102BE5">
        <w:rPr>
          <w:color w:val="auto"/>
        </w:rPr>
        <w:t> </w:t>
      </w:r>
      <w:r w:rsidR="00E325E1" w:rsidRPr="00420544">
        <w:rPr>
          <w:color w:val="auto"/>
        </w:rPr>
        <w:t>cuadro</w:t>
      </w:r>
      <w:r w:rsidR="00102BE5">
        <w:rPr>
          <w:color w:val="auto"/>
        </w:rPr>
        <w:t> </w:t>
      </w:r>
      <w:r w:rsidR="00E325E1" w:rsidRPr="00420544">
        <w:rPr>
          <w:color w:val="auto"/>
        </w:rPr>
        <w:t>3).</w:t>
      </w:r>
    </w:p>
    <w:p w14:paraId="089687B8" w14:textId="110DB659" w:rsidR="00CB6DA2" w:rsidRDefault="006959F3" w:rsidP="004B4728">
      <w:pPr>
        <w:pStyle w:val="Textoindependiente21"/>
        <w:numPr>
          <w:ilvl w:val="12"/>
          <w:numId w:val="0"/>
        </w:numPr>
        <w:spacing w:before="180"/>
        <w:rPr>
          <w:color w:val="auto"/>
        </w:rPr>
      </w:pPr>
      <w:r w:rsidRPr="006959F3">
        <w:rPr>
          <w:color w:val="auto"/>
        </w:rPr>
        <w:t xml:space="preserve">En </w:t>
      </w:r>
      <w:r w:rsidR="00BF63CC">
        <w:rPr>
          <w:color w:val="auto"/>
        </w:rPr>
        <w:t xml:space="preserve">septiembre </w:t>
      </w:r>
      <w:r w:rsidRPr="006959F3">
        <w:rPr>
          <w:color w:val="auto"/>
        </w:rPr>
        <w:t xml:space="preserve">de 2025, el valor de las exportaciones petroleras fue de </w:t>
      </w:r>
      <w:r w:rsidR="00564A50">
        <w:rPr>
          <w:color w:val="auto"/>
        </w:rPr>
        <w:t>1</w:t>
      </w:r>
      <w:r w:rsidR="00873351">
        <w:rPr>
          <w:color w:val="auto"/>
        </w:rPr>
        <w:t> 6</w:t>
      </w:r>
      <w:r w:rsidR="00715B96">
        <w:rPr>
          <w:color w:val="auto"/>
        </w:rPr>
        <w:t>67</w:t>
      </w:r>
      <w:r w:rsidRPr="006959F3">
        <w:rPr>
          <w:color w:val="auto"/>
        </w:rPr>
        <w:t xml:space="preserve"> </w:t>
      </w:r>
      <w:r w:rsidR="00873351">
        <w:rPr>
          <w:color w:val="auto"/>
        </w:rPr>
        <w:t>mdd</w:t>
      </w:r>
      <w:r w:rsidRPr="006959F3">
        <w:rPr>
          <w:color w:val="auto"/>
        </w:rPr>
        <w:t xml:space="preserve">. </w:t>
      </w:r>
      <w:r w:rsidR="008C6CD4">
        <w:rPr>
          <w:color w:val="auto"/>
        </w:rPr>
        <w:br/>
      </w:r>
      <w:r w:rsidRPr="006959F3">
        <w:rPr>
          <w:color w:val="auto"/>
        </w:rPr>
        <w:t xml:space="preserve">Este monto se </w:t>
      </w:r>
      <w:r w:rsidR="00562733">
        <w:rPr>
          <w:color w:val="auto"/>
        </w:rPr>
        <w:t>conformó</w:t>
      </w:r>
      <w:r w:rsidRPr="006959F3">
        <w:rPr>
          <w:color w:val="auto"/>
        </w:rPr>
        <w:t xml:space="preserve"> de </w:t>
      </w:r>
      <w:r w:rsidR="00953A35">
        <w:rPr>
          <w:color w:val="auto"/>
        </w:rPr>
        <w:t>1</w:t>
      </w:r>
      <w:r w:rsidR="000A6608">
        <w:rPr>
          <w:color w:val="auto"/>
        </w:rPr>
        <w:t> </w:t>
      </w:r>
      <w:r w:rsidR="00715B96">
        <w:rPr>
          <w:color w:val="auto"/>
        </w:rPr>
        <w:t>223</w:t>
      </w:r>
      <w:r w:rsidRPr="006959F3">
        <w:rPr>
          <w:color w:val="auto"/>
        </w:rPr>
        <w:t xml:space="preserve"> m</w:t>
      </w:r>
      <w:r w:rsidR="00B018D8">
        <w:rPr>
          <w:color w:val="auto"/>
        </w:rPr>
        <w:t xml:space="preserve">dd </w:t>
      </w:r>
      <w:r w:rsidRPr="006959F3">
        <w:rPr>
          <w:color w:val="auto"/>
        </w:rPr>
        <w:t>de ventas de petróleo crudo</w:t>
      </w:r>
      <w:r w:rsidRPr="00831ED5">
        <w:rPr>
          <w:rFonts w:cs="Arial"/>
          <w:color w:val="auto"/>
          <w:szCs w:val="24"/>
          <w:vertAlign w:val="superscript"/>
        </w:rPr>
        <w:footnoteReference w:id="3"/>
      </w:r>
      <w:r w:rsidRPr="006959F3">
        <w:rPr>
          <w:color w:val="auto"/>
        </w:rPr>
        <w:t xml:space="preserve"> y de</w:t>
      </w:r>
      <w:r w:rsidR="00E40F1A">
        <w:rPr>
          <w:color w:val="auto"/>
        </w:rPr>
        <w:t xml:space="preserve"> </w:t>
      </w:r>
      <w:r w:rsidR="00873351">
        <w:rPr>
          <w:color w:val="auto"/>
        </w:rPr>
        <w:t>4</w:t>
      </w:r>
      <w:r w:rsidR="00715B96">
        <w:rPr>
          <w:color w:val="auto"/>
        </w:rPr>
        <w:t>44</w:t>
      </w:r>
      <w:r w:rsidR="000A6608">
        <w:rPr>
          <w:color w:val="auto"/>
        </w:rPr>
        <w:t xml:space="preserve"> </w:t>
      </w:r>
      <w:r w:rsidRPr="006959F3">
        <w:rPr>
          <w:color w:val="auto"/>
        </w:rPr>
        <w:t>m</w:t>
      </w:r>
      <w:r w:rsidR="00A6566E">
        <w:rPr>
          <w:color w:val="auto"/>
        </w:rPr>
        <w:t>dd</w:t>
      </w:r>
      <w:r w:rsidRPr="006959F3">
        <w:rPr>
          <w:color w:val="auto"/>
        </w:rPr>
        <w:t xml:space="preserve"> de exportaciones de otros productos petroleros.</w:t>
      </w:r>
      <w:r w:rsidR="00562733" w:rsidRPr="00204FB2">
        <w:rPr>
          <w:rFonts w:ascii="Calibri" w:hAnsi="Calibri" w:cs="Calibri"/>
          <w:spacing w:val="5"/>
          <w:szCs w:val="22"/>
        </w:rPr>
        <w:t xml:space="preserve"> </w:t>
      </w:r>
      <w:r w:rsidR="008C6CD4" w:rsidRPr="008C6CD4">
        <w:rPr>
          <w:color w:val="auto"/>
          <w:lang w:val="es-ES_tradnl"/>
        </w:rPr>
        <w:t>En ese mes, el precio promedio de la mezcla mexicana de crudo de exportación se situó en 62.45 dólares por barril, cifra menor en 0.48</w:t>
      </w:r>
      <w:r w:rsidR="00BE3F28">
        <w:rPr>
          <w:color w:val="auto"/>
          <w:lang w:val="es-ES_tradnl"/>
        </w:rPr>
        <w:t> </w:t>
      </w:r>
      <w:r w:rsidR="008C6CD4" w:rsidRPr="008C6CD4">
        <w:rPr>
          <w:color w:val="auto"/>
          <w:lang w:val="es-ES_tradnl"/>
        </w:rPr>
        <w:t xml:space="preserve">dólares a la del mes previo y en 3.70 dólares a la de septiembre de 2024. En cuanto al volumen de crudo exportado, este se ubicó en 653 </w:t>
      </w:r>
      <w:r w:rsidR="008C6CD4">
        <w:rPr>
          <w:color w:val="auto"/>
          <w:lang w:val="es-ES_tradnl"/>
        </w:rPr>
        <w:t>mil</w:t>
      </w:r>
      <w:r w:rsidR="008C6CD4" w:rsidRPr="008C6CD4">
        <w:rPr>
          <w:color w:val="auto"/>
          <w:lang w:val="es-ES_tradnl"/>
        </w:rPr>
        <w:t xml:space="preserve"> barriles diarios, nivel superior al de 594 </w:t>
      </w:r>
      <w:r w:rsidR="008C6CD4">
        <w:rPr>
          <w:color w:val="auto"/>
          <w:lang w:val="es-ES_tradnl"/>
        </w:rPr>
        <w:t>mil</w:t>
      </w:r>
      <w:r w:rsidR="008C6CD4" w:rsidRPr="008C6CD4">
        <w:rPr>
          <w:color w:val="auto"/>
          <w:lang w:val="es-ES_tradnl"/>
        </w:rPr>
        <w:t xml:space="preserve"> barriles diarios de agosto, aunque inferior al de 699 </w:t>
      </w:r>
      <w:r w:rsidR="008C6CD4">
        <w:rPr>
          <w:color w:val="auto"/>
          <w:lang w:val="es-ES_tradnl"/>
        </w:rPr>
        <w:t>mil</w:t>
      </w:r>
      <w:r w:rsidR="008C6CD4" w:rsidRPr="008C6CD4">
        <w:rPr>
          <w:color w:val="auto"/>
          <w:lang w:val="es-ES_tradnl"/>
        </w:rPr>
        <w:t xml:space="preserve"> barriles diarios de septiembre de 2024.</w:t>
      </w:r>
    </w:p>
    <w:p w14:paraId="5EC369CB" w14:textId="42960CDA" w:rsidR="006742B1" w:rsidRPr="00330F30" w:rsidRDefault="006959F3" w:rsidP="00802DD9">
      <w:pPr>
        <w:pStyle w:val="Textoindependiente211"/>
        <w:numPr>
          <w:ilvl w:val="12"/>
          <w:numId w:val="0"/>
        </w:numPr>
        <w:spacing w:before="180" w:after="240"/>
        <w:rPr>
          <w:sz w:val="24"/>
        </w:rPr>
      </w:pPr>
      <w:r>
        <w:rPr>
          <w:sz w:val="24"/>
          <w:lang w:val="es-MX"/>
        </w:rPr>
        <w:t>E</w:t>
      </w:r>
      <w:r w:rsidRPr="006959F3">
        <w:rPr>
          <w:sz w:val="24"/>
          <w:lang w:val="es-MX"/>
        </w:rPr>
        <w:t>n el</w:t>
      </w:r>
      <w:r w:rsidR="00AA3481">
        <w:rPr>
          <w:sz w:val="24"/>
          <w:lang w:val="es-MX"/>
        </w:rPr>
        <w:t xml:space="preserve"> </w:t>
      </w:r>
      <w:r w:rsidR="0063477B">
        <w:rPr>
          <w:sz w:val="24"/>
          <w:lang w:val="es-MX"/>
        </w:rPr>
        <w:t>noveno</w:t>
      </w:r>
      <w:r w:rsidR="00D46188">
        <w:rPr>
          <w:sz w:val="24"/>
          <w:lang w:val="es-MX"/>
        </w:rPr>
        <w:t xml:space="preserve"> </w:t>
      </w:r>
      <w:r w:rsidRPr="006959F3">
        <w:rPr>
          <w:sz w:val="24"/>
          <w:lang w:val="es-MX"/>
        </w:rPr>
        <w:t>mes de</w:t>
      </w:r>
      <w:r>
        <w:rPr>
          <w:sz w:val="24"/>
          <w:lang w:val="es-MX"/>
        </w:rPr>
        <w:t>l año en curso,</w:t>
      </w:r>
      <w:r w:rsidRPr="006959F3">
        <w:rPr>
          <w:sz w:val="24"/>
          <w:lang w:val="es-MX"/>
        </w:rPr>
        <w:t xml:space="preserve"> </w:t>
      </w:r>
      <w:r>
        <w:rPr>
          <w:sz w:val="24"/>
          <w:lang w:val="es-MX"/>
        </w:rPr>
        <w:t>e</w:t>
      </w:r>
      <w:r w:rsidRPr="006959F3">
        <w:rPr>
          <w:sz w:val="24"/>
          <w:lang w:val="es-MX"/>
        </w:rPr>
        <w:t xml:space="preserve">l valor de las exportaciones agropecuarias y pesqueras fue de </w:t>
      </w:r>
      <w:r w:rsidR="00D46188">
        <w:rPr>
          <w:sz w:val="24"/>
          <w:lang w:val="es-MX"/>
        </w:rPr>
        <w:t>1</w:t>
      </w:r>
      <w:r w:rsidR="00873351">
        <w:rPr>
          <w:sz w:val="24"/>
          <w:lang w:val="es-MX"/>
        </w:rPr>
        <w:t> </w:t>
      </w:r>
      <w:r w:rsidR="00873351" w:rsidRPr="00584A9B">
        <w:rPr>
          <w:sz w:val="24"/>
          <w:szCs w:val="22"/>
        </w:rPr>
        <w:t>2</w:t>
      </w:r>
      <w:r w:rsidR="00C96CBE">
        <w:rPr>
          <w:sz w:val="24"/>
          <w:szCs w:val="22"/>
        </w:rPr>
        <w:t>91</w:t>
      </w:r>
      <w:r w:rsidRPr="00D46188">
        <w:rPr>
          <w:sz w:val="24"/>
          <w:szCs w:val="24"/>
          <w:lang w:val="es-MX"/>
        </w:rPr>
        <w:t xml:space="preserve"> </w:t>
      </w:r>
      <w:r w:rsidR="00AA3481">
        <w:rPr>
          <w:sz w:val="24"/>
          <w:lang w:val="es-MX"/>
        </w:rPr>
        <w:t>mdd</w:t>
      </w:r>
      <w:r w:rsidRPr="006959F3">
        <w:rPr>
          <w:sz w:val="24"/>
          <w:lang w:val="es-MX"/>
        </w:rPr>
        <w:t>, monto que implicó un</w:t>
      </w:r>
      <w:r w:rsidR="00802DD9">
        <w:rPr>
          <w:sz w:val="24"/>
          <w:lang w:val="es-MX"/>
        </w:rPr>
        <w:t>a</w:t>
      </w:r>
      <w:r w:rsidRPr="006959F3">
        <w:rPr>
          <w:sz w:val="24"/>
          <w:lang w:val="es-MX"/>
        </w:rPr>
        <w:t xml:space="preserve"> </w:t>
      </w:r>
      <w:r w:rsidR="00802DD9">
        <w:rPr>
          <w:sz w:val="24"/>
          <w:lang w:val="es-MX"/>
        </w:rPr>
        <w:t>disminución</w:t>
      </w:r>
      <w:r w:rsidR="00D46188">
        <w:rPr>
          <w:sz w:val="24"/>
          <w:lang w:val="es-MX"/>
        </w:rPr>
        <w:t xml:space="preserve"> </w:t>
      </w:r>
      <w:r w:rsidRPr="006959F3">
        <w:rPr>
          <w:sz w:val="24"/>
          <w:lang w:val="es-MX"/>
        </w:rPr>
        <w:t xml:space="preserve">anual de </w:t>
      </w:r>
      <w:r w:rsidR="00873351">
        <w:rPr>
          <w:sz w:val="24"/>
          <w:lang w:val="es-MX"/>
        </w:rPr>
        <w:t>14.</w:t>
      </w:r>
      <w:r w:rsidR="00C96CBE">
        <w:rPr>
          <w:sz w:val="24"/>
          <w:lang w:val="es-MX"/>
        </w:rPr>
        <w:t>5</w:t>
      </w:r>
      <w:r>
        <w:rPr>
          <w:sz w:val="24"/>
          <w:lang w:val="es-MX"/>
        </w:rPr>
        <w:t xml:space="preserve"> por ciento</w:t>
      </w:r>
      <w:r w:rsidRPr="00871BE4">
        <w:rPr>
          <w:sz w:val="24"/>
          <w:lang w:val="es-MX"/>
        </w:rPr>
        <w:t>.</w:t>
      </w:r>
      <w:r w:rsidR="00871BE4" w:rsidRPr="00871BE4">
        <w:rPr>
          <w:sz w:val="24"/>
          <w:lang w:val="es-MX"/>
        </w:rPr>
        <w:t xml:space="preserve"> </w:t>
      </w:r>
      <w:r w:rsidR="00802DD9" w:rsidRPr="00BA3DC0">
        <w:rPr>
          <w:sz w:val="24"/>
          <w:szCs w:val="24"/>
          <w:lang w:val="es-MX"/>
        </w:rPr>
        <w:t>Las</w:t>
      </w:r>
      <w:r w:rsidR="00123D16">
        <w:rPr>
          <w:sz w:val="24"/>
          <w:szCs w:val="24"/>
          <w:lang w:val="es-MX"/>
        </w:rPr>
        <w:t> </w:t>
      </w:r>
      <w:r w:rsidR="00C44775" w:rsidRPr="00BA3DC0">
        <w:rPr>
          <w:sz w:val="24"/>
          <w:szCs w:val="24"/>
          <w:lang w:val="es-MX"/>
        </w:rPr>
        <w:t>reducciones</w:t>
      </w:r>
      <w:r w:rsidR="00802DD9" w:rsidRPr="00BA3DC0">
        <w:rPr>
          <w:sz w:val="24"/>
          <w:szCs w:val="24"/>
          <w:lang w:val="es-MX"/>
        </w:rPr>
        <w:t xml:space="preserve"> más importantes se registraron en las exportaciones de ganado vacuno</w:t>
      </w:r>
      <w:r w:rsidR="00123D16">
        <w:rPr>
          <w:sz w:val="24"/>
          <w:szCs w:val="24"/>
          <w:lang w:val="es-MX"/>
        </w:rPr>
        <w:t xml:space="preserve"> </w:t>
      </w:r>
      <w:r w:rsidR="00802DD9" w:rsidRPr="00BA3DC0">
        <w:rPr>
          <w:sz w:val="24"/>
          <w:szCs w:val="24"/>
          <w:lang w:val="es-MX"/>
        </w:rPr>
        <w:t>(100.0 %),</w:t>
      </w:r>
      <w:r w:rsidR="00802DD9" w:rsidRPr="00BE3F28">
        <w:rPr>
          <w:sz w:val="24"/>
          <w:szCs w:val="24"/>
          <w:vertAlign w:val="superscript"/>
          <w:lang w:val="es-MX"/>
        </w:rPr>
        <w:footnoteReference w:id="4"/>
      </w:r>
      <w:r w:rsidR="00802DD9" w:rsidRPr="00BA3DC0">
        <w:rPr>
          <w:sz w:val="24"/>
          <w:szCs w:val="24"/>
          <w:lang w:val="es-MX"/>
        </w:rPr>
        <w:t xml:space="preserve"> mango (41.1 %), cebollas y ajos (31.0 %), jitomate (25.2</w:t>
      </w:r>
      <w:r w:rsidR="00187FAB" w:rsidRPr="00BA3DC0">
        <w:rPr>
          <w:sz w:val="24"/>
          <w:szCs w:val="24"/>
          <w:lang w:val="es-MX"/>
        </w:rPr>
        <w:t> </w:t>
      </w:r>
      <w:r w:rsidR="00802DD9" w:rsidRPr="00BA3DC0">
        <w:rPr>
          <w:sz w:val="24"/>
          <w:szCs w:val="24"/>
          <w:lang w:val="es-MX"/>
        </w:rPr>
        <w:t xml:space="preserve">%) y de </w:t>
      </w:r>
      <w:proofErr w:type="gramStart"/>
      <w:r w:rsidR="00802DD9" w:rsidRPr="00BA3DC0">
        <w:rPr>
          <w:sz w:val="24"/>
          <w:szCs w:val="24"/>
          <w:lang w:val="es-MX"/>
        </w:rPr>
        <w:lastRenderedPageBreak/>
        <w:t>aguacate(</w:t>
      </w:r>
      <w:proofErr w:type="gramEnd"/>
      <w:r w:rsidR="00802DD9" w:rsidRPr="00BA3DC0">
        <w:rPr>
          <w:sz w:val="24"/>
          <w:szCs w:val="24"/>
          <w:lang w:val="es-MX"/>
        </w:rPr>
        <w:t>19.6 %). En contraste, los aumentos anuales más relevantes se presentaron en las exportaciones de pescados</w:t>
      </w:r>
      <w:r w:rsidR="00C44775" w:rsidRPr="00BA3DC0">
        <w:rPr>
          <w:sz w:val="24"/>
          <w:szCs w:val="24"/>
          <w:lang w:val="es-MX"/>
        </w:rPr>
        <w:t>,</w:t>
      </w:r>
      <w:r w:rsidR="00802DD9" w:rsidRPr="00BA3DC0">
        <w:rPr>
          <w:sz w:val="24"/>
          <w:szCs w:val="24"/>
          <w:lang w:val="es-MX"/>
        </w:rPr>
        <w:t xml:space="preserve"> crustáceos y moluscos (33.0 %) y de frutas y frutos comestibles (28.3 %). </w:t>
      </w:r>
      <w:r w:rsidR="006742B1" w:rsidRPr="00330F30">
        <w:rPr>
          <w:sz w:val="24"/>
        </w:rPr>
        <w:t xml:space="preserve">Las exportaciones extractivas se ubicaron en </w:t>
      </w:r>
      <w:r w:rsidR="00873351">
        <w:rPr>
          <w:sz w:val="24"/>
        </w:rPr>
        <w:t>1 1</w:t>
      </w:r>
      <w:r w:rsidR="00C96CBE">
        <w:rPr>
          <w:sz w:val="24"/>
        </w:rPr>
        <w:t>60</w:t>
      </w:r>
      <w:r w:rsidR="006742B1" w:rsidRPr="00330F30">
        <w:rPr>
          <w:sz w:val="24"/>
        </w:rPr>
        <w:t xml:space="preserve"> </w:t>
      </w:r>
      <w:r w:rsidR="00AA3481">
        <w:rPr>
          <w:sz w:val="24"/>
        </w:rPr>
        <w:t>mdd</w:t>
      </w:r>
      <w:r w:rsidR="006742B1" w:rsidRPr="00330F30">
        <w:rPr>
          <w:sz w:val="24"/>
        </w:rPr>
        <w:t xml:space="preserve">, con un </w:t>
      </w:r>
      <w:r w:rsidR="00953A35">
        <w:rPr>
          <w:sz w:val="24"/>
        </w:rPr>
        <w:t>alza</w:t>
      </w:r>
      <w:r w:rsidR="006742B1" w:rsidRPr="00330F30">
        <w:rPr>
          <w:sz w:val="24"/>
        </w:rPr>
        <w:t xml:space="preserve"> anual de </w:t>
      </w:r>
      <w:r w:rsidR="009E3D37">
        <w:rPr>
          <w:sz w:val="24"/>
        </w:rPr>
        <w:t>20.0</w:t>
      </w:r>
      <w:r w:rsidR="006B731D">
        <w:rPr>
          <w:sz w:val="24"/>
        </w:rPr>
        <w:t> </w:t>
      </w:r>
      <w:r w:rsidR="006742B1" w:rsidRPr="00330F30">
        <w:rPr>
          <w:sz w:val="24"/>
        </w:rPr>
        <w:t>por</w:t>
      </w:r>
      <w:r w:rsidR="006B731D">
        <w:rPr>
          <w:sz w:val="24"/>
        </w:rPr>
        <w:t> </w:t>
      </w:r>
      <w:r w:rsidR="006742B1" w:rsidRPr="00330F30">
        <w:rPr>
          <w:sz w:val="24"/>
        </w:rPr>
        <w:t>ciento.</w:t>
      </w:r>
    </w:p>
    <w:p w14:paraId="2A1D60BF" w14:textId="7E20E35C" w:rsidR="005906F0" w:rsidRPr="00330F30" w:rsidRDefault="00150329" w:rsidP="004B4728">
      <w:pPr>
        <w:pStyle w:val="Textoindependiente211"/>
        <w:numPr>
          <w:ilvl w:val="12"/>
          <w:numId w:val="0"/>
        </w:numPr>
        <w:spacing w:before="180" w:after="0"/>
        <w:rPr>
          <w:sz w:val="24"/>
        </w:rPr>
      </w:pPr>
      <w:r w:rsidRPr="00107348">
        <w:rPr>
          <w:sz w:val="24"/>
        </w:rPr>
        <w:t>En l</w:t>
      </w:r>
      <w:r w:rsidR="0006613B" w:rsidRPr="00107348">
        <w:rPr>
          <w:sz w:val="24"/>
        </w:rPr>
        <w:t xml:space="preserve">os primeros </w:t>
      </w:r>
      <w:r w:rsidR="009E3D37">
        <w:rPr>
          <w:sz w:val="24"/>
        </w:rPr>
        <w:t>nueve</w:t>
      </w:r>
      <w:r w:rsidR="00221337">
        <w:rPr>
          <w:sz w:val="24"/>
        </w:rPr>
        <w:t xml:space="preserve"> </w:t>
      </w:r>
      <w:r w:rsidR="0006613B" w:rsidRPr="00107348">
        <w:rPr>
          <w:sz w:val="24"/>
        </w:rPr>
        <w:t xml:space="preserve">meses </w:t>
      </w:r>
      <w:r w:rsidRPr="00107348">
        <w:rPr>
          <w:sz w:val="24"/>
        </w:rPr>
        <w:t xml:space="preserve">de 2025, el valor de las exportaciones totales </w:t>
      </w:r>
      <w:r w:rsidR="00EF11C9" w:rsidRPr="00107348">
        <w:rPr>
          <w:sz w:val="24"/>
        </w:rPr>
        <w:t>sumó</w:t>
      </w:r>
      <w:r w:rsidR="000E74E8" w:rsidRPr="00107348">
        <w:rPr>
          <w:sz w:val="24"/>
        </w:rPr>
        <w:t xml:space="preserve"> </w:t>
      </w:r>
      <w:r w:rsidR="00C6603E">
        <w:rPr>
          <w:sz w:val="24"/>
        </w:rPr>
        <w:t>4</w:t>
      </w:r>
      <w:r w:rsidR="00C96CBE">
        <w:rPr>
          <w:sz w:val="24"/>
        </w:rPr>
        <w:t>81</w:t>
      </w:r>
      <w:r w:rsidR="00C6603E">
        <w:rPr>
          <w:sz w:val="24"/>
        </w:rPr>
        <w:t> </w:t>
      </w:r>
      <w:r w:rsidR="00C96CBE">
        <w:rPr>
          <w:sz w:val="24"/>
        </w:rPr>
        <w:t>642</w:t>
      </w:r>
      <w:r w:rsidR="00C6603E">
        <w:rPr>
          <w:sz w:val="24"/>
        </w:rPr>
        <w:t> </w:t>
      </w:r>
      <w:r w:rsidRPr="00107348">
        <w:rPr>
          <w:sz w:val="24"/>
        </w:rPr>
        <w:t>m</w:t>
      </w:r>
      <w:r w:rsidR="00273819">
        <w:rPr>
          <w:sz w:val="24"/>
        </w:rPr>
        <w:t>dd</w:t>
      </w:r>
      <w:r w:rsidRPr="00107348">
        <w:rPr>
          <w:sz w:val="24"/>
        </w:rPr>
        <w:t xml:space="preserve">, </w:t>
      </w:r>
      <w:r w:rsidR="00871BE4">
        <w:rPr>
          <w:sz w:val="24"/>
        </w:rPr>
        <w:t xml:space="preserve">lo </w:t>
      </w:r>
      <w:r w:rsidRPr="00107348">
        <w:rPr>
          <w:sz w:val="24"/>
        </w:rPr>
        <w:t xml:space="preserve">que significó un </w:t>
      </w:r>
      <w:r w:rsidR="000619B3">
        <w:rPr>
          <w:sz w:val="24"/>
        </w:rPr>
        <w:t>incremento</w:t>
      </w:r>
      <w:r w:rsidR="000978CB" w:rsidRPr="00107348">
        <w:rPr>
          <w:sz w:val="24"/>
        </w:rPr>
        <w:t xml:space="preserve"> </w:t>
      </w:r>
      <w:r w:rsidRPr="00107348">
        <w:rPr>
          <w:sz w:val="24"/>
        </w:rPr>
        <w:t xml:space="preserve">anual de </w:t>
      </w:r>
      <w:r w:rsidR="00C96CBE">
        <w:rPr>
          <w:sz w:val="24"/>
        </w:rPr>
        <w:t>5</w:t>
      </w:r>
      <w:r w:rsidR="000651A8" w:rsidRPr="00107348">
        <w:rPr>
          <w:sz w:val="24"/>
        </w:rPr>
        <w:t>.</w:t>
      </w:r>
      <w:r w:rsidR="00C6603E">
        <w:rPr>
          <w:sz w:val="24"/>
        </w:rPr>
        <w:t>7</w:t>
      </w:r>
      <w:r w:rsidR="008C4E7F">
        <w:rPr>
          <w:sz w:val="24"/>
        </w:rPr>
        <w:t xml:space="preserve"> </w:t>
      </w:r>
      <w:r w:rsidRPr="00107348">
        <w:rPr>
          <w:sz w:val="24"/>
        </w:rPr>
        <w:t xml:space="preserve">por ciento. Dicha tasa derivó de un </w:t>
      </w:r>
      <w:r w:rsidR="000619B3">
        <w:rPr>
          <w:sz w:val="24"/>
        </w:rPr>
        <w:t>alza</w:t>
      </w:r>
      <w:r w:rsidR="00871BE4">
        <w:rPr>
          <w:sz w:val="24"/>
        </w:rPr>
        <w:t xml:space="preserve"> </w:t>
      </w:r>
      <w:r w:rsidRPr="00107348">
        <w:rPr>
          <w:sz w:val="24"/>
        </w:rPr>
        <w:t xml:space="preserve">de </w:t>
      </w:r>
      <w:r w:rsidR="00C96CBE">
        <w:rPr>
          <w:sz w:val="24"/>
        </w:rPr>
        <w:t>7.1</w:t>
      </w:r>
      <w:r w:rsidR="00273819">
        <w:t> </w:t>
      </w:r>
      <w:r w:rsidRPr="00107348">
        <w:rPr>
          <w:sz w:val="24"/>
        </w:rPr>
        <w:t>% en las exportaciones no petroleras y de un</w:t>
      </w:r>
      <w:r w:rsidR="007D4B28">
        <w:rPr>
          <w:sz w:val="24"/>
        </w:rPr>
        <w:t>a</w:t>
      </w:r>
      <w:r w:rsidR="00EF11C9" w:rsidRPr="00107348">
        <w:rPr>
          <w:sz w:val="24"/>
        </w:rPr>
        <w:t xml:space="preserve"> </w:t>
      </w:r>
      <w:r w:rsidR="000619B3">
        <w:rPr>
          <w:sz w:val="24"/>
        </w:rPr>
        <w:t>caída</w:t>
      </w:r>
      <w:r w:rsidR="00EF11C9" w:rsidRPr="00107348">
        <w:rPr>
          <w:sz w:val="24"/>
        </w:rPr>
        <w:t xml:space="preserve"> </w:t>
      </w:r>
      <w:r w:rsidRPr="00107348">
        <w:rPr>
          <w:sz w:val="24"/>
        </w:rPr>
        <w:t xml:space="preserve">de </w:t>
      </w:r>
      <w:r w:rsidR="00C96CBE">
        <w:rPr>
          <w:sz w:val="24"/>
        </w:rPr>
        <w:t>23.6</w:t>
      </w:r>
      <w:r w:rsidR="00273819">
        <w:t> </w:t>
      </w:r>
      <w:r w:rsidRPr="00107348">
        <w:rPr>
          <w:sz w:val="24"/>
        </w:rPr>
        <w:t>% en las petroleras.</w:t>
      </w:r>
    </w:p>
    <w:p w14:paraId="5685DF01" w14:textId="56F5133A" w:rsidR="006E4958" w:rsidRPr="004B0FC6" w:rsidRDefault="006E4958" w:rsidP="004B4728">
      <w:pPr>
        <w:pStyle w:val="titulos"/>
        <w:spacing w:before="180"/>
        <w:ind w:left="567"/>
        <w:rPr>
          <w:rFonts w:cs="Arial"/>
          <w:i w:val="0"/>
          <w:iCs/>
          <w:u w:val="none"/>
        </w:rPr>
      </w:pPr>
      <w:r w:rsidRPr="004B0FC6">
        <w:rPr>
          <w:rFonts w:cs="Arial"/>
          <w:i w:val="0"/>
          <w:iCs/>
          <w:u w:val="none"/>
        </w:rPr>
        <w:t>Estructura de las exportaciones</w:t>
      </w:r>
    </w:p>
    <w:p w14:paraId="190B9881" w14:textId="71E46D26" w:rsidR="009E5DCF" w:rsidRPr="00330F30" w:rsidRDefault="007762AD" w:rsidP="00E108E4">
      <w:pPr>
        <w:pStyle w:val="Textoindependiente211"/>
        <w:numPr>
          <w:ilvl w:val="12"/>
          <w:numId w:val="0"/>
        </w:numPr>
        <w:spacing w:before="240" w:after="0"/>
        <w:rPr>
          <w:sz w:val="24"/>
        </w:rPr>
      </w:pPr>
      <w:r w:rsidRPr="000619B3">
        <w:rPr>
          <w:sz w:val="24"/>
        </w:rPr>
        <w:t xml:space="preserve">En </w:t>
      </w:r>
      <w:r w:rsidR="00A5311C" w:rsidRPr="000619B3">
        <w:rPr>
          <w:sz w:val="24"/>
        </w:rPr>
        <w:t>el periodo enero-</w:t>
      </w:r>
      <w:r w:rsidR="00BF63CC" w:rsidRPr="000619B3">
        <w:rPr>
          <w:sz w:val="24"/>
        </w:rPr>
        <w:t xml:space="preserve">septiembre </w:t>
      </w:r>
      <w:r w:rsidRPr="000619B3">
        <w:rPr>
          <w:sz w:val="24"/>
        </w:rPr>
        <w:t xml:space="preserve">de este año, la estructura del valor de las exportaciones de mercancías fue la siguiente: bienes manufacturados, </w:t>
      </w:r>
      <w:r w:rsidR="003814C9" w:rsidRPr="000619B3">
        <w:rPr>
          <w:sz w:val="24"/>
        </w:rPr>
        <w:t>91.</w:t>
      </w:r>
      <w:r w:rsidR="009E3D37" w:rsidRPr="000619B3">
        <w:rPr>
          <w:sz w:val="24"/>
        </w:rPr>
        <w:t>2</w:t>
      </w:r>
      <w:r w:rsidR="00792AB6" w:rsidRPr="000619B3">
        <w:t> </w:t>
      </w:r>
      <w:r w:rsidRPr="000619B3">
        <w:rPr>
          <w:sz w:val="24"/>
        </w:rPr>
        <w:t xml:space="preserve">%; </w:t>
      </w:r>
      <w:r w:rsidR="002106B0" w:rsidRPr="000619B3">
        <w:rPr>
          <w:sz w:val="24"/>
        </w:rPr>
        <w:t>productos petroleros, 3.4</w:t>
      </w:r>
      <w:r w:rsidR="002106B0" w:rsidRPr="000619B3">
        <w:t> </w:t>
      </w:r>
      <w:r w:rsidR="002106B0" w:rsidRPr="000619B3">
        <w:rPr>
          <w:sz w:val="24"/>
        </w:rPr>
        <w:t xml:space="preserve">%; </w:t>
      </w:r>
      <w:r w:rsidR="002106B0">
        <w:rPr>
          <w:sz w:val="24"/>
        </w:rPr>
        <w:t>bienes</w:t>
      </w:r>
      <w:r w:rsidRPr="000619B3">
        <w:rPr>
          <w:sz w:val="24"/>
        </w:rPr>
        <w:t xml:space="preserve"> agropecuarios, </w:t>
      </w:r>
      <w:r w:rsidR="00447AF0" w:rsidRPr="000619B3">
        <w:rPr>
          <w:sz w:val="24"/>
        </w:rPr>
        <w:t>3.</w:t>
      </w:r>
      <w:r w:rsidR="002106B0">
        <w:rPr>
          <w:sz w:val="24"/>
        </w:rPr>
        <w:t>4 </w:t>
      </w:r>
      <w:r w:rsidRPr="000619B3">
        <w:rPr>
          <w:sz w:val="24"/>
        </w:rPr>
        <w:t>%; y productos extractivos no petroleros, 2.0</w:t>
      </w:r>
      <w:r w:rsidR="007B4666" w:rsidRPr="000619B3">
        <w:rPr>
          <w:sz w:val="24"/>
        </w:rPr>
        <w:t xml:space="preserve"> por ciento</w:t>
      </w:r>
      <w:r w:rsidR="006A56ED" w:rsidRPr="000619B3">
        <w:rPr>
          <w:sz w:val="24"/>
        </w:rPr>
        <w:t>.</w:t>
      </w:r>
    </w:p>
    <w:p w14:paraId="77D26AD2" w14:textId="61F1233D" w:rsidR="006E4958" w:rsidRPr="004B0FC6" w:rsidRDefault="006E4958" w:rsidP="00E1240A">
      <w:pPr>
        <w:pStyle w:val="titulos"/>
        <w:spacing w:before="180"/>
        <w:ind w:left="284"/>
        <w:rPr>
          <w:rFonts w:cs="Arial"/>
          <w:i w:val="0"/>
          <w:iCs/>
          <w:u w:val="none"/>
        </w:rPr>
      </w:pPr>
      <w:r w:rsidRPr="004B0FC6">
        <w:rPr>
          <w:rFonts w:cs="Arial"/>
          <w:i w:val="0"/>
          <w:iCs/>
          <w:u w:val="none"/>
        </w:rPr>
        <w:t>Importaciones totales de mercancías</w:t>
      </w:r>
    </w:p>
    <w:p w14:paraId="1960AD28" w14:textId="678B78A3" w:rsidR="00C0556D" w:rsidRPr="00330F30" w:rsidRDefault="007908C3" w:rsidP="004B4728">
      <w:pPr>
        <w:pStyle w:val="Textoindependiente211"/>
        <w:numPr>
          <w:ilvl w:val="12"/>
          <w:numId w:val="0"/>
        </w:numPr>
        <w:spacing w:before="180" w:after="0"/>
        <w:rPr>
          <w:sz w:val="24"/>
        </w:rPr>
      </w:pPr>
      <w:r w:rsidRPr="00330F30">
        <w:rPr>
          <w:sz w:val="24"/>
        </w:rPr>
        <w:t xml:space="preserve">En </w:t>
      </w:r>
      <w:r w:rsidR="00BF63CC">
        <w:rPr>
          <w:sz w:val="24"/>
        </w:rPr>
        <w:t xml:space="preserve">septiembre </w:t>
      </w:r>
      <w:r w:rsidRPr="00330F30">
        <w:rPr>
          <w:sz w:val="24"/>
        </w:rPr>
        <w:t xml:space="preserve">de 2025, el valor de las importaciones de mercancías fue de </w:t>
      </w:r>
      <w:r w:rsidR="00564A50">
        <w:rPr>
          <w:sz w:val="24"/>
        </w:rPr>
        <w:t>5</w:t>
      </w:r>
      <w:r w:rsidR="00764B11">
        <w:rPr>
          <w:sz w:val="24"/>
        </w:rPr>
        <w:t>8</w:t>
      </w:r>
      <w:r w:rsidR="00C6603E">
        <w:rPr>
          <w:sz w:val="24"/>
        </w:rPr>
        <w:t> </w:t>
      </w:r>
      <w:r w:rsidR="00F037F0">
        <w:rPr>
          <w:sz w:val="24"/>
        </w:rPr>
        <w:t>887</w:t>
      </w:r>
      <w:r w:rsidRPr="00330F30">
        <w:rPr>
          <w:sz w:val="24"/>
        </w:rPr>
        <w:t xml:space="preserve"> </w:t>
      </w:r>
      <w:r w:rsidR="00C6603E">
        <w:rPr>
          <w:sz w:val="24"/>
        </w:rPr>
        <w:t>mdd</w:t>
      </w:r>
      <w:r w:rsidR="00CE03F5">
        <w:rPr>
          <w:sz w:val="24"/>
        </w:rPr>
        <w:t xml:space="preserve"> y </w:t>
      </w:r>
      <w:r w:rsidRPr="00330F30">
        <w:rPr>
          <w:sz w:val="24"/>
        </w:rPr>
        <w:t>representó un</w:t>
      </w:r>
      <w:r w:rsidR="00954A36" w:rsidRPr="00330F30">
        <w:rPr>
          <w:sz w:val="24"/>
        </w:rPr>
        <w:t xml:space="preserve"> </w:t>
      </w:r>
      <w:r w:rsidR="008931CC">
        <w:rPr>
          <w:sz w:val="24"/>
        </w:rPr>
        <w:t>avance</w:t>
      </w:r>
      <w:r w:rsidR="00DB0DB5">
        <w:rPr>
          <w:sz w:val="24"/>
        </w:rPr>
        <w:t xml:space="preserve"> </w:t>
      </w:r>
      <w:r w:rsidRPr="00330F30">
        <w:rPr>
          <w:sz w:val="24"/>
        </w:rPr>
        <w:t xml:space="preserve">anual de </w:t>
      </w:r>
      <w:r w:rsidR="00F037F0">
        <w:rPr>
          <w:sz w:val="24"/>
        </w:rPr>
        <w:t>15.2</w:t>
      </w:r>
      <w:r w:rsidRPr="00330F30">
        <w:rPr>
          <w:sz w:val="24"/>
        </w:rPr>
        <w:t xml:space="preserve"> </w:t>
      </w:r>
      <w:r w:rsidR="00C0556D" w:rsidRPr="00330F30">
        <w:rPr>
          <w:sz w:val="24"/>
        </w:rPr>
        <w:t>por ciento.</w:t>
      </w:r>
    </w:p>
    <w:p w14:paraId="428EF9B0" w14:textId="798EE521" w:rsidR="006E4958" w:rsidRPr="004B0FC6" w:rsidRDefault="006E4958" w:rsidP="00E108E4">
      <w:pPr>
        <w:pStyle w:val="titulos"/>
        <w:spacing w:before="240"/>
        <w:ind w:left="567"/>
        <w:rPr>
          <w:rFonts w:cs="Arial"/>
          <w:i w:val="0"/>
          <w:iCs/>
          <w:u w:val="none"/>
        </w:rPr>
      </w:pPr>
      <w:r w:rsidRPr="004B0FC6">
        <w:rPr>
          <w:rFonts w:cs="Arial"/>
          <w:i w:val="0"/>
          <w:iCs/>
          <w:u w:val="none"/>
        </w:rPr>
        <w:t>Importaciones por tipo de bien</w:t>
      </w:r>
    </w:p>
    <w:p w14:paraId="4A4368D4" w14:textId="5213AA82" w:rsidR="007908C3" w:rsidRPr="00330F30" w:rsidRDefault="002F15CF" w:rsidP="004B4728">
      <w:pPr>
        <w:pStyle w:val="Textoindependiente211"/>
        <w:numPr>
          <w:ilvl w:val="12"/>
          <w:numId w:val="0"/>
        </w:numPr>
        <w:spacing w:before="180" w:after="0"/>
        <w:rPr>
          <w:sz w:val="24"/>
        </w:rPr>
      </w:pPr>
      <w:r w:rsidRPr="00330F30">
        <w:rPr>
          <w:sz w:val="24"/>
        </w:rPr>
        <w:t>En el mes de referencia, l</w:t>
      </w:r>
      <w:r w:rsidR="007908C3" w:rsidRPr="00330F30">
        <w:rPr>
          <w:sz w:val="24"/>
        </w:rPr>
        <w:t xml:space="preserve">as importaciones de bienes de consumo </w:t>
      </w:r>
      <w:r w:rsidR="005B514B">
        <w:rPr>
          <w:sz w:val="24"/>
        </w:rPr>
        <w:t>ascendieron a </w:t>
      </w:r>
      <w:r w:rsidR="002C66A0">
        <w:rPr>
          <w:sz w:val="24"/>
        </w:rPr>
        <w:t>8 </w:t>
      </w:r>
      <w:r w:rsidR="00F037F0">
        <w:rPr>
          <w:sz w:val="24"/>
        </w:rPr>
        <w:t>814</w:t>
      </w:r>
      <w:r w:rsidR="002C66A0">
        <w:rPr>
          <w:sz w:val="24"/>
        </w:rPr>
        <w:t xml:space="preserve"> </w:t>
      </w:r>
      <w:r w:rsidR="00C6603E">
        <w:rPr>
          <w:sz w:val="24"/>
        </w:rPr>
        <w:t>mdd</w:t>
      </w:r>
      <w:r w:rsidR="007908C3" w:rsidRPr="00330F30">
        <w:rPr>
          <w:sz w:val="24"/>
        </w:rPr>
        <w:t xml:space="preserve">, cifra que se tradujo en un </w:t>
      </w:r>
      <w:r w:rsidR="00F037F0">
        <w:rPr>
          <w:sz w:val="24"/>
        </w:rPr>
        <w:t xml:space="preserve">alza </w:t>
      </w:r>
      <w:r w:rsidR="007908C3" w:rsidRPr="00330F30">
        <w:rPr>
          <w:sz w:val="24"/>
        </w:rPr>
        <w:t xml:space="preserve">anual de </w:t>
      </w:r>
      <w:r w:rsidR="00C00BFC">
        <w:rPr>
          <w:sz w:val="24"/>
        </w:rPr>
        <w:t>5.</w:t>
      </w:r>
      <w:r w:rsidR="00F037F0">
        <w:rPr>
          <w:sz w:val="24"/>
        </w:rPr>
        <w:t>6</w:t>
      </w:r>
      <w:r w:rsidR="007908C3" w:rsidRPr="00330F30">
        <w:rPr>
          <w:sz w:val="24"/>
        </w:rPr>
        <w:t xml:space="preserve"> por ciento. </w:t>
      </w:r>
      <w:r w:rsidR="00D80249" w:rsidRPr="00D80249">
        <w:rPr>
          <w:sz w:val="24"/>
          <w:szCs w:val="24"/>
        </w:rPr>
        <w:t xml:space="preserve">Dicha tasa </w:t>
      </w:r>
      <w:r w:rsidR="00D80249">
        <w:rPr>
          <w:sz w:val="24"/>
          <w:szCs w:val="24"/>
        </w:rPr>
        <w:t>result</w:t>
      </w:r>
      <w:r w:rsidR="00913B68">
        <w:rPr>
          <w:sz w:val="24"/>
          <w:szCs w:val="24"/>
        </w:rPr>
        <w:t>ó</w:t>
      </w:r>
      <w:r w:rsidR="00D80249" w:rsidRPr="00D80249">
        <w:rPr>
          <w:sz w:val="24"/>
          <w:szCs w:val="24"/>
        </w:rPr>
        <w:t xml:space="preserve"> de un</w:t>
      </w:r>
      <w:r w:rsidR="002C66A0">
        <w:rPr>
          <w:sz w:val="24"/>
          <w:szCs w:val="24"/>
        </w:rPr>
        <w:t xml:space="preserve"> </w:t>
      </w:r>
      <w:r w:rsidR="005B514B">
        <w:rPr>
          <w:sz w:val="24"/>
          <w:szCs w:val="24"/>
        </w:rPr>
        <w:t>crecimiento</w:t>
      </w:r>
      <w:r w:rsidR="002C66A0">
        <w:rPr>
          <w:sz w:val="24"/>
          <w:szCs w:val="24"/>
        </w:rPr>
        <w:t xml:space="preserve"> </w:t>
      </w:r>
      <w:r w:rsidR="00D80249" w:rsidRPr="00D80249">
        <w:rPr>
          <w:sz w:val="24"/>
          <w:szCs w:val="24"/>
        </w:rPr>
        <w:t xml:space="preserve">de </w:t>
      </w:r>
      <w:r w:rsidR="00BE0A68">
        <w:rPr>
          <w:sz w:val="24"/>
          <w:szCs w:val="24"/>
        </w:rPr>
        <w:t>9.7</w:t>
      </w:r>
      <w:r w:rsidR="00792AB6">
        <w:rPr>
          <w:sz w:val="24"/>
          <w:szCs w:val="24"/>
        </w:rPr>
        <w:t> </w:t>
      </w:r>
      <w:r w:rsidR="00D80249" w:rsidRPr="00D80249">
        <w:rPr>
          <w:sz w:val="24"/>
          <w:szCs w:val="24"/>
        </w:rPr>
        <w:t xml:space="preserve">% en las importaciones de bienes de consumo no petroleros y de </w:t>
      </w:r>
      <w:r w:rsidR="00BE0A68">
        <w:rPr>
          <w:sz w:val="24"/>
          <w:szCs w:val="24"/>
        </w:rPr>
        <w:t xml:space="preserve">una </w:t>
      </w:r>
      <w:r w:rsidR="005B514B">
        <w:rPr>
          <w:sz w:val="24"/>
          <w:szCs w:val="24"/>
        </w:rPr>
        <w:t>reducción</w:t>
      </w:r>
      <w:r w:rsidR="00CE03F5">
        <w:rPr>
          <w:sz w:val="24"/>
          <w:szCs w:val="24"/>
        </w:rPr>
        <w:t xml:space="preserve"> </w:t>
      </w:r>
      <w:r w:rsidR="00BE0A68">
        <w:rPr>
          <w:sz w:val="24"/>
          <w:szCs w:val="24"/>
        </w:rPr>
        <w:t>de 13.4</w:t>
      </w:r>
      <w:r w:rsidR="002C66A0">
        <w:rPr>
          <w:sz w:val="24"/>
          <w:szCs w:val="24"/>
        </w:rPr>
        <w:t> </w:t>
      </w:r>
      <w:r w:rsidR="00D80249" w:rsidRPr="00D80249">
        <w:rPr>
          <w:sz w:val="24"/>
          <w:szCs w:val="24"/>
        </w:rPr>
        <w:t>% en las de bienes de consumo petroleros (gasolina y gas butano y propano).</w:t>
      </w:r>
    </w:p>
    <w:p w14:paraId="42864882" w14:textId="52869744" w:rsidR="007908C3" w:rsidRPr="003E70E7" w:rsidRDefault="007908C3" w:rsidP="004B4728">
      <w:pPr>
        <w:pStyle w:val="Textoindependiente211"/>
        <w:numPr>
          <w:ilvl w:val="12"/>
          <w:numId w:val="0"/>
        </w:numPr>
        <w:spacing w:before="180" w:after="0"/>
        <w:rPr>
          <w:sz w:val="24"/>
          <w:szCs w:val="24"/>
        </w:rPr>
      </w:pPr>
      <w:r w:rsidRPr="003E70E7">
        <w:rPr>
          <w:sz w:val="24"/>
          <w:szCs w:val="24"/>
        </w:rPr>
        <w:t xml:space="preserve">Por su parte, se importaron bienes de uso intermedio por un valor de </w:t>
      </w:r>
      <w:r w:rsidR="00280AA9">
        <w:rPr>
          <w:sz w:val="24"/>
          <w:szCs w:val="24"/>
        </w:rPr>
        <w:t>45</w:t>
      </w:r>
      <w:r w:rsidR="00000173">
        <w:rPr>
          <w:sz w:val="24"/>
          <w:szCs w:val="24"/>
        </w:rPr>
        <w:t> </w:t>
      </w:r>
      <w:r w:rsidR="00280AA9">
        <w:rPr>
          <w:sz w:val="24"/>
          <w:szCs w:val="24"/>
        </w:rPr>
        <w:t>458</w:t>
      </w:r>
      <w:r w:rsidRPr="003E70E7">
        <w:rPr>
          <w:sz w:val="24"/>
          <w:szCs w:val="24"/>
        </w:rPr>
        <w:t xml:space="preserve"> m</w:t>
      </w:r>
      <w:r w:rsidR="004E596A">
        <w:rPr>
          <w:sz w:val="24"/>
          <w:szCs w:val="24"/>
        </w:rPr>
        <w:t>dd</w:t>
      </w:r>
      <w:r w:rsidRPr="003E70E7">
        <w:rPr>
          <w:sz w:val="24"/>
          <w:szCs w:val="24"/>
        </w:rPr>
        <w:t xml:space="preserve">, </w:t>
      </w:r>
      <w:r w:rsidR="00DB0DB5">
        <w:rPr>
          <w:sz w:val="24"/>
          <w:szCs w:val="24"/>
        </w:rPr>
        <w:br/>
      </w:r>
      <w:r w:rsidRPr="003E70E7">
        <w:rPr>
          <w:sz w:val="24"/>
          <w:szCs w:val="24"/>
        </w:rPr>
        <w:t xml:space="preserve">nivel superior en </w:t>
      </w:r>
      <w:r w:rsidR="00280AA9">
        <w:rPr>
          <w:sz w:val="24"/>
          <w:szCs w:val="24"/>
        </w:rPr>
        <w:t>19.6</w:t>
      </w:r>
      <w:r w:rsidR="00000173">
        <w:rPr>
          <w:sz w:val="24"/>
          <w:szCs w:val="24"/>
        </w:rPr>
        <w:t> </w:t>
      </w:r>
      <w:r w:rsidRPr="003E70E7">
        <w:rPr>
          <w:sz w:val="24"/>
          <w:szCs w:val="24"/>
        </w:rPr>
        <w:t xml:space="preserve">% al reportado en </w:t>
      </w:r>
      <w:r w:rsidR="00BF63CC">
        <w:rPr>
          <w:sz w:val="24"/>
          <w:szCs w:val="24"/>
        </w:rPr>
        <w:t xml:space="preserve">septiembre </w:t>
      </w:r>
      <w:r w:rsidRPr="003E70E7">
        <w:rPr>
          <w:sz w:val="24"/>
          <w:szCs w:val="24"/>
        </w:rPr>
        <w:t xml:space="preserve">de 2024. A su vez, esta cifra derivó </w:t>
      </w:r>
      <w:r w:rsidR="002E696B">
        <w:rPr>
          <w:sz w:val="24"/>
          <w:szCs w:val="24"/>
        </w:rPr>
        <w:t xml:space="preserve">de </w:t>
      </w:r>
      <w:r w:rsidR="00913B68">
        <w:rPr>
          <w:sz w:val="24"/>
          <w:szCs w:val="24"/>
        </w:rPr>
        <w:t xml:space="preserve">un incremento </w:t>
      </w:r>
      <w:r w:rsidRPr="003E70E7">
        <w:rPr>
          <w:sz w:val="24"/>
          <w:szCs w:val="24"/>
        </w:rPr>
        <w:t>de</w:t>
      </w:r>
      <w:r w:rsidR="007A47D7">
        <w:rPr>
          <w:sz w:val="24"/>
          <w:szCs w:val="24"/>
        </w:rPr>
        <w:t xml:space="preserve"> 20</w:t>
      </w:r>
      <w:r w:rsidR="00621594">
        <w:rPr>
          <w:sz w:val="24"/>
          <w:szCs w:val="24"/>
        </w:rPr>
        <w:t>.7 </w:t>
      </w:r>
      <w:r w:rsidR="002E696B">
        <w:rPr>
          <w:sz w:val="24"/>
          <w:szCs w:val="24"/>
        </w:rPr>
        <w:t xml:space="preserve">% </w:t>
      </w:r>
      <w:r w:rsidRPr="003E70E7">
        <w:rPr>
          <w:sz w:val="24"/>
          <w:szCs w:val="24"/>
        </w:rPr>
        <w:t xml:space="preserve">en las importaciones de </w:t>
      </w:r>
      <w:r w:rsidR="00406C66">
        <w:rPr>
          <w:sz w:val="24"/>
          <w:szCs w:val="24"/>
        </w:rPr>
        <w:t>productos</w:t>
      </w:r>
      <w:r w:rsidRPr="003E70E7">
        <w:rPr>
          <w:sz w:val="24"/>
          <w:szCs w:val="24"/>
        </w:rPr>
        <w:t xml:space="preserve"> de uso intermedio </w:t>
      </w:r>
      <w:r w:rsidR="002E696B">
        <w:rPr>
          <w:sz w:val="24"/>
          <w:szCs w:val="24"/>
        </w:rPr>
        <w:t xml:space="preserve">no </w:t>
      </w:r>
      <w:r w:rsidRPr="003E70E7">
        <w:rPr>
          <w:sz w:val="24"/>
          <w:szCs w:val="24"/>
        </w:rPr>
        <w:t xml:space="preserve">petroleros y </w:t>
      </w:r>
      <w:r w:rsidR="00A3203E">
        <w:rPr>
          <w:sz w:val="24"/>
          <w:szCs w:val="24"/>
        </w:rPr>
        <w:t xml:space="preserve">de </w:t>
      </w:r>
      <w:r w:rsidR="00621594">
        <w:rPr>
          <w:sz w:val="24"/>
          <w:szCs w:val="24"/>
        </w:rPr>
        <w:t>4.5</w:t>
      </w:r>
      <w:r w:rsidR="00000173">
        <w:rPr>
          <w:sz w:val="24"/>
          <w:szCs w:val="24"/>
        </w:rPr>
        <w:t> </w:t>
      </w:r>
      <w:r w:rsidRPr="003E70E7">
        <w:rPr>
          <w:sz w:val="24"/>
          <w:szCs w:val="24"/>
        </w:rPr>
        <w:t>%</w:t>
      </w:r>
      <w:r w:rsidR="00CE03F5">
        <w:rPr>
          <w:sz w:val="24"/>
          <w:szCs w:val="24"/>
        </w:rPr>
        <w:t>,</w:t>
      </w:r>
      <w:r w:rsidRPr="003E70E7">
        <w:rPr>
          <w:sz w:val="24"/>
          <w:szCs w:val="24"/>
        </w:rPr>
        <w:t xml:space="preserve"> en las de productos de uso intermedio petroleros. </w:t>
      </w:r>
    </w:p>
    <w:p w14:paraId="1128DDC5" w14:textId="165A264B" w:rsidR="00F5787D" w:rsidRPr="00330F30" w:rsidRDefault="004E596A" w:rsidP="004B4728">
      <w:pPr>
        <w:pStyle w:val="Textoindependiente211"/>
        <w:numPr>
          <w:ilvl w:val="12"/>
          <w:numId w:val="0"/>
        </w:numPr>
        <w:spacing w:before="180" w:after="0"/>
        <w:rPr>
          <w:sz w:val="24"/>
        </w:rPr>
      </w:pPr>
      <w:r>
        <w:rPr>
          <w:sz w:val="24"/>
        </w:rPr>
        <w:t xml:space="preserve">Las </w:t>
      </w:r>
      <w:r w:rsidR="007908C3" w:rsidRPr="00330F30">
        <w:rPr>
          <w:sz w:val="24"/>
        </w:rPr>
        <w:t xml:space="preserve">importaciones de bienes de capital alcanzaron </w:t>
      </w:r>
      <w:r w:rsidR="00000173">
        <w:rPr>
          <w:sz w:val="24"/>
        </w:rPr>
        <w:t>4 6</w:t>
      </w:r>
      <w:r w:rsidR="00280AA9">
        <w:rPr>
          <w:sz w:val="24"/>
        </w:rPr>
        <w:t>1</w:t>
      </w:r>
      <w:r w:rsidR="00000173">
        <w:rPr>
          <w:sz w:val="24"/>
        </w:rPr>
        <w:t>5</w:t>
      </w:r>
      <w:r w:rsidR="000A6608">
        <w:rPr>
          <w:sz w:val="24"/>
        </w:rPr>
        <w:t xml:space="preserve"> </w:t>
      </w:r>
      <w:r w:rsidR="00705ACF">
        <w:rPr>
          <w:sz w:val="24"/>
        </w:rPr>
        <w:t>mdd</w:t>
      </w:r>
      <w:r w:rsidR="007908C3" w:rsidRPr="00330F30">
        <w:rPr>
          <w:sz w:val="24"/>
        </w:rPr>
        <w:t xml:space="preserve">, </w:t>
      </w:r>
      <w:r w:rsidR="00DB0DB5">
        <w:rPr>
          <w:sz w:val="24"/>
        </w:rPr>
        <w:t xml:space="preserve">lo </w:t>
      </w:r>
      <w:r w:rsidR="000E74E8" w:rsidRPr="00330F30">
        <w:rPr>
          <w:sz w:val="24"/>
        </w:rPr>
        <w:t>que</w:t>
      </w:r>
      <w:r w:rsidR="007908C3" w:rsidRPr="00330F30">
        <w:rPr>
          <w:sz w:val="24"/>
        </w:rPr>
        <w:t xml:space="preserve"> implicó un </w:t>
      </w:r>
      <w:r w:rsidR="00880B1C">
        <w:rPr>
          <w:sz w:val="24"/>
        </w:rPr>
        <w:t>descenso</w:t>
      </w:r>
      <w:r w:rsidR="007908C3" w:rsidRPr="00330F30">
        <w:rPr>
          <w:sz w:val="24"/>
        </w:rPr>
        <w:t xml:space="preserve"> anual de </w:t>
      </w:r>
      <w:r w:rsidR="00280AA9">
        <w:rPr>
          <w:sz w:val="24"/>
        </w:rPr>
        <w:t>3.2 </w:t>
      </w:r>
      <w:r w:rsidR="00F5787D" w:rsidRPr="00330F30">
        <w:rPr>
          <w:sz w:val="24"/>
        </w:rPr>
        <w:t>por ciento.</w:t>
      </w:r>
    </w:p>
    <w:p w14:paraId="7132F2B5" w14:textId="71F760EA" w:rsidR="00B12D22" w:rsidRPr="007908C3" w:rsidRDefault="00482253" w:rsidP="004B4728">
      <w:pPr>
        <w:pStyle w:val="Textoindependiente211"/>
        <w:numPr>
          <w:ilvl w:val="12"/>
          <w:numId w:val="0"/>
        </w:numPr>
        <w:spacing w:before="180" w:after="0"/>
        <w:rPr>
          <w:sz w:val="24"/>
        </w:rPr>
      </w:pPr>
      <w:r w:rsidRPr="00400461">
        <w:rPr>
          <w:sz w:val="24"/>
        </w:rPr>
        <w:t xml:space="preserve">En </w:t>
      </w:r>
      <w:r w:rsidR="0091334D" w:rsidRPr="00400461">
        <w:rPr>
          <w:sz w:val="24"/>
        </w:rPr>
        <w:t>el periodo enero-</w:t>
      </w:r>
      <w:r w:rsidR="00BF63CC">
        <w:rPr>
          <w:sz w:val="24"/>
        </w:rPr>
        <w:t xml:space="preserve">septiembre </w:t>
      </w:r>
      <w:r w:rsidRPr="00400461">
        <w:rPr>
          <w:sz w:val="24"/>
        </w:rPr>
        <w:t>de 2025, e</w:t>
      </w:r>
      <w:r w:rsidR="007908C3" w:rsidRPr="00400461">
        <w:rPr>
          <w:sz w:val="24"/>
        </w:rPr>
        <w:t xml:space="preserve">l valor acumulado de las importaciones totales fue </w:t>
      </w:r>
      <w:r w:rsidR="007908C3" w:rsidRPr="00400461">
        <w:rPr>
          <w:sz w:val="24"/>
          <w:szCs w:val="24"/>
        </w:rPr>
        <w:t>de</w:t>
      </w:r>
      <w:r w:rsidR="000E74E8" w:rsidRPr="00400461">
        <w:rPr>
          <w:sz w:val="24"/>
          <w:szCs w:val="24"/>
        </w:rPr>
        <w:t xml:space="preserve"> </w:t>
      </w:r>
      <w:r w:rsidR="001F1CE5">
        <w:rPr>
          <w:sz w:val="24"/>
          <w:szCs w:val="24"/>
        </w:rPr>
        <w:t>4</w:t>
      </w:r>
      <w:r w:rsidR="00280AA9">
        <w:rPr>
          <w:sz w:val="24"/>
          <w:szCs w:val="24"/>
        </w:rPr>
        <w:t>84</w:t>
      </w:r>
      <w:r w:rsidR="001F1CE5">
        <w:rPr>
          <w:sz w:val="24"/>
          <w:szCs w:val="24"/>
        </w:rPr>
        <w:t> </w:t>
      </w:r>
      <w:r w:rsidR="00280AA9">
        <w:rPr>
          <w:sz w:val="24"/>
          <w:szCs w:val="24"/>
        </w:rPr>
        <w:t>570</w:t>
      </w:r>
      <w:r w:rsidR="007024A2" w:rsidRPr="00400461">
        <w:rPr>
          <w:sz w:val="24"/>
          <w:szCs w:val="24"/>
        </w:rPr>
        <w:t xml:space="preserve"> </w:t>
      </w:r>
      <w:r w:rsidR="00705ACF">
        <w:rPr>
          <w:sz w:val="24"/>
          <w:szCs w:val="24"/>
        </w:rPr>
        <w:t>mdd</w:t>
      </w:r>
      <w:r w:rsidR="007908C3" w:rsidRPr="00400461">
        <w:rPr>
          <w:sz w:val="24"/>
          <w:szCs w:val="24"/>
        </w:rPr>
        <w:t xml:space="preserve">, monto mayor en </w:t>
      </w:r>
      <w:r w:rsidR="00280AA9">
        <w:rPr>
          <w:sz w:val="24"/>
          <w:szCs w:val="24"/>
        </w:rPr>
        <w:t>2.0</w:t>
      </w:r>
      <w:r w:rsidR="001F1CE5">
        <w:rPr>
          <w:sz w:val="24"/>
          <w:szCs w:val="24"/>
        </w:rPr>
        <w:t> </w:t>
      </w:r>
      <w:r w:rsidR="007908C3" w:rsidRPr="00400461">
        <w:rPr>
          <w:sz w:val="24"/>
          <w:szCs w:val="24"/>
        </w:rPr>
        <w:t xml:space="preserve">% al observado en </w:t>
      </w:r>
      <w:r w:rsidR="004E596A">
        <w:rPr>
          <w:sz w:val="24"/>
          <w:szCs w:val="24"/>
        </w:rPr>
        <w:t xml:space="preserve">el mismo </w:t>
      </w:r>
      <w:r w:rsidR="007908C3" w:rsidRPr="00400461">
        <w:rPr>
          <w:sz w:val="24"/>
          <w:szCs w:val="24"/>
        </w:rPr>
        <w:t>lapso de 2024.</w:t>
      </w:r>
      <w:r w:rsidR="007908C3" w:rsidRPr="00400461">
        <w:rPr>
          <w:sz w:val="24"/>
        </w:rPr>
        <w:t xml:space="preserve"> </w:t>
      </w:r>
      <w:r w:rsidR="00DB0DB5">
        <w:rPr>
          <w:sz w:val="24"/>
        </w:rPr>
        <w:br/>
      </w:r>
      <w:r w:rsidR="000E74E8" w:rsidRPr="00400461">
        <w:rPr>
          <w:sz w:val="24"/>
        </w:rPr>
        <w:t>A</w:t>
      </w:r>
      <w:r w:rsidR="001F1CE5">
        <w:rPr>
          <w:sz w:val="24"/>
        </w:rPr>
        <w:t xml:space="preserve"> </w:t>
      </w:r>
      <w:r w:rsidR="007908C3" w:rsidRPr="00400461">
        <w:rPr>
          <w:sz w:val="24"/>
        </w:rPr>
        <w:t xml:space="preserve">su interior, las importaciones no petroleras </w:t>
      </w:r>
      <w:r w:rsidR="008418A2">
        <w:rPr>
          <w:sz w:val="24"/>
        </w:rPr>
        <w:t xml:space="preserve">incrementaron </w:t>
      </w:r>
      <w:r w:rsidR="00280AA9">
        <w:rPr>
          <w:sz w:val="24"/>
        </w:rPr>
        <w:t>2.9</w:t>
      </w:r>
      <w:r w:rsidR="004E596A">
        <w:t> </w:t>
      </w:r>
      <w:r w:rsidR="007908C3" w:rsidRPr="00400461">
        <w:rPr>
          <w:sz w:val="24"/>
        </w:rPr>
        <w:t>%</w:t>
      </w:r>
      <w:r w:rsidR="004F4C0A">
        <w:rPr>
          <w:sz w:val="24"/>
        </w:rPr>
        <w:t xml:space="preserve"> y l</w:t>
      </w:r>
      <w:r w:rsidR="007F26FB">
        <w:rPr>
          <w:sz w:val="24"/>
        </w:rPr>
        <w:t xml:space="preserve">as </w:t>
      </w:r>
      <w:r w:rsidR="007908C3" w:rsidRPr="00400461">
        <w:rPr>
          <w:sz w:val="24"/>
        </w:rPr>
        <w:t xml:space="preserve">petroleras </w:t>
      </w:r>
      <w:r w:rsidR="007A7400">
        <w:rPr>
          <w:sz w:val="24"/>
        </w:rPr>
        <w:t>descendieron</w:t>
      </w:r>
      <w:r w:rsidR="007908C3" w:rsidRPr="00400461">
        <w:rPr>
          <w:sz w:val="24"/>
        </w:rPr>
        <w:t xml:space="preserve"> </w:t>
      </w:r>
      <w:r w:rsidR="00280AA9">
        <w:rPr>
          <w:sz w:val="24"/>
        </w:rPr>
        <w:t>8.3</w:t>
      </w:r>
      <w:r w:rsidR="00934755">
        <w:t> </w:t>
      </w:r>
      <w:r w:rsidR="00934755" w:rsidRPr="00400461">
        <w:rPr>
          <w:sz w:val="24"/>
        </w:rPr>
        <w:t>% a tasa anual</w:t>
      </w:r>
      <w:r w:rsidR="00F5787D" w:rsidRPr="00330F30">
        <w:rPr>
          <w:sz w:val="24"/>
        </w:rPr>
        <w:t>.</w:t>
      </w:r>
    </w:p>
    <w:p w14:paraId="07AC7784" w14:textId="79631111" w:rsidR="006E4958" w:rsidRPr="004B0FC6" w:rsidRDefault="006E4958" w:rsidP="00E108E4">
      <w:pPr>
        <w:pStyle w:val="titulos"/>
        <w:keepNext/>
        <w:keepLines/>
        <w:spacing w:before="240"/>
        <w:ind w:left="567"/>
        <w:rPr>
          <w:rFonts w:cs="Arial"/>
          <w:i w:val="0"/>
          <w:iCs/>
          <w:u w:val="none"/>
        </w:rPr>
      </w:pPr>
      <w:r w:rsidRPr="004B0FC6">
        <w:rPr>
          <w:rFonts w:cs="Arial"/>
          <w:i w:val="0"/>
          <w:iCs/>
          <w:u w:val="none"/>
        </w:rPr>
        <w:t>Estructura de las importaciones</w:t>
      </w:r>
    </w:p>
    <w:p w14:paraId="3F0E8401" w14:textId="636FE315" w:rsidR="00F02AF8" w:rsidRDefault="007C5F65" w:rsidP="00BA3DC0">
      <w:pPr>
        <w:pStyle w:val="Textoindependiente211"/>
        <w:numPr>
          <w:ilvl w:val="12"/>
          <w:numId w:val="0"/>
        </w:numPr>
        <w:spacing w:before="240" w:after="0"/>
        <w:rPr>
          <w:sz w:val="24"/>
        </w:rPr>
      </w:pPr>
      <w:r w:rsidRPr="006148A9">
        <w:rPr>
          <w:sz w:val="24"/>
          <w:szCs w:val="24"/>
          <w:lang w:val="es-ES"/>
        </w:rPr>
        <w:t xml:space="preserve">En </w:t>
      </w:r>
      <w:r w:rsidR="00BE2C20" w:rsidRPr="006148A9">
        <w:rPr>
          <w:sz w:val="24"/>
          <w:szCs w:val="24"/>
          <w:lang w:val="es-ES"/>
        </w:rPr>
        <w:t xml:space="preserve">los primeros </w:t>
      </w:r>
      <w:r w:rsidR="00DB0DB5" w:rsidRPr="006148A9">
        <w:rPr>
          <w:sz w:val="24"/>
          <w:szCs w:val="24"/>
          <w:lang w:val="es-ES"/>
        </w:rPr>
        <w:t>nueve</w:t>
      </w:r>
      <w:r w:rsidR="00BE2C20" w:rsidRPr="006148A9">
        <w:rPr>
          <w:sz w:val="24"/>
          <w:szCs w:val="24"/>
          <w:lang w:val="es-ES"/>
        </w:rPr>
        <w:t xml:space="preserve"> meses </w:t>
      </w:r>
      <w:r w:rsidRPr="006148A9">
        <w:rPr>
          <w:sz w:val="24"/>
          <w:szCs w:val="24"/>
          <w:lang w:val="es-ES"/>
        </w:rPr>
        <w:t xml:space="preserve">de 2025, la estructura del valor de las importaciones fue la siguiente: bienes de uso intermedio, </w:t>
      </w:r>
      <w:r w:rsidR="00DA41AC" w:rsidRPr="006148A9">
        <w:rPr>
          <w:sz w:val="24"/>
          <w:szCs w:val="24"/>
          <w:lang w:val="es-ES"/>
        </w:rPr>
        <w:t>76.</w:t>
      </w:r>
      <w:r w:rsidR="00BE0850" w:rsidRPr="006148A9">
        <w:rPr>
          <w:sz w:val="24"/>
          <w:szCs w:val="24"/>
          <w:lang w:val="es-ES"/>
        </w:rPr>
        <w:t>9</w:t>
      </w:r>
      <w:r w:rsidR="007F26FB" w:rsidRPr="006148A9">
        <w:rPr>
          <w:sz w:val="24"/>
        </w:rPr>
        <w:t> </w:t>
      </w:r>
      <w:r w:rsidRPr="006148A9">
        <w:rPr>
          <w:sz w:val="24"/>
          <w:szCs w:val="24"/>
          <w:lang w:val="es-ES"/>
        </w:rPr>
        <w:t>%; bienes de consumo, 1</w:t>
      </w:r>
      <w:r w:rsidR="00AC4D83" w:rsidRPr="006148A9">
        <w:rPr>
          <w:sz w:val="24"/>
          <w:szCs w:val="24"/>
          <w:lang w:val="es-ES"/>
        </w:rPr>
        <w:t>4.</w:t>
      </w:r>
      <w:r w:rsidR="009E3D37" w:rsidRPr="006148A9">
        <w:rPr>
          <w:sz w:val="24"/>
        </w:rPr>
        <w:t>5</w:t>
      </w:r>
      <w:r w:rsidR="007A7400">
        <w:rPr>
          <w:sz w:val="24"/>
        </w:rPr>
        <w:t> </w:t>
      </w:r>
      <w:r w:rsidRPr="006148A9">
        <w:rPr>
          <w:sz w:val="24"/>
          <w:szCs w:val="24"/>
          <w:lang w:val="es-ES"/>
        </w:rPr>
        <w:t>%</w:t>
      </w:r>
      <w:r w:rsidR="005060DE">
        <w:rPr>
          <w:sz w:val="24"/>
          <w:szCs w:val="24"/>
          <w:lang w:val="es-ES"/>
        </w:rPr>
        <w:t>,</w:t>
      </w:r>
      <w:r w:rsidRPr="006148A9">
        <w:rPr>
          <w:sz w:val="24"/>
          <w:szCs w:val="24"/>
          <w:lang w:val="es-ES"/>
        </w:rPr>
        <w:t xml:space="preserve"> y bienes de capital, </w:t>
      </w:r>
      <w:r w:rsidR="00AC4D83" w:rsidRPr="006148A9">
        <w:rPr>
          <w:sz w:val="24"/>
          <w:szCs w:val="24"/>
          <w:lang w:val="es-ES"/>
        </w:rPr>
        <w:t>8.</w:t>
      </w:r>
      <w:r w:rsidR="009E3D37" w:rsidRPr="006148A9">
        <w:rPr>
          <w:sz w:val="24"/>
          <w:szCs w:val="24"/>
          <w:lang w:val="es-ES"/>
        </w:rPr>
        <w:t>6</w:t>
      </w:r>
      <w:r w:rsidR="00BE0850" w:rsidRPr="006148A9">
        <w:rPr>
          <w:sz w:val="24"/>
          <w:szCs w:val="24"/>
          <w:lang w:val="es-ES"/>
        </w:rPr>
        <w:t> </w:t>
      </w:r>
      <w:r w:rsidR="00BC28BE" w:rsidRPr="006148A9">
        <w:rPr>
          <w:sz w:val="24"/>
        </w:rPr>
        <w:t>por</w:t>
      </w:r>
      <w:r w:rsidR="00705ACF" w:rsidRPr="006148A9">
        <w:rPr>
          <w:sz w:val="24"/>
        </w:rPr>
        <w:t xml:space="preserve"> </w:t>
      </w:r>
      <w:r w:rsidR="00BC28BE" w:rsidRPr="006148A9">
        <w:rPr>
          <w:sz w:val="24"/>
        </w:rPr>
        <w:t>ciento.</w:t>
      </w:r>
    </w:p>
    <w:p w14:paraId="2D426B58" w14:textId="4CAE3A2F" w:rsidR="0046613E" w:rsidRPr="00A62700" w:rsidRDefault="00A62700" w:rsidP="00BA3DC0">
      <w:pPr>
        <w:pStyle w:val="titulos"/>
        <w:keepNext/>
        <w:keepLines/>
        <w:spacing w:before="120"/>
        <w:jc w:val="center"/>
        <w:rPr>
          <w:i w:val="0"/>
          <w:smallCaps/>
          <w:sz w:val="26"/>
          <w:szCs w:val="26"/>
          <w:u w:val="none"/>
          <w:lang w:val="es-ES"/>
        </w:rPr>
      </w:pPr>
      <w:proofErr w:type="spellStart"/>
      <w:r w:rsidRPr="7ECA0861">
        <w:rPr>
          <w:i w:val="0"/>
          <w:smallCaps/>
          <w:sz w:val="26"/>
          <w:szCs w:val="26"/>
          <w:u w:val="none"/>
          <w:lang w:val="es-ES"/>
        </w:rPr>
        <w:lastRenderedPageBreak/>
        <w:t>ii</w:t>
      </w:r>
      <w:proofErr w:type="spellEnd"/>
      <w:r w:rsidRPr="7ECA0861">
        <w:rPr>
          <w:i w:val="0"/>
          <w:smallCaps/>
          <w:sz w:val="26"/>
          <w:szCs w:val="26"/>
          <w:u w:val="none"/>
          <w:lang w:val="es-ES"/>
        </w:rPr>
        <w:t xml:space="preserve">. </w:t>
      </w:r>
      <w:r w:rsidR="0046613E" w:rsidRPr="7ECA0861">
        <w:rPr>
          <w:i w:val="0"/>
          <w:smallCaps/>
          <w:sz w:val="26"/>
          <w:szCs w:val="26"/>
          <w:u w:val="none"/>
          <w:lang w:val="es-ES"/>
        </w:rPr>
        <w:t>cifras desestacionalizadas</w:t>
      </w:r>
    </w:p>
    <w:p w14:paraId="277A469B" w14:textId="57811C29" w:rsidR="007C5F65" w:rsidRDefault="007C5F65" w:rsidP="00BA3DC0">
      <w:pPr>
        <w:pStyle w:val="Textoindependiente211"/>
        <w:keepNext/>
        <w:keepLines/>
        <w:spacing w:before="120" w:after="0"/>
        <w:ind w:firstLine="0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E</w:t>
      </w:r>
      <w:r w:rsidRPr="007C5F65">
        <w:rPr>
          <w:sz w:val="24"/>
          <w:szCs w:val="24"/>
          <w:lang w:val="es-ES"/>
        </w:rPr>
        <w:t xml:space="preserve">n </w:t>
      </w:r>
      <w:r w:rsidR="00BF63CC">
        <w:rPr>
          <w:sz w:val="24"/>
          <w:szCs w:val="24"/>
          <w:lang w:val="es-ES"/>
        </w:rPr>
        <w:t xml:space="preserve">septiembre </w:t>
      </w:r>
      <w:r w:rsidRPr="007C5F65">
        <w:rPr>
          <w:sz w:val="24"/>
          <w:szCs w:val="24"/>
          <w:lang w:val="es-ES"/>
        </w:rPr>
        <w:t>de 2025</w:t>
      </w:r>
      <w:r>
        <w:rPr>
          <w:sz w:val="24"/>
          <w:szCs w:val="24"/>
          <w:lang w:val="es-ES"/>
        </w:rPr>
        <w:t xml:space="preserve"> y c</w:t>
      </w:r>
      <w:r w:rsidRPr="007C5F65">
        <w:rPr>
          <w:sz w:val="24"/>
          <w:szCs w:val="24"/>
          <w:lang w:val="es-ES"/>
        </w:rPr>
        <w:t>on cifras desestacionalizadas,</w:t>
      </w:r>
      <w:r w:rsidRPr="7ECA0861">
        <w:rPr>
          <w:rStyle w:val="Refdenotaalpie"/>
          <w:smallCaps/>
          <w:sz w:val="24"/>
          <w:szCs w:val="24"/>
          <w:lang w:val="es-ES"/>
        </w:rPr>
        <w:footnoteReference w:id="5"/>
      </w:r>
      <w:r w:rsidRPr="007C5F65">
        <w:rPr>
          <w:sz w:val="24"/>
          <w:szCs w:val="24"/>
          <w:lang w:val="es-ES"/>
        </w:rPr>
        <w:t xml:space="preserve"> la balanza comercial registró un </w:t>
      </w:r>
      <w:r w:rsidR="00726F45">
        <w:rPr>
          <w:sz w:val="24"/>
          <w:szCs w:val="24"/>
          <w:lang w:val="es-ES"/>
        </w:rPr>
        <w:t>déficit</w:t>
      </w:r>
      <w:r w:rsidR="007024A2" w:rsidRPr="007C5F65">
        <w:rPr>
          <w:sz w:val="24"/>
          <w:szCs w:val="24"/>
          <w:lang w:val="es-ES"/>
        </w:rPr>
        <w:t xml:space="preserve"> </w:t>
      </w:r>
      <w:r w:rsidRPr="007C5F65">
        <w:rPr>
          <w:sz w:val="24"/>
          <w:szCs w:val="24"/>
          <w:lang w:val="es-ES"/>
        </w:rPr>
        <w:t xml:space="preserve">de </w:t>
      </w:r>
      <w:r w:rsidR="00B70F5B">
        <w:rPr>
          <w:sz w:val="24"/>
          <w:szCs w:val="24"/>
          <w:lang w:val="es-ES"/>
        </w:rPr>
        <w:t>831</w:t>
      </w:r>
      <w:r w:rsidRPr="007C5F65">
        <w:rPr>
          <w:sz w:val="24"/>
          <w:szCs w:val="24"/>
          <w:lang w:val="es-ES"/>
        </w:rPr>
        <w:t xml:space="preserve"> </w:t>
      </w:r>
      <w:r w:rsidR="003E1D77">
        <w:rPr>
          <w:sz w:val="24"/>
          <w:szCs w:val="24"/>
          <w:lang w:val="es-ES"/>
        </w:rPr>
        <w:t>mdd</w:t>
      </w:r>
      <w:r w:rsidRPr="007C5F65">
        <w:rPr>
          <w:sz w:val="24"/>
          <w:szCs w:val="24"/>
          <w:lang w:val="es-ES"/>
        </w:rPr>
        <w:t xml:space="preserve">, </w:t>
      </w:r>
      <w:r w:rsidR="00C8795E">
        <w:rPr>
          <w:sz w:val="24"/>
          <w:szCs w:val="24"/>
          <w:lang w:val="es-ES"/>
        </w:rPr>
        <w:t xml:space="preserve">monto </w:t>
      </w:r>
      <w:r w:rsidR="003E1D77">
        <w:rPr>
          <w:sz w:val="24"/>
          <w:szCs w:val="24"/>
          <w:lang w:val="es-ES"/>
        </w:rPr>
        <w:t>que se compara</w:t>
      </w:r>
      <w:r w:rsidR="007C68C3">
        <w:rPr>
          <w:sz w:val="24"/>
          <w:szCs w:val="24"/>
          <w:lang w:val="es-ES"/>
        </w:rPr>
        <w:t xml:space="preserve"> </w:t>
      </w:r>
      <w:r w:rsidR="003E1D77">
        <w:rPr>
          <w:sz w:val="24"/>
          <w:szCs w:val="24"/>
          <w:lang w:val="es-ES"/>
        </w:rPr>
        <w:t>con</w:t>
      </w:r>
      <w:r w:rsidRPr="007C5F65">
        <w:rPr>
          <w:sz w:val="24"/>
          <w:szCs w:val="24"/>
          <w:lang w:val="es-ES"/>
        </w:rPr>
        <w:t xml:space="preserve"> el </w:t>
      </w:r>
      <w:r w:rsidR="00726F45">
        <w:rPr>
          <w:sz w:val="24"/>
          <w:szCs w:val="24"/>
          <w:lang w:val="es-ES"/>
        </w:rPr>
        <w:t xml:space="preserve">superávit </w:t>
      </w:r>
      <w:r>
        <w:rPr>
          <w:sz w:val="24"/>
          <w:szCs w:val="24"/>
          <w:lang w:val="es-ES"/>
        </w:rPr>
        <w:t>de</w:t>
      </w:r>
      <w:r w:rsidR="00D37161">
        <w:rPr>
          <w:sz w:val="24"/>
          <w:szCs w:val="24"/>
          <w:lang w:val="es-ES"/>
        </w:rPr>
        <w:t xml:space="preserve"> </w:t>
      </w:r>
      <w:r w:rsidR="00B70F5B">
        <w:rPr>
          <w:sz w:val="24"/>
          <w:szCs w:val="24"/>
          <w:lang w:val="es-ES"/>
        </w:rPr>
        <w:t>382</w:t>
      </w:r>
      <w:r w:rsidRPr="007C5F65">
        <w:rPr>
          <w:sz w:val="24"/>
          <w:szCs w:val="24"/>
          <w:lang w:val="es-ES"/>
        </w:rPr>
        <w:t xml:space="preserve"> </w:t>
      </w:r>
      <w:r w:rsidR="00873351">
        <w:rPr>
          <w:sz w:val="24"/>
          <w:szCs w:val="24"/>
          <w:lang w:val="es-ES"/>
        </w:rPr>
        <w:t xml:space="preserve">mdd </w:t>
      </w:r>
      <w:r w:rsidR="003E1D77">
        <w:rPr>
          <w:sz w:val="24"/>
          <w:szCs w:val="24"/>
          <w:lang w:val="es-ES"/>
        </w:rPr>
        <w:t>de</w:t>
      </w:r>
      <w:r w:rsidR="00DF637B">
        <w:rPr>
          <w:sz w:val="24"/>
          <w:szCs w:val="24"/>
          <w:lang w:val="es-ES"/>
        </w:rPr>
        <w:t xml:space="preserve"> </w:t>
      </w:r>
      <w:r w:rsidR="00B70F5B">
        <w:rPr>
          <w:sz w:val="24"/>
          <w:szCs w:val="24"/>
          <w:lang w:val="es-ES"/>
        </w:rPr>
        <w:t>agosto</w:t>
      </w:r>
      <w:r w:rsidRPr="007C5F65">
        <w:rPr>
          <w:sz w:val="24"/>
          <w:szCs w:val="24"/>
          <w:lang w:val="es-ES"/>
        </w:rPr>
        <w:t xml:space="preserve">. </w:t>
      </w:r>
      <w:r w:rsidR="00DB0DB5">
        <w:rPr>
          <w:sz w:val="24"/>
          <w:szCs w:val="24"/>
          <w:lang w:val="es-ES"/>
        </w:rPr>
        <w:br/>
      </w:r>
      <w:r w:rsidR="00726F45">
        <w:rPr>
          <w:sz w:val="24"/>
          <w:szCs w:val="24"/>
          <w:lang w:val="es-ES"/>
        </w:rPr>
        <w:t>La disminución</w:t>
      </w:r>
      <w:r w:rsidR="00BB3E17">
        <w:rPr>
          <w:sz w:val="24"/>
          <w:szCs w:val="24"/>
          <w:lang w:val="es-ES"/>
        </w:rPr>
        <w:t xml:space="preserve"> </w:t>
      </w:r>
      <w:r w:rsidRPr="007C5F65">
        <w:rPr>
          <w:sz w:val="24"/>
          <w:szCs w:val="24"/>
          <w:lang w:val="es-ES"/>
        </w:rPr>
        <w:t>del saldo</w:t>
      </w:r>
      <w:r w:rsidR="000E74E8">
        <w:rPr>
          <w:sz w:val="24"/>
          <w:szCs w:val="24"/>
          <w:lang w:val="es-ES"/>
        </w:rPr>
        <w:t>,</w:t>
      </w:r>
      <w:r w:rsidRPr="007C5F65">
        <w:rPr>
          <w:sz w:val="24"/>
          <w:szCs w:val="24"/>
          <w:lang w:val="es-ES"/>
        </w:rPr>
        <w:t xml:space="preserve"> entre </w:t>
      </w:r>
      <w:r w:rsidR="00B70F5B">
        <w:rPr>
          <w:sz w:val="24"/>
          <w:szCs w:val="24"/>
          <w:lang w:val="es-ES"/>
        </w:rPr>
        <w:t xml:space="preserve">agosto </w:t>
      </w:r>
      <w:r w:rsidRPr="007C5F65">
        <w:rPr>
          <w:sz w:val="24"/>
          <w:szCs w:val="24"/>
          <w:lang w:val="es-ES"/>
        </w:rPr>
        <w:t>y</w:t>
      </w:r>
      <w:r w:rsidR="00B70F5B">
        <w:rPr>
          <w:sz w:val="24"/>
          <w:szCs w:val="24"/>
          <w:lang w:val="es-ES"/>
        </w:rPr>
        <w:t xml:space="preserve"> septiembre</w:t>
      </w:r>
      <w:r w:rsidR="000E74E8">
        <w:rPr>
          <w:sz w:val="24"/>
          <w:szCs w:val="24"/>
          <w:lang w:val="es-ES"/>
        </w:rPr>
        <w:t>,</w:t>
      </w:r>
      <w:r w:rsidRPr="007C5F65">
        <w:rPr>
          <w:sz w:val="24"/>
          <w:szCs w:val="24"/>
          <w:lang w:val="es-ES"/>
        </w:rPr>
        <w:t xml:space="preserve"> </w:t>
      </w:r>
      <w:r w:rsidR="004B4BD3">
        <w:rPr>
          <w:sz w:val="24"/>
          <w:szCs w:val="24"/>
          <w:lang w:val="es-ES"/>
        </w:rPr>
        <w:t xml:space="preserve">derivó </w:t>
      </w:r>
      <w:r w:rsidR="007C68C3">
        <w:rPr>
          <w:sz w:val="24"/>
          <w:szCs w:val="24"/>
          <w:lang w:val="es-ES"/>
        </w:rPr>
        <w:t xml:space="preserve">de un </w:t>
      </w:r>
      <w:r w:rsidR="00726F45">
        <w:rPr>
          <w:sz w:val="24"/>
          <w:szCs w:val="24"/>
          <w:lang w:val="es-ES"/>
        </w:rPr>
        <w:t>menor</w:t>
      </w:r>
      <w:r w:rsidR="00AB0880">
        <w:rPr>
          <w:sz w:val="24"/>
          <w:szCs w:val="24"/>
          <w:lang w:val="es-ES"/>
        </w:rPr>
        <w:t xml:space="preserve"> </w:t>
      </w:r>
      <w:r w:rsidR="00726F45">
        <w:rPr>
          <w:sz w:val="24"/>
          <w:szCs w:val="24"/>
          <w:lang w:val="es-ES"/>
        </w:rPr>
        <w:t xml:space="preserve">superávit </w:t>
      </w:r>
      <w:r w:rsidRPr="007C5F65">
        <w:rPr>
          <w:sz w:val="24"/>
          <w:szCs w:val="24"/>
          <w:lang w:val="es-ES"/>
        </w:rPr>
        <w:t xml:space="preserve">de la balanza de productos no petroleros </w:t>
      </w:r>
      <w:r w:rsidRPr="7ECA0861">
        <w:rPr>
          <w:sz w:val="24"/>
          <w:szCs w:val="24"/>
          <w:lang w:val="es-ES"/>
        </w:rPr>
        <w:t>—</w:t>
      </w:r>
      <w:r w:rsidRPr="007C5F65">
        <w:rPr>
          <w:sz w:val="24"/>
          <w:szCs w:val="24"/>
          <w:lang w:val="es-ES"/>
        </w:rPr>
        <w:t xml:space="preserve">que pasó de </w:t>
      </w:r>
      <w:r w:rsidR="00BB3E17">
        <w:rPr>
          <w:sz w:val="24"/>
          <w:szCs w:val="24"/>
          <w:lang w:val="es-ES"/>
        </w:rPr>
        <w:t>2 </w:t>
      </w:r>
      <w:r w:rsidR="00726F45">
        <w:rPr>
          <w:sz w:val="24"/>
          <w:szCs w:val="24"/>
          <w:lang w:val="es-ES"/>
        </w:rPr>
        <w:t>3</w:t>
      </w:r>
      <w:r w:rsidR="00621594">
        <w:rPr>
          <w:sz w:val="24"/>
          <w:szCs w:val="24"/>
          <w:lang w:val="es-ES"/>
        </w:rPr>
        <w:t>8</w:t>
      </w:r>
      <w:r w:rsidR="00726F45">
        <w:rPr>
          <w:sz w:val="24"/>
          <w:szCs w:val="24"/>
          <w:lang w:val="es-ES"/>
        </w:rPr>
        <w:t>8</w:t>
      </w:r>
      <w:r w:rsidRPr="007C5F65">
        <w:rPr>
          <w:sz w:val="24"/>
          <w:szCs w:val="24"/>
          <w:lang w:val="es-ES"/>
        </w:rPr>
        <w:t xml:space="preserve"> </w:t>
      </w:r>
      <w:r w:rsidR="00BB3E17">
        <w:rPr>
          <w:sz w:val="24"/>
          <w:szCs w:val="24"/>
          <w:lang w:val="es-ES"/>
        </w:rPr>
        <w:t>mdd</w:t>
      </w:r>
      <w:r w:rsidR="000E74E8">
        <w:rPr>
          <w:sz w:val="24"/>
          <w:szCs w:val="24"/>
          <w:lang w:val="es-ES"/>
        </w:rPr>
        <w:t>,</w:t>
      </w:r>
      <w:r w:rsidRPr="007C5F65">
        <w:rPr>
          <w:sz w:val="24"/>
          <w:szCs w:val="24"/>
          <w:lang w:val="es-ES"/>
        </w:rPr>
        <w:t xml:space="preserve"> en </w:t>
      </w:r>
      <w:r w:rsidR="00726F45">
        <w:rPr>
          <w:sz w:val="24"/>
          <w:szCs w:val="24"/>
          <w:lang w:val="es-ES"/>
        </w:rPr>
        <w:t>agosto</w:t>
      </w:r>
      <w:r w:rsidR="000E74E8">
        <w:rPr>
          <w:sz w:val="24"/>
          <w:szCs w:val="24"/>
          <w:lang w:val="es-ES"/>
        </w:rPr>
        <w:t>,</w:t>
      </w:r>
      <w:r w:rsidRPr="007C5F65">
        <w:rPr>
          <w:sz w:val="24"/>
          <w:szCs w:val="24"/>
          <w:lang w:val="es-ES"/>
        </w:rPr>
        <w:t xml:space="preserve"> a</w:t>
      </w:r>
      <w:r>
        <w:rPr>
          <w:sz w:val="24"/>
          <w:szCs w:val="24"/>
          <w:lang w:val="es-ES"/>
        </w:rPr>
        <w:t xml:space="preserve"> </w:t>
      </w:r>
      <w:r w:rsidR="00726F45">
        <w:rPr>
          <w:sz w:val="24"/>
          <w:szCs w:val="24"/>
          <w:lang w:val="es-ES"/>
        </w:rPr>
        <w:t>1</w:t>
      </w:r>
      <w:r w:rsidR="00BB3E17">
        <w:rPr>
          <w:sz w:val="24"/>
          <w:lang w:val="es-ES"/>
        </w:rPr>
        <w:t> </w:t>
      </w:r>
      <w:r w:rsidR="00726F45">
        <w:rPr>
          <w:sz w:val="24"/>
          <w:szCs w:val="24"/>
        </w:rPr>
        <w:t>264</w:t>
      </w:r>
      <w:r w:rsidRPr="007C5F65">
        <w:rPr>
          <w:sz w:val="24"/>
          <w:szCs w:val="24"/>
          <w:lang w:val="es-ES"/>
        </w:rPr>
        <w:t xml:space="preserve"> </w:t>
      </w:r>
      <w:r w:rsidR="00BB3E17">
        <w:rPr>
          <w:sz w:val="24"/>
          <w:szCs w:val="24"/>
          <w:lang w:val="es-ES"/>
        </w:rPr>
        <w:t>mdd</w:t>
      </w:r>
      <w:r w:rsidR="000E74E8">
        <w:rPr>
          <w:sz w:val="24"/>
          <w:szCs w:val="24"/>
          <w:lang w:val="es-ES"/>
        </w:rPr>
        <w:t>,</w:t>
      </w:r>
      <w:r w:rsidRPr="007C5F65">
        <w:rPr>
          <w:sz w:val="24"/>
          <w:szCs w:val="24"/>
          <w:lang w:val="es-ES"/>
        </w:rPr>
        <w:t xml:space="preserve"> en </w:t>
      </w:r>
      <w:r w:rsidR="00DB0DB5">
        <w:rPr>
          <w:sz w:val="24"/>
          <w:szCs w:val="24"/>
          <w:lang w:val="es-ES"/>
        </w:rPr>
        <w:t>septiembre</w:t>
      </w:r>
      <w:r w:rsidRPr="7ECA0861">
        <w:rPr>
          <w:sz w:val="24"/>
          <w:szCs w:val="24"/>
          <w:lang w:val="es-ES"/>
        </w:rPr>
        <w:t>—</w:t>
      </w:r>
      <w:r w:rsidRPr="007C5F65">
        <w:rPr>
          <w:sz w:val="24"/>
          <w:szCs w:val="24"/>
          <w:lang w:val="es-ES"/>
        </w:rPr>
        <w:t xml:space="preserve"> y de </w:t>
      </w:r>
      <w:r w:rsidR="004B4BD3">
        <w:rPr>
          <w:sz w:val="24"/>
          <w:szCs w:val="24"/>
          <w:lang w:val="es-ES"/>
        </w:rPr>
        <w:t>un</w:t>
      </w:r>
      <w:r w:rsidR="003E1D77">
        <w:rPr>
          <w:sz w:val="24"/>
          <w:szCs w:val="24"/>
          <w:lang w:val="es-ES"/>
        </w:rPr>
        <w:t xml:space="preserve"> </w:t>
      </w:r>
      <w:r w:rsidRPr="007C5F65">
        <w:rPr>
          <w:sz w:val="24"/>
          <w:szCs w:val="24"/>
          <w:lang w:val="es-ES"/>
        </w:rPr>
        <w:t xml:space="preserve">déficit </w:t>
      </w:r>
      <w:r w:rsidR="004B4BD3">
        <w:rPr>
          <w:sz w:val="24"/>
          <w:szCs w:val="24"/>
          <w:lang w:val="es-ES"/>
        </w:rPr>
        <w:t xml:space="preserve">similar </w:t>
      </w:r>
      <w:r w:rsidRPr="007C5F65">
        <w:rPr>
          <w:sz w:val="24"/>
          <w:szCs w:val="24"/>
          <w:lang w:val="es-ES"/>
        </w:rPr>
        <w:t xml:space="preserve">de la balanza de productos petroleros </w:t>
      </w:r>
      <w:r w:rsidRPr="7ECA0861">
        <w:rPr>
          <w:sz w:val="24"/>
          <w:szCs w:val="24"/>
          <w:lang w:val="es-ES"/>
        </w:rPr>
        <w:t>—</w:t>
      </w:r>
      <w:r w:rsidRPr="007C5F65">
        <w:rPr>
          <w:sz w:val="24"/>
          <w:szCs w:val="24"/>
          <w:lang w:val="es-ES"/>
        </w:rPr>
        <w:t xml:space="preserve">que pasó de </w:t>
      </w:r>
      <w:r w:rsidR="00726F45">
        <w:rPr>
          <w:sz w:val="24"/>
          <w:szCs w:val="24"/>
          <w:lang w:val="es-ES"/>
        </w:rPr>
        <w:t>2</w:t>
      </w:r>
      <w:r w:rsidR="00BB3E17">
        <w:rPr>
          <w:sz w:val="24"/>
          <w:szCs w:val="24"/>
          <w:lang w:val="es-ES"/>
        </w:rPr>
        <w:t> </w:t>
      </w:r>
      <w:r w:rsidR="00726F45">
        <w:rPr>
          <w:sz w:val="24"/>
          <w:szCs w:val="24"/>
          <w:lang w:val="es-ES"/>
        </w:rPr>
        <w:t>006</w:t>
      </w:r>
      <w:r w:rsidRPr="007C5F65">
        <w:rPr>
          <w:sz w:val="24"/>
          <w:szCs w:val="24"/>
          <w:lang w:val="es-ES"/>
        </w:rPr>
        <w:t xml:space="preserve"> </w:t>
      </w:r>
      <w:r w:rsidR="00873351">
        <w:rPr>
          <w:sz w:val="24"/>
          <w:szCs w:val="24"/>
          <w:lang w:val="es-ES"/>
        </w:rPr>
        <w:t xml:space="preserve">mdd </w:t>
      </w:r>
      <w:r w:rsidRPr="007C5F65">
        <w:rPr>
          <w:sz w:val="24"/>
          <w:szCs w:val="24"/>
          <w:lang w:val="es-ES"/>
        </w:rPr>
        <w:t xml:space="preserve">a </w:t>
      </w:r>
      <w:r w:rsidR="00BB3E17">
        <w:rPr>
          <w:sz w:val="24"/>
          <w:szCs w:val="24"/>
          <w:lang w:val="es-ES"/>
        </w:rPr>
        <w:t>2 0</w:t>
      </w:r>
      <w:r w:rsidR="00726F45">
        <w:rPr>
          <w:sz w:val="24"/>
          <w:szCs w:val="24"/>
          <w:lang w:val="es-ES"/>
        </w:rPr>
        <w:t>95</w:t>
      </w:r>
      <w:r w:rsidRPr="007C5F65">
        <w:rPr>
          <w:sz w:val="24"/>
          <w:szCs w:val="24"/>
          <w:lang w:val="es-ES"/>
        </w:rPr>
        <w:t xml:space="preserve"> </w:t>
      </w:r>
      <w:r w:rsidR="00BB3E17">
        <w:rPr>
          <w:sz w:val="24"/>
          <w:szCs w:val="24"/>
          <w:lang w:val="es-ES"/>
        </w:rPr>
        <w:t>mdd</w:t>
      </w:r>
      <w:r w:rsidR="000E74E8">
        <w:rPr>
          <w:sz w:val="24"/>
          <w:szCs w:val="24"/>
          <w:lang w:val="es-ES"/>
        </w:rPr>
        <w:t>,</w:t>
      </w:r>
      <w:r w:rsidRPr="007C5F65">
        <w:rPr>
          <w:sz w:val="24"/>
          <w:szCs w:val="24"/>
          <w:lang w:val="es-ES"/>
        </w:rPr>
        <w:t xml:space="preserve"> en esa misma comparación</w:t>
      </w:r>
      <w:r w:rsidRPr="7ECA0861">
        <w:rPr>
          <w:sz w:val="24"/>
          <w:szCs w:val="24"/>
          <w:lang w:val="es-ES"/>
        </w:rPr>
        <w:t>—</w:t>
      </w:r>
      <w:r w:rsidRPr="007C5F65">
        <w:rPr>
          <w:sz w:val="24"/>
          <w:szCs w:val="24"/>
          <w:lang w:val="es-ES"/>
        </w:rPr>
        <w:t>.</w:t>
      </w:r>
    </w:p>
    <w:p w14:paraId="3E1822C0" w14:textId="6614DB48" w:rsidR="006E4958" w:rsidRPr="003F4F46" w:rsidRDefault="006E4958" w:rsidP="004F647B">
      <w:pPr>
        <w:pStyle w:val="Textoindependiente21"/>
        <w:numPr>
          <w:ilvl w:val="12"/>
          <w:numId w:val="0"/>
        </w:numPr>
        <w:spacing w:before="120"/>
        <w:jc w:val="center"/>
        <w:rPr>
          <w:rFonts w:cs="Arial"/>
          <w:bCs/>
          <w:color w:val="4D565E"/>
          <w:sz w:val="20"/>
          <w:szCs w:val="18"/>
        </w:rPr>
      </w:pPr>
      <w:bookmarkStart w:id="5" w:name="_Hlk43973138"/>
      <w:r w:rsidRPr="003F4F46">
        <w:rPr>
          <w:rFonts w:cs="Arial"/>
          <w:bCs/>
          <w:color w:val="4D565E"/>
          <w:sz w:val="20"/>
          <w:szCs w:val="18"/>
        </w:rPr>
        <w:t>Gráfica 1</w:t>
      </w:r>
    </w:p>
    <w:p w14:paraId="3EF9FB3D" w14:textId="6FE0C0CF" w:rsidR="006E4958" w:rsidRPr="003F4F46" w:rsidRDefault="00A62700" w:rsidP="00754AC4">
      <w:pPr>
        <w:pStyle w:val="Textoindependiente217"/>
        <w:numPr>
          <w:ilvl w:val="12"/>
          <w:numId w:val="0"/>
        </w:numPr>
        <w:spacing w:after="0"/>
        <w:jc w:val="center"/>
        <w:rPr>
          <w:rFonts w:cs="Arial"/>
          <w:b/>
          <w:color w:val="003057"/>
          <w:lang w:val="es-MX"/>
        </w:rPr>
      </w:pPr>
      <w:r w:rsidRPr="003F4F46">
        <w:rPr>
          <w:rFonts w:cs="Arial"/>
          <w:b/>
          <w:color w:val="003057"/>
          <w:lang w:val="es-MX"/>
        </w:rPr>
        <w:t xml:space="preserve">Serie desestacionalizada </w:t>
      </w:r>
      <w:r w:rsidR="00754AC4" w:rsidRPr="003F4F46">
        <w:rPr>
          <w:rFonts w:cs="Arial"/>
          <w:b/>
          <w:color w:val="003057"/>
          <w:lang w:val="es-MX"/>
        </w:rPr>
        <w:t>y de tendencia-ciclo</w:t>
      </w:r>
      <w:r w:rsidRPr="003F4F46">
        <w:rPr>
          <w:rFonts w:cs="Arial"/>
          <w:b/>
          <w:color w:val="003057"/>
          <w:lang w:val="es-MX"/>
        </w:rPr>
        <w:br/>
        <w:t>del saldo de la Balanza Comercial de Mercancías de México</w:t>
      </w:r>
    </w:p>
    <w:p w14:paraId="172824AF" w14:textId="30B13690" w:rsidR="006E4958" w:rsidRPr="003F4F46" w:rsidRDefault="00B14FDF" w:rsidP="006E4958">
      <w:pPr>
        <w:pStyle w:val="Textoindependiente217"/>
        <w:keepNext/>
        <w:keepLines/>
        <w:numPr>
          <w:ilvl w:val="12"/>
          <w:numId w:val="0"/>
        </w:numPr>
        <w:spacing w:after="0"/>
        <w:jc w:val="center"/>
        <w:rPr>
          <w:rFonts w:cs="Arial"/>
          <w:bCs/>
          <w:color w:val="27251F"/>
          <w:sz w:val="20"/>
          <w:szCs w:val="18"/>
          <w:lang w:val="es-ES"/>
        </w:rPr>
      </w:pPr>
      <w:r w:rsidRPr="003F4F46">
        <w:rPr>
          <w:rFonts w:cs="Arial"/>
          <w:bCs/>
          <w:color w:val="27251F"/>
          <w:sz w:val="20"/>
          <w:szCs w:val="18"/>
          <w:lang w:val="es-ES"/>
        </w:rPr>
        <w:t xml:space="preserve">enero </w:t>
      </w:r>
      <w:r w:rsidR="00754AC4" w:rsidRPr="003F4F46">
        <w:rPr>
          <w:rFonts w:cs="Arial"/>
          <w:bCs/>
          <w:color w:val="27251F"/>
          <w:sz w:val="20"/>
          <w:szCs w:val="18"/>
          <w:lang w:val="es-ES"/>
        </w:rPr>
        <w:t xml:space="preserve">de </w:t>
      </w:r>
      <w:r w:rsidR="00E467FC" w:rsidRPr="003F4F46">
        <w:rPr>
          <w:rFonts w:cs="Arial"/>
          <w:bCs/>
          <w:color w:val="27251F"/>
          <w:sz w:val="20"/>
          <w:szCs w:val="18"/>
          <w:lang w:val="es-ES"/>
        </w:rPr>
        <w:t>202</w:t>
      </w:r>
      <w:r w:rsidR="00AD65BE" w:rsidRPr="003F4F46">
        <w:rPr>
          <w:rFonts w:cs="Arial"/>
          <w:bCs/>
          <w:color w:val="27251F"/>
          <w:sz w:val="20"/>
          <w:szCs w:val="18"/>
          <w:lang w:val="es-ES"/>
        </w:rPr>
        <w:t>1</w:t>
      </w:r>
      <w:r w:rsidR="00E467FC" w:rsidRPr="003F4F46">
        <w:rPr>
          <w:rFonts w:cs="Arial"/>
          <w:bCs/>
          <w:color w:val="27251F"/>
          <w:sz w:val="20"/>
          <w:szCs w:val="18"/>
          <w:lang w:val="es-ES"/>
        </w:rPr>
        <w:t xml:space="preserve"> </w:t>
      </w:r>
      <w:r w:rsidR="006E4958" w:rsidRPr="003F4F46">
        <w:rPr>
          <w:rFonts w:cs="Arial"/>
          <w:bCs/>
          <w:color w:val="27251F"/>
          <w:sz w:val="20"/>
          <w:szCs w:val="18"/>
          <w:lang w:val="es-ES"/>
        </w:rPr>
        <w:t xml:space="preserve">a </w:t>
      </w:r>
      <w:r w:rsidR="00BF63CC">
        <w:rPr>
          <w:rFonts w:cs="Arial"/>
          <w:bCs/>
          <w:color w:val="27251F"/>
          <w:sz w:val="20"/>
          <w:szCs w:val="18"/>
          <w:lang w:val="es-ES"/>
        </w:rPr>
        <w:t xml:space="preserve">septiembre </w:t>
      </w:r>
      <w:r w:rsidR="006E4958" w:rsidRPr="003F4F46">
        <w:rPr>
          <w:rFonts w:cs="Arial"/>
          <w:bCs/>
          <w:color w:val="27251F"/>
          <w:sz w:val="20"/>
          <w:szCs w:val="18"/>
          <w:lang w:val="es-ES"/>
        </w:rPr>
        <w:t>de 202</w:t>
      </w:r>
      <w:r w:rsidR="00AD65BE" w:rsidRPr="003F4F46">
        <w:rPr>
          <w:rFonts w:cs="Arial"/>
          <w:bCs/>
          <w:color w:val="27251F"/>
          <w:sz w:val="20"/>
          <w:szCs w:val="18"/>
          <w:lang w:val="es-ES"/>
        </w:rPr>
        <w:t>5</w:t>
      </w:r>
      <w:r w:rsidR="00B346FE" w:rsidRPr="003F4F46">
        <w:rPr>
          <w:rFonts w:cs="Arial"/>
          <w:bCs/>
          <w:color w:val="27251F"/>
          <w:sz w:val="20"/>
          <w:szCs w:val="18"/>
          <w:vertAlign w:val="superscript"/>
          <w:lang w:val="es-ES"/>
        </w:rPr>
        <w:t>1/</w:t>
      </w:r>
    </w:p>
    <w:p w14:paraId="7A141906" w14:textId="77777777" w:rsidR="006E4958" w:rsidRPr="001E5BC4" w:rsidRDefault="006E4958" w:rsidP="00D938F7">
      <w:pPr>
        <w:pStyle w:val="Textoindependiente217"/>
        <w:keepNext/>
        <w:keepLines/>
        <w:numPr>
          <w:ilvl w:val="12"/>
          <w:numId w:val="0"/>
        </w:numPr>
        <w:spacing w:after="0"/>
        <w:jc w:val="center"/>
        <w:rPr>
          <w:color w:val="27251F"/>
          <w:sz w:val="20"/>
          <w:lang w:val="es-ES"/>
        </w:rPr>
      </w:pPr>
      <w:r w:rsidRPr="003F4F46">
        <w:rPr>
          <w:rFonts w:cs="Arial"/>
          <w:color w:val="27251F"/>
          <w:sz w:val="18"/>
          <w:lang w:val="es-ES"/>
        </w:rPr>
        <w:t>(millones de dólares)</w:t>
      </w:r>
    </w:p>
    <w:p w14:paraId="7010F802" w14:textId="6F2937C1" w:rsidR="006E4958" w:rsidRPr="008E74B1" w:rsidRDefault="000F6348" w:rsidP="00D938F7">
      <w:pPr>
        <w:pStyle w:val="Textoindependiente217"/>
        <w:keepNext/>
        <w:keepLines/>
        <w:widowControl w:val="0"/>
        <w:numPr>
          <w:ilvl w:val="12"/>
          <w:numId w:val="0"/>
        </w:numPr>
        <w:spacing w:after="0"/>
        <w:ind w:hanging="11"/>
        <w:jc w:val="center"/>
        <w:rPr>
          <w:sz w:val="18"/>
          <w:szCs w:val="18"/>
          <w:lang w:val="es-ES"/>
        </w:rPr>
      </w:pPr>
      <w:r>
        <w:rPr>
          <w:noProof/>
        </w:rPr>
        <w:drawing>
          <wp:inline distT="0" distB="0" distL="0" distR="0" wp14:anchorId="1B4CDFD3" wp14:editId="78B55F2E">
            <wp:extent cx="5767144" cy="1800000"/>
            <wp:effectExtent l="0" t="0" r="0" b="0"/>
            <wp:docPr id="195046878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97B09D01-D674-4E9C-98AC-C2BC9DF77C2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1583567" w14:textId="0159659E" w:rsidR="00D62E8D" w:rsidRPr="008D772E" w:rsidRDefault="00D62E8D" w:rsidP="002E5699">
      <w:pPr>
        <w:pStyle w:val="Textoindependiente217"/>
        <w:keepNext/>
        <w:keepLines/>
        <w:widowControl w:val="0"/>
        <w:numPr>
          <w:ilvl w:val="12"/>
          <w:numId w:val="0"/>
        </w:numPr>
        <w:spacing w:after="0"/>
        <w:ind w:left="1162" w:right="595" w:hanging="588"/>
        <w:rPr>
          <w:color w:val="4D565E"/>
          <w:sz w:val="16"/>
          <w:szCs w:val="16"/>
          <w:lang w:val="es-ES"/>
        </w:rPr>
      </w:pPr>
      <w:r w:rsidRPr="008D772E">
        <w:rPr>
          <w:color w:val="4D565E"/>
          <w:sz w:val="16"/>
          <w:szCs w:val="16"/>
          <w:lang w:val="es-ES"/>
        </w:rPr>
        <w:t>Nota:</w:t>
      </w:r>
      <w:r w:rsidRPr="008D772E">
        <w:rPr>
          <w:color w:val="4D565E"/>
          <w:sz w:val="16"/>
          <w:szCs w:val="16"/>
          <w:lang w:val="es-ES"/>
        </w:rPr>
        <w:tab/>
      </w:r>
      <w:r w:rsidRPr="008D772E">
        <w:rPr>
          <w:rFonts w:cs="Arial"/>
          <w:color w:val="4D565E"/>
          <w:sz w:val="16"/>
          <w:szCs w:val="16"/>
          <w:lang w:val="es-ES"/>
        </w:rPr>
        <w:t>Serie</w:t>
      </w:r>
      <w:r w:rsidR="00F15678">
        <w:rPr>
          <w:rFonts w:cs="Arial"/>
          <w:color w:val="4D565E"/>
          <w:sz w:val="16"/>
          <w:szCs w:val="16"/>
          <w:lang w:val="es-ES"/>
        </w:rPr>
        <w:t>s</w:t>
      </w:r>
      <w:r w:rsidRPr="008D772E">
        <w:rPr>
          <w:rFonts w:cs="Arial"/>
          <w:color w:val="4D565E"/>
          <w:sz w:val="16"/>
          <w:szCs w:val="16"/>
          <w:lang w:val="es-ES"/>
        </w:rPr>
        <w:t xml:space="preserve"> elaborada</w:t>
      </w:r>
      <w:r w:rsidR="00F15678">
        <w:rPr>
          <w:rFonts w:cs="Arial"/>
          <w:color w:val="4D565E"/>
          <w:sz w:val="16"/>
          <w:szCs w:val="16"/>
          <w:lang w:val="es-ES"/>
        </w:rPr>
        <w:t>s</w:t>
      </w:r>
      <w:r w:rsidRPr="008D772E">
        <w:rPr>
          <w:rFonts w:cs="Arial"/>
          <w:color w:val="4D565E"/>
          <w:sz w:val="16"/>
          <w:szCs w:val="16"/>
          <w:lang w:val="es-ES"/>
        </w:rPr>
        <w:t xml:space="preserve"> mediante métodos econométricos.</w:t>
      </w:r>
    </w:p>
    <w:p w14:paraId="5607563E" w14:textId="699CEBDC" w:rsidR="006E4958" w:rsidRPr="008D772E" w:rsidRDefault="00A62700" w:rsidP="002E5699">
      <w:pPr>
        <w:pStyle w:val="Textoindependiente217"/>
        <w:keepNext/>
        <w:keepLines/>
        <w:widowControl w:val="0"/>
        <w:numPr>
          <w:ilvl w:val="12"/>
          <w:numId w:val="0"/>
        </w:numPr>
        <w:spacing w:after="0"/>
        <w:ind w:left="1162" w:right="595" w:hanging="588"/>
        <w:rPr>
          <w:color w:val="4D565E"/>
          <w:sz w:val="16"/>
          <w:szCs w:val="16"/>
          <w:lang w:val="es-ES"/>
        </w:rPr>
      </w:pPr>
      <w:r w:rsidRPr="008D772E">
        <w:rPr>
          <w:color w:val="4D565E"/>
          <w:sz w:val="16"/>
          <w:szCs w:val="16"/>
          <w:vertAlign w:val="superscript"/>
          <w:lang w:val="es-ES"/>
        </w:rPr>
        <w:t>1</w:t>
      </w:r>
      <w:r w:rsidR="000630C2" w:rsidRPr="008D772E">
        <w:rPr>
          <w:color w:val="4D565E"/>
          <w:sz w:val="16"/>
          <w:szCs w:val="16"/>
          <w:vertAlign w:val="superscript"/>
          <w:lang w:val="es-ES"/>
        </w:rPr>
        <w:t>/</w:t>
      </w:r>
      <w:r w:rsidR="006E4958" w:rsidRPr="008D772E">
        <w:rPr>
          <w:color w:val="4D565E"/>
          <w:sz w:val="16"/>
          <w:szCs w:val="16"/>
          <w:lang w:val="es-ES"/>
        </w:rPr>
        <w:tab/>
        <w:t>Cifras oportunas</w:t>
      </w:r>
      <w:r w:rsidR="00B346FE" w:rsidRPr="008D772E">
        <w:rPr>
          <w:color w:val="4D565E"/>
          <w:sz w:val="16"/>
          <w:szCs w:val="16"/>
          <w:lang w:val="es-ES"/>
        </w:rPr>
        <w:t xml:space="preserve"> para </w:t>
      </w:r>
      <w:r w:rsidR="00BF63CC">
        <w:rPr>
          <w:color w:val="4D565E"/>
          <w:sz w:val="16"/>
          <w:szCs w:val="16"/>
          <w:lang w:val="es-ES"/>
        </w:rPr>
        <w:t xml:space="preserve">septiembre </w:t>
      </w:r>
      <w:r w:rsidR="00B346FE" w:rsidRPr="008D772E">
        <w:rPr>
          <w:color w:val="4D565E"/>
          <w:sz w:val="16"/>
          <w:szCs w:val="16"/>
          <w:lang w:val="es-ES"/>
        </w:rPr>
        <w:t>de 202</w:t>
      </w:r>
      <w:r w:rsidR="00D27870">
        <w:rPr>
          <w:color w:val="4D565E"/>
          <w:sz w:val="16"/>
          <w:szCs w:val="16"/>
          <w:lang w:val="es-ES"/>
        </w:rPr>
        <w:t>5</w:t>
      </w:r>
      <w:r w:rsidR="006E4958" w:rsidRPr="008D772E">
        <w:rPr>
          <w:color w:val="4D565E"/>
          <w:sz w:val="16"/>
          <w:szCs w:val="16"/>
          <w:lang w:val="es-ES"/>
        </w:rPr>
        <w:t>.</w:t>
      </w:r>
    </w:p>
    <w:p w14:paraId="7284698E" w14:textId="6DDB7425" w:rsidR="006E4958" w:rsidRPr="008D772E" w:rsidRDefault="006E4958" w:rsidP="002E5699">
      <w:pPr>
        <w:pStyle w:val="Textoindependiente217"/>
        <w:keepNext/>
        <w:keepLines/>
        <w:widowControl w:val="0"/>
        <w:numPr>
          <w:ilvl w:val="12"/>
          <w:numId w:val="0"/>
        </w:numPr>
        <w:spacing w:after="0"/>
        <w:ind w:left="1162" w:right="595" w:hanging="588"/>
        <w:rPr>
          <w:color w:val="4D565E"/>
          <w:sz w:val="16"/>
          <w:szCs w:val="16"/>
          <w:lang w:val="es-ES"/>
        </w:rPr>
      </w:pPr>
      <w:r w:rsidRPr="008D772E">
        <w:rPr>
          <w:rFonts w:cs="Arial"/>
          <w:color w:val="4D565E"/>
          <w:sz w:val="16"/>
          <w:szCs w:val="16"/>
        </w:rPr>
        <w:t>Fuente:</w:t>
      </w:r>
      <w:r w:rsidRPr="008D772E">
        <w:rPr>
          <w:rFonts w:cs="Arial"/>
          <w:color w:val="4D565E"/>
          <w:sz w:val="16"/>
          <w:szCs w:val="16"/>
        </w:rPr>
        <w:tab/>
      </w:r>
      <w:r w:rsidR="00134F30" w:rsidRPr="008D772E">
        <w:rPr>
          <w:color w:val="4D565E"/>
          <w:sz w:val="16"/>
          <w:szCs w:val="16"/>
          <w:lang w:val="es-ES"/>
        </w:rPr>
        <w:t>Servicio de Administración Tributaria</w:t>
      </w:r>
      <w:r w:rsidR="00134F30" w:rsidRPr="008D772E">
        <w:rPr>
          <w:color w:val="4D565E"/>
          <w:sz w:val="16"/>
          <w:szCs w:val="16"/>
        </w:rPr>
        <w:t xml:space="preserve"> (</w:t>
      </w:r>
      <w:proofErr w:type="spellStart"/>
      <w:r w:rsidR="00134F30" w:rsidRPr="008D772E">
        <w:rPr>
          <w:smallCaps/>
          <w:color w:val="4D565E"/>
          <w:sz w:val="16"/>
          <w:szCs w:val="16"/>
          <w:lang w:val="es-ES"/>
        </w:rPr>
        <w:t>sat</w:t>
      </w:r>
      <w:proofErr w:type="spellEnd"/>
      <w:r w:rsidR="00134F30" w:rsidRPr="008D772E">
        <w:rPr>
          <w:smallCaps/>
          <w:color w:val="4D565E"/>
          <w:sz w:val="16"/>
          <w:szCs w:val="16"/>
          <w:lang w:val="es-ES"/>
        </w:rPr>
        <w:t>)</w:t>
      </w:r>
      <w:r w:rsidRPr="008D772E">
        <w:rPr>
          <w:rFonts w:cs="Arial"/>
          <w:color w:val="4D565E"/>
          <w:sz w:val="16"/>
          <w:szCs w:val="16"/>
          <w:lang w:val="es-ES"/>
        </w:rPr>
        <w:t xml:space="preserve">, </w:t>
      </w:r>
      <w:r w:rsidR="00134F30" w:rsidRPr="008D772E">
        <w:rPr>
          <w:color w:val="4D565E"/>
          <w:sz w:val="16"/>
          <w:szCs w:val="16"/>
          <w:lang w:val="es-ES"/>
        </w:rPr>
        <w:t>Secretaría de Economía (</w:t>
      </w:r>
      <w:r w:rsidR="00134F30" w:rsidRPr="008D772E">
        <w:rPr>
          <w:smallCaps/>
          <w:color w:val="4D565E"/>
          <w:sz w:val="16"/>
          <w:szCs w:val="16"/>
          <w:lang w:val="es-ES"/>
        </w:rPr>
        <w:t>se)</w:t>
      </w:r>
      <w:r w:rsidRPr="008D772E">
        <w:rPr>
          <w:rFonts w:cs="Arial"/>
          <w:color w:val="4D565E"/>
          <w:sz w:val="16"/>
          <w:szCs w:val="16"/>
          <w:lang w:val="es-ES"/>
        </w:rPr>
        <w:t xml:space="preserve">, Banco de México e </w:t>
      </w:r>
      <w:r w:rsidRPr="008D772E">
        <w:rPr>
          <w:rFonts w:cs="Arial"/>
          <w:smallCaps/>
          <w:color w:val="4D565E"/>
          <w:sz w:val="16"/>
          <w:szCs w:val="16"/>
          <w:lang w:val="es-ES"/>
        </w:rPr>
        <w:t>inegi</w:t>
      </w:r>
      <w:r w:rsidRPr="008D772E">
        <w:rPr>
          <w:rFonts w:cs="Arial"/>
          <w:color w:val="4D565E"/>
          <w:sz w:val="16"/>
          <w:szCs w:val="16"/>
          <w:lang w:val="es-ES"/>
        </w:rPr>
        <w:t>.</w:t>
      </w:r>
      <w:r w:rsidRPr="008D772E">
        <w:rPr>
          <w:rFonts w:cs="Arial"/>
          <w:b/>
          <w:bCs/>
          <w:i/>
          <w:iCs/>
          <w:color w:val="4D565E"/>
          <w:sz w:val="16"/>
          <w:szCs w:val="16"/>
          <w:lang w:val="es-ES"/>
        </w:rPr>
        <w:t xml:space="preserve"> </w:t>
      </w:r>
      <w:r w:rsidRPr="008D772E">
        <w:rPr>
          <w:rFonts w:cs="Arial"/>
          <w:color w:val="4D565E"/>
          <w:sz w:val="16"/>
          <w:szCs w:val="16"/>
          <w:lang w:val="es-ES"/>
        </w:rPr>
        <w:t>Balanza</w:t>
      </w:r>
      <w:r w:rsidR="003F4F46">
        <w:rPr>
          <w:rFonts w:cs="Arial"/>
          <w:color w:val="4D565E"/>
          <w:sz w:val="16"/>
          <w:szCs w:val="16"/>
          <w:lang w:val="es-ES"/>
        </w:rPr>
        <w:t> </w:t>
      </w:r>
      <w:r w:rsidRPr="008D772E">
        <w:rPr>
          <w:rFonts w:cs="Arial"/>
          <w:color w:val="4D565E"/>
          <w:sz w:val="16"/>
          <w:szCs w:val="16"/>
          <w:lang w:val="es-ES"/>
        </w:rPr>
        <w:t>Comercial de Mercancías de México</w:t>
      </w:r>
      <w:r w:rsidR="007D213A" w:rsidRPr="008D772E">
        <w:rPr>
          <w:rFonts w:cs="Arial"/>
          <w:color w:val="4D565E"/>
          <w:sz w:val="16"/>
          <w:szCs w:val="16"/>
          <w:lang w:val="es-ES"/>
        </w:rPr>
        <w:t xml:space="preserve"> (</w:t>
      </w:r>
      <w:proofErr w:type="spellStart"/>
      <w:r w:rsidR="007D213A" w:rsidRPr="008D772E">
        <w:rPr>
          <w:smallCaps/>
          <w:color w:val="4D565E"/>
          <w:sz w:val="16"/>
          <w:szCs w:val="16"/>
          <w:lang w:val="es-ES"/>
        </w:rPr>
        <w:t>bcmm</w:t>
      </w:r>
      <w:proofErr w:type="spellEnd"/>
      <w:r w:rsidR="007D213A" w:rsidRPr="008D772E">
        <w:rPr>
          <w:smallCaps/>
          <w:color w:val="4D565E"/>
          <w:sz w:val="16"/>
          <w:szCs w:val="16"/>
          <w:lang w:val="es-ES"/>
        </w:rPr>
        <w:t>)</w:t>
      </w:r>
      <w:r w:rsidR="00D62E8D" w:rsidRPr="008D772E">
        <w:rPr>
          <w:rFonts w:cs="Arial"/>
          <w:color w:val="4D565E"/>
          <w:sz w:val="16"/>
          <w:szCs w:val="16"/>
          <w:lang w:val="es-ES"/>
        </w:rPr>
        <w:t xml:space="preserve">, </w:t>
      </w:r>
      <w:r w:rsidRPr="008D772E">
        <w:rPr>
          <w:rFonts w:cs="Arial"/>
          <w:color w:val="4D565E"/>
          <w:sz w:val="16"/>
          <w:szCs w:val="16"/>
          <w:lang w:val="es-ES"/>
        </w:rPr>
        <w:t>202</w:t>
      </w:r>
      <w:r w:rsidR="007B437F" w:rsidRPr="008D772E">
        <w:rPr>
          <w:rFonts w:cs="Arial"/>
          <w:color w:val="4D565E"/>
          <w:sz w:val="16"/>
          <w:szCs w:val="16"/>
          <w:lang w:val="es-ES"/>
        </w:rPr>
        <w:t>5</w:t>
      </w:r>
      <w:r w:rsidRPr="008D772E">
        <w:rPr>
          <w:rFonts w:cs="Arial"/>
          <w:color w:val="4D565E"/>
          <w:sz w:val="16"/>
          <w:szCs w:val="16"/>
          <w:lang w:val="es-ES"/>
        </w:rPr>
        <w:t>.</w:t>
      </w:r>
    </w:p>
    <w:p w14:paraId="2EFEF0A6" w14:textId="0C377D92" w:rsidR="008A0153" w:rsidRDefault="00C35018" w:rsidP="004B4BD3">
      <w:pPr>
        <w:pStyle w:val="Textoindependiente211"/>
        <w:spacing w:before="360" w:after="0"/>
        <w:ind w:firstLine="0"/>
        <w:rPr>
          <w:sz w:val="24"/>
          <w:szCs w:val="24"/>
          <w:lang w:val="es-ES"/>
        </w:rPr>
      </w:pPr>
      <w:r w:rsidRPr="00C35018">
        <w:rPr>
          <w:sz w:val="24"/>
          <w:szCs w:val="24"/>
          <w:lang w:val="es-ES"/>
        </w:rPr>
        <w:t>En el mes que se reporta, en términos desestacionalizados</w:t>
      </w:r>
      <w:r w:rsidR="000E74E8">
        <w:rPr>
          <w:sz w:val="24"/>
          <w:szCs w:val="24"/>
          <w:lang w:val="es-ES"/>
        </w:rPr>
        <w:t>,</w:t>
      </w:r>
      <w:r w:rsidRPr="00C35018">
        <w:rPr>
          <w:sz w:val="24"/>
          <w:szCs w:val="24"/>
          <w:lang w:val="es-ES"/>
        </w:rPr>
        <w:t xml:space="preserve"> las exportaciones totales </w:t>
      </w:r>
      <w:r w:rsidR="00913B68">
        <w:rPr>
          <w:sz w:val="24"/>
          <w:szCs w:val="24"/>
          <w:lang w:val="es-ES"/>
        </w:rPr>
        <w:t>registraron</w:t>
      </w:r>
      <w:r w:rsidR="00913B68" w:rsidRPr="00C35018">
        <w:rPr>
          <w:sz w:val="24"/>
          <w:szCs w:val="24"/>
          <w:lang w:val="es-ES"/>
        </w:rPr>
        <w:t xml:space="preserve"> </w:t>
      </w:r>
      <w:r w:rsidR="005E6B7A">
        <w:rPr>
          <w:sz w:val="24"/>
          <w:szCs w:val="24"/>
          <w:lang w:val="es-ES"/>
        </w:rPr>
        <w:t>una caída</w:t>
      </w:r>
      <w:r w:rsidR="00913B68" w:rsidRPr="00C35018">
        <w:rPr>
          <w:sz w:val="24"/>
          <w:szCs w:val="24"/>
          <w:lang w:val="es-ES"/>
        </w:rPr>
        <w:t xml:space="preserve"> </w:t>
      </w:r>
      <w:r w:rsidRPr="00C35018">
        <w:rPr>
          <w:sz w:val="24"/>
          <w:szCs w:val="24"/>
          <w:lang w:val="es-ES"/>
        </w:rPr>
        <w:t xml:space="preserve">mensual de </w:t>
      </w:r>
      <w:r w:rsidR="00E049C1">
        <w:rPr>
          <w:sz w:val="24"/>
          <w:szCs w:val="24"/>
          <w:lang w:val="es-ES"/>
        </w:rPr>
        <w:t>1.33 </w:t>
      </w:r>
      <w:r w:rsidR="00205BCF">
        <w:rPr>
          <w:sz w:val="24"/>
          <w:szCs w:val="24"/>
          <w:lang w:val="es-ES"/>
        </w:rPr>
        <w:t xml:space="preserve">por ciento. </w:t>
      </w:r>
      <w:r w:rsidR="00934755">
        <w:rPr>
          <w:sz w:val="24"/>
          <w:szCs w:val="24"/>
          <w:lang w:val="es-ES"/>
        </w:rPr>
        <w:t>Est</w:t>
      </w:r>
      <w:r w:rsidR="00F57D04">
        <w:rPr>
          <w:sz w:val="24"/>
          <w:szCs w:val="24"/>
          <w:lang w:val="es-ES"/>
        </w:rPr>
        <w:t>a</w:t>
      </w:r>
      <w:r w:rsidR="00934755">
        <w:rPr>
          <w:sz w:val="24"/>
          <w:szCs w:val="24"/>
          <w:lang w:val="es-ES"/>
        </w:rPr>
        <w:t xml:space="preserve"> </w:t>
      </w:r>
      <w:r w:rsidR="00205BCF">
        <w:rPr>
          <w:sz w:val="24"/>
          <w:szCs w:val="24"/>
          <w:lang w:val="es-ES"/>
        </w:rPr>
        <w:t xml:space="preserve">se debió a </w:t>
      </w:r>
      <w:r w:rsidR="00F57D04">
        <w:rPr>
          <w:sz w:val="24"/>
          <w:szCs w:val="24"/>
          <w:lang w:val="es-ES"/>
        </w:rPr>
        <w:t>descensos</w:t>
      </w:r>
      <w:r w:rsidRPr="00C35018">
        <w:rPr>
          <w:sz w:val="24"/>
          <w:szCs w:val="24"/>
          <w:lang w:val="es-ES"/>
        </w:rPr>
        <w:t xml:space="preserve"> de </w:t>
      </w:r>
      <w:r w:rsidR="00E049C1">
        <w:rPr>
          <w:sz w:val="24"/>
          <w:szCs w:val="24"/>
          <w:lang w:val="es-ES"/>
        </w:rPr>
        <w:t>1.23</w:t>
      </w:r>
      <w:r w:rsidR="003378E2">
        <w:rPr>
          <w:sz w:val="24"/>
          <w:szCs w:val="24"/>
          <w:lang w:val="es-ES"/>
        </w:rPr>
        <w:t> </w:t>
      </w:r>
      <w:r w:rsidRPr="00C35018">
        <w:rPr>
          <w:sz w:val="24"/>
          <w:szCs w:val="24"/>
          <w:lang w:val="es-ES"/>
        </w:rPr>
        <w:t xml:space="preserve">% en las exportaciones no petroleras y </w:t>
      </w:r>
      <w:r w:rsidR="00322BA0">
        <w:rPr>
          <w:sz w:val="24"/>
          <w:szCs w:val="24"/>
          <w:lang w:val="es-ES"/>
        </w:rPr>
        <w:t xml:space="preserve">de </w:t>
      </w:r>
      <w:r w:rsidR="003378E2">
        <w:rPr>
          <w:sz w:val="24"/>
          <w:szCs w:val="24"/>
          <w:lang w:val="es-ES"/>
        </w:rPr>
        <w:t>4.</w:t>
      </w:r>
      <w:r w:rsidR="00E049C1">
        <w:rPr>
          <w:sz w:val="24"/>
          <w:szCs w:val="24"/>
          <w:lang w:val="es-ES"/>
        </w:rPr>
        <w:t>70</w:t>
      </w:r>
      <w:r w:rsidR="00205BCF">
        <w:rPr>
          <w:sz w:val="24"/>
        </w:rPr>
        <w:t> </w:t>
      </w:r>
      <w:r w:rsidRPr="00C35018">
        <w:rPr>
          <w:sz w:val="24"/>
          <w:szCs w:val="24"/>
          <w:lang w:val="es-ES"/>
        </w:rPr>
        <w:t>%</w:t>
      </w:r>
      <w:r w:rsidR="00CE03F5">
        <w:rPr>
          <w:sz w:val="24"/>
          <w:szCs w:val="24"/>
          <w:lang w:val="es-ES"/>
        </w:rPr>
        <w:t>,</w:t>
      </w:r>
      <w:r w:rsidRPr="00C35018">
        <w:rPr>
          <w:sz w:val="24"/>
          <w:szCs w:val="24"/>
          <w:lang w:val="es-ES"/>
        </w:rPr>
        <w:t xml:space="preserve"> en las petroleras. </w:t>
      </w:r>
      <w:r w:rsidR="00934755">
        <w:rPr>
          <w:sz w:val="24"/>
          <w:szCs w:val="24"/>
          <w:lang w:val="es-ES"/>
        </w:rPr>
        <w:t>Al </w:t>
      </w:r>
      <w:r w:rsidRPr="00C35018">
        <w:rPr>
          <w:sz w:val="24"/>
          <w:szCs w:val="24"/>
          <w:lang w:val="es-ES"/>
        </w:rPr>
        <w:t xml:space="preserve">interior de las exportaciones no petroleras, las manufactureras presentaron </w:t>
      </w:r>
      <w:r w:rsidR="00E07EBE">
        <w:rPr>
          <w:sz w:val="24"/>
          <w:szCs w:val="24"/>
          <w:lang w:val="es-ES"/>
        </w:rPr>
        <w:t xml:space="preserve">un </w:t>
      </w:r>
      <w:r w:rsidR="00DB0DB5">
        <w:rPr>
          <w:sz w:val="24"/>
          <w:szCs w:val="24"/>
          <w:lang w:val="es-ES"/>
        </w:rPr>
        <w:t xml:space="preserve">decremento </w:t>
      </w:r>
      <w:r w:rsidRPr="00C35018">
        <w:rPr>
          <w:sz w:val="24"/>
          <w:szCs w:val="24"/>
          <w:lang w:val="es-ES"/>
        </w:rPr>
        <w:t xml:space="preserve">mensual de </w:t>
      </w:r>
      <w:r w:rsidR="00E07EBE">
        <w:rPr>
          <w:sz w:val="24"/>
          <w:szCs w:val="24"/>
          <w:lang w:val="es-ES"/>
        </w:rPr>
        <w:t>1</w:t>
      </w:r>
      <w:r w:rsidR="003378E2">
        <w:rPr>
          <w:sz w:val="24"/>
          <w:szCs w:val="24"/>
          <w:lang w:val="es-ES"/>
        </w:rPr>
        <w:t>.</w:t>
      </w:r>
      <w:r w:rsidR="00E07EBE">
        <w:rPr>
          <w:sz w:val="24"/>
          <w:szCs w:val="24"/>
          <w:lang w:val="es-ES"/>
        </w:rPr>
        <w:t>20 </w:t>
      </w:r>
      <w:r>
        <w:rPr>
          <w:sz w:val="24"/>
          <w:szCs w:val="24"/>
          <w:lang w:val="es-ES"/>
        </w:rPr>
        <w:t>por ciento</w:t>
      </w:r>
      <w:r w:rsidRPr="00C35018">
        <w:rPr>
          <w:sz w:val="24"/>
          <w:szCs w:val="24"/>
          <w:lang w:val="es-ES"/>
        </w:rPr>
        <w:t xml:space="preserve">. </w:t>
      </w:r>
      <w:r w:rsidR="00F57D04">
        <w:rPr>
          <w:sz w:val="24"/>
          <w:szCs w:val="24"/>
          <w:lang w:val="es-ES"/>
        </w:rPr>
        <w:br/>
      </w:r>
      <w:r w:rsidRPr="00C35018">
        <w:rPr>
          <w:sz w:val="24"/>
          <w:szCs w:val="24"/>
          <w:lang w:val="es-ES"/>
        </w:rPr>
        <w:t>A</w:t>
      </w:r>
      <w:r w:rsidR="00C8795E">
        <w:rPr>
          <w:sz w:val="24"/>
          <w:szCs w:val="24"/>
          <w:lang w:val="es-ES"/>
        </w:rPr>
        <w:t xml:space="preserve"> </w:t>
      </w:r>
      <w:r w:rsidRPr="00C35018">
        <w:rPr>
          <w:sz w:val="24"/>
          <w:szCs w:val="24"/>
          <w:lang w:val="es-ES"/>
        </w:rPr>
        <w:t>su</w:t>
      </w:r>
      <w:r w:rsidR="00C8795E">
        <w:rPr>
          <w:sz w:val="24"/>
          <w:szCs w:val="24"/>
          <w:lang w:val="es-ES"/>
        </w:rPr>
        <w:t xml:space="preserve"> </w:t>
      </w:r>
      <w:r w:rsidRPr="00C35018">
        <w:rPr>
          <w:sz w:val="24"/>
          <w:szCs w:val="24"/>
          <w:lang w:val="es-ES"/>
        </w:rPr>
        <w:t>vez, dicha tasa result</w:t>
      </w:r>
      <w:r w:rsidR="007E416A">
        <w:rPr>
          <w:sz w:val="24"/>
          <w:szCs w:val="24"/>
          <w:lang w:val="es-ES"/>
        </w:rPr>
        <w:t>ó</w:t>
      </w:r>
      <w:r w:rsidRPr="00C35018">
        <w:rPr>
          <w:sz w:val="24"/>
          <w:szCs w:val="24"/>
          <w:lang w:val="es-ES"/>
        </w:rPr>
        <w:t xml:space="preserve"> de </w:t>
      </w:r>
      <w:r w:rsidR="00E07EBE">
        <w:rPr>
          <w:sz w:val="24"/>
          <w:szCs w:val="24"/>
          <w:lang w:val="es-ES"/>
        </w:rPr>
        <w:t>una baja</w:t>
      </w:r>
      <w:r w:rsidR="005A3ED2">
        <w:rPr>
          <w:sz w:val="24"/>
          <w:szCs w:val="24"/>
          <w:lang w:val="es-ES"/>
        </w:rPr>
        <w:t xml:space="preserve"> </w:t>
      </w:r>
      <w:r w:rsidRPr="00C35018">
        <w:rPr>
          <w:sz w:val="24"/>
          <w:szCs w:val="24"/>
          <w:lang w:val="es-ES"/>
        </w:rPr>
        <w:t xml:space="preserve">de </w:t>
      </w:r>
      <w:r w:rsidR="00E07EBE">
        <w:rPr>
          <w:sz w:val="24"/>
          <w:szCs w:val="24"/>
          <w:lang w:val="es-ES"/>
        </w:rPr>
        <w:t>5.79</w:t>
      </w:r>
      <w:r w:rsidR="003378E2">
        <w:rPr>
          <w:sz w:val="24"/>
          <w:szCs w:val="24"/>
          <w:lang w:val="es-ES"/>
        </w:rPr>
        <w:t> </w:t>
      </w:r>
      <w:r w:rsidRPr="00C35018">
        <w:rPr>
          <w:sz w:val="24"/>
          <w:szCs w:val="24"/>
          <w:lang w:val="es-ES"/>
        </w:rPr>
        <w:t xml:space="preserve">% en las exportaciones automotrices y de </w:t>
      </w:r>
      <w:r w:rsidR="00E07EBE">
        <w:rPr>
          <w:sz w:val="24"/>
          <w:szCs w:val="24"/>
          <w:lang w:val="es-ES"/>
        </w:rPr>
        <w:t>un avance de 0</w:t>
      </w:r>
      <w:r w:rsidR="003378E2">
        <w:rPr>
          <w:sz w:val="24"/>
          <w:szCs w:val="24"/>
          <w:lang w:val="es-ES"/>
        </w:rPr>
        <w:t>.</w:t>
      </w:r>
      <w:r w:rsidR="00E07EBE">
        <w:rPr>
          <w:sz w:val="24"/>
          <w:szCs w:val="24"/>
          <w:lang w:val="es-ES"/>
        </w:rPr>
        <w:t>84</w:t>
      </w:r>
      <w:r w:rsidR="00205BCF">
        <w:rPr>
          <w:sz w:val="24"/>
        </w:rPr>
        <w:t> </w:t>
      </w:r>
      <w:r w:rsidRPr="00C35018">
        <w:rPr>
          <w:sz w:val="24"/>
          <w:szCs w:val="24"/>
          <w:lang w:val="es-ES"/>
        </w:rPr>
        <w:t>% en las manufactureras no automotrices.</w:t>
      </w:r>
    </w:p>
    <w:p w14:paraId="07D62F29" w14:textId="79C2BCA8" w:rsidR="004849CE" w:rsidRDefault="004849CE" w:rsidP="00E108E4">
      <w:pPr>
        <w:pStyle w:val="Textoindependiente211"/>
        <w:spacing w:before="120" w:after="0"/>
        <w:ind w:firstLine="0"/>
        <w:rPr>
          <w:sz w:val="24"/>
          <w:szCs w:val="24"/>
          <w:lang w:val="es-ES"/>
        </w:rPr>
      </w:pPr>
    </w:p>
    <w:p w14:paraId="5DB1AE7A" w14:textId="77777777" w:rsidR="00CE03F5" w:rsidRDefault="00CE03F5">
      <w:pPr>
        <w:jc w:val="left"/>
        <w:rPr>
          <w:rFonts w:cs="Times New Roman"/>
          <w:bCs/>
          <w:color w:val="4D565E"/>
          <w:sz w:val="20"/>
          <w:szCs w:val="18"/>
          <w:lang w:val="es-ES"/>
        </w:rPr>
      </w:pPr>
      <w:r>
        <w:rPr>
          <w:bCs/>
          <w:color w:val="4D565E"/>
          <w:sz w:val="20"/>
          <w:szCs w:val="18"/>
          <w:lang w:val="es-ES"/>
        </w:rPr>
        <w:br w:type="page"/>
      </w:r>
    </w:p>
    <w:p w14:paraId="6CF99ED3" w14:textId="307A44E4" w:rsidR="006E4958" w:rsidRPr="00A62700" w:rsidRDefault="006E4958" w:rsidP="00242EF7">
      <w:pPr>
        <w:pStyle w:val="Textoindependiente217"/>
        <w:keepNext/>
        <w:keepLines/>
        <w:numPr>
          <w:ilvl w:val="12"/>
          <w:numId w:val="0"/>
        </w:numPr>
        <w:spacing w:before="240" w:after="0"/>
        <w:jc w:val="center"/>
        <w:rPr>
          <w:color w:val="4D565E"/>
          <w:sz w:val="20"/>
          <w:lang w:val="es-ES"/>
        </w:rPr>
      </w:pPr>
      <w:r w:rsidRPr="00A62700">
        <w:rPr>
          <w:bCs/>
          <w:color w:val="4D565E"/>
          <w:sz w:val="20"/>
          <w:szCs w:val="18"/>
          <w:lang w:val="es-ES"/>
        </w:rPr>
        <w:lastRenderedPageBreak/>
        <w:t>Gráfica 2</w:t>
      </w:r>
    </w:p>
    <w:p w14:paraId="3F4F0887" w14:textId="1668CB05" w:rsidR="006E4958" w:rsidRPr="004B0FC6" w:rsidRDefault="00754AC4" w:rsidP="00242EF7">
      <w:pPr>
        <w:pStyle w:val="Textoindependiente217"/>
        <w:keepNext/>
        <w:keepLines/>
        <w:numPr>
          <w:ilvl w:val="12"/>
          <w:numId w:val="0"/>
        </w:numPr>
        <w:spacing w:after="0"/>
        <w:jc w:val="center"/>
        <w:rPr>
          <w:rFonts w:cs="Arial"/>
          <w:b/>
          <w:color w:val="003057"/>
          <w:lang w:val="es-MX"/>
        </w:rPr>
      </w:pPr>
      <w:r w:rsidRPr="004B0FC6">
        <w:rPr>
          <w:rFonts w:cs="Arial"/>
          <w:b/>
          <w:color w:val="003057"/>
          <w:lang w:val="es-MX"/>
        </w:rPr>
        <w:t>S</w:t>
      </w:r>
      <w:r w:rsidR="006E4958" w:rsidRPr="004B0FC6">
        <w:rPr>
          <w:rFonts w:cs="Arial"/>
          <w:b/>
          <w:color w:val="003057"/>
          <w:lang w:val="es-MX"/>
        </w:rPr>
        <w:t xml:space="preserve">erie desestacionalizada y de tendencia-ciclo de las </w:t>
      </w:r>
      <w:r w:rsidR="00290FBB" w:rsidRPr="004B0FC6">
        <w:rPr>
          <w:rFonts w:cs="Arial"/>
          <w:b/>
          <w:color w:val="003057"/>
          <w:lang w:val="es-MX"/>
        </w:rPr>
        <w:t>E</w:t>
      </w:r>
      <w:r w:rsidR="006E4958" w:rsidRPr="004B0FC6">
        <w:rPr>
          <w:rFonts w:cs="Arial"/>
          <w:b/>
          <w:color w:val="003057"/>
          <w:lang w:val="es-MX"/>
        </w:rPr>
        <w:t xml:space="preserve">xportaciones de mercancías </w:t>
      </w:r>
    </w:p>
    <w:p w14:paraId="5606F0E4" w14:textId="65CFD4BF" w:rsidR="006E4958" w:rsidRPr="00022F4B" w:rsidRDefault="00B14FDF" w:rsidP="005D223B">
      <w:pPr>
        <w:pStyle w:val="Textoindependiente217"/>
        <w:numPr>
          <w:ilvl w:val="12"/>
          <w:numId w:val="0"/>
        </w:numPr>
        <w:spacing w:after="0"/>
        <w:jc w:val="center"/>
        <w:rPr>
          <w:rFonts w:cs="Arial"/>
          <w:color w:val="27251F"/>
          <w:sz w:val="20"/>
        </w:rPr>
      </w:pPr>
      <w:r w:rsidRPr="00022F4B">
        <w:rPr>
          <w:rFonts w:cs="Arial"/>
          <w:color w:val="27251F"/>
          <w:sz w:val="20"/>
        </w:rPr>
        <w:t xml:space="preserve">enero </w:t>
      </w:r>
      <w:r w:rsidR="00754AC4" w:rsidRPr="00022F4B">
        <w:rPr>
          <w:rFonts w:cs="Arial"/>
          <w:color w:val="27251F"/>
          <w:sz w:val="20"/>
        </w:rPr>
        <w:t xml:space="preserve">de </w:t>
      </w:r>
      <w:r w:rsidR="001D654D" w:rsidRPr="00022F4B">
        <w:rPr>
          <w:rFonts w:cs="Arial"/>
          <w:color w:val="27251F"/>
          <w:sz w:val="20"/>
        </w:rPr>
        <w:t>202</w:t>
      </w:r>
      <w:r w:rsidR="00AD65BE">
        <w:rPr>
          <w:rFonts w:cs="Arial"/>
          <w:color w:val="27251F"/>
          <w:sz w:val="20"/>
        </w:rPr>
        <w:t>1</w:t>
      </w:r>
      <w:r w:rsidR="001D654D" w:rsidRPr="00022F4B">
        <w:rPr>
          <w:rFonts w:cs="Arial"/>
          <w:color w:val="27251F"/>
          <w:sz w:val="20"/>
        </w:rPr>
        <w:t xml:space="preserve"> </w:t>
      </w:r>
      <w:r w:rsidR="006E4958" w:rsidRPr="00022F4B">
        <w:rPr>
          <w:rFonts w:cs="Arial"/>
          <w:color w:val="27251F"/>
          <w:sz w:val="20"/>
        </w:rPr>
        <w:t xml:space="preserve">a </w:t>
      </w:r>
      <w:r w:rsidR="00BF63CC">
        <w:rPr>
          <w:rFonts w:cs="Arial"/>
          <w:color w:val="27251F"/>
          <w:sz w:val="20"/>
        </w:rPr>
        <w:t xml:space="preserve">septiembre </w:t>
      </w:r>
      <w:r w:rsidR="006E4958" w:rsidRPr="00022F4B">
        <w:rPr>
          <w:rFonts w:cs="Arial"/>
          <w:color w:val="27251F"/>
          <w:sz w:val="20"/>
        </w:rPr>
        <w:t>de 202</w:t>
      </w:r>
      <w:r w:rsidR="00AD65BE">
        <w:rPr>
          <w:rFonts w:cs="Arial"/>
          <w:color w:val="27251F"/>
          <w:sz w:val="20"/>
        </w:rPr>
        <w:t>5</w:t>
      </w:r>
      <w:r w:rsidR="00423E0F" w:rsidRPr="00022F4B">
        <w:rPr>
          <w:rFonts w:cs="Arial"/>
          <w:color w:val="27251F"/>
          <w:sz w:val="20"/>
          <w:vertAlign w:val="superscript"/>
        </w:rPr>
        <w:t>1/</w:t>
      </w:r>
    </w:p>
    <w:p w14:paraId="63545077" w14:textId="77777777" w:rsidR="006E4958" w:rsidRPr="00022F4B" w:rsidRDefault="006E4958" w:rsidP="005D223B">
      <w:pPr>
        <w:pStyle w:val="Textoindependiente217"/>
        <w:numPr>
          <w:ilvl w:val="12"/>
          <w:numId w:val="0"/>
        </w:numPr>
        <w:spacing w:after="0"/>
        <w:jc w:val="center"/>
        <w:rPr>
          <w:rFonts w:cs="Arial"/>
          <w:color w:val="27251F"/>
          <w:sz w:val="18"/>
          <w:szCs w:val="18"/>
        </w:rPr>
      </w:pPr>
      <w:r w:rsidRPr="00022F4B">
        <w:rPr>
          <w:rFonts w:cs="Arial"/>
          <w:color w:val="27251F"/>
          <w:sz w:val="18"/>
          <w:szCs w:val="18"/>
        </w:rPr>
        <w:t>(millones de dólares)</w:t>
      </w:r>
    </w:p>
    <w:tbl>
      <w:tblPr>
        <w:tblStyle w:val="Tablaconcuadrcula"/>
        <w:tblW w:w="99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2"/>
        <w:gridCol w:w="318"/>
        <w:gridCol w:w="4822"/>
      </w:tblGrid>
      <w:tr w:rsidR="00C521DF" w14:paraId="6675DBD6" w14:textId="77777777" w:rsidTr="00C521DF">
        <w:trPr>
          <w:trHeight w:val="283"/>
          <w:jc w:val="center"/>
        </w:trPr>
        <w:tc>
          <w:tcPr>
            <w:tcW w:w="4822" w:type="dxa"/>
            <w:vAlign w:val="center"/>
          </w:tcPr>
          <w:p w14:paraId="70BC8B02" w14:textId="74E84680" w:rsidR="00BD5E94" w:rsidRPr="00534C54" w:rsidRDefault="00C521DF" w:rsidP="007E2415">
            <w:pPr>
              <w:keepNext/>
              <w:keepLines/>
              <w:widowControl w:val="0"/>
              <w:numPr>
                <w:ilvl w:val="12"/>
                <w:numId w:val="0"/>
              </w:numPr>
              <w:autoSpaceDE w:val="0"/>
              <w:autoSpaceDN w:val="0"/>
              <w:adjustRightInd w:val="0"/>
              <w:ind w:left="-71"/>
              <w:jc w:val="center"/>
              <w:rPr>
                <w:sz w:val="20"/>
                <w:szCs w:val="22"/>
                <w:lang w:val="es-ES"/>
              </w:rPr>
            </w:pPr>
            <w:r w:rsidRPr="007E2415">
              <w:rPr>
                <w:bCs/>
                <w:snapToGrid w:val="0"/>
                <w:color w:val="4D565E"/>
                <w:sz w:val="18"/>
                <w:szCs w:val="20"/>
                <w:lang w:val="es-ES" w:eastAsia="es-MX"/>
              </w:rPr>
              <w:t>Totales</w:t>
            </w:r>
          </w:p>
        </w:tc>
        <w:tc>
          <w:tcPr>
            <w:tcW w:w="318" w:type="dxa"/>
            <w:vAlign w:val="center"/>
          </w:tcPr>
          <w:p w14:paraId="0C2DC843" w14:textId="77777777" w:rsidR="00BD5E94" w:rsidRPr="00534C54" w:rsidRDefault="00BD5E94" w:rsidP="00C521DF">
            <w:pPr>
              <w:pStyle w:val="Textoindependiente217"/>
              <w:numPr>
                <w:ilvl w:val="12"/>
                <w:numId w:val="0"/>
              </w:numPr>
              <w:spacing w:after="0"/>
              <w:ind w:left="1134" w:right="1134"/>
              <w:jc w:val="center"/>
              <w:rPr>
                <w:sz w:val="20"/>
                <w:szCs w:val="22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5368619E" w14:textId="2F2D5914" w:rsidR="00BD5E94" w:rsidRPr="00534C54" w:rsidRDefault="00C521DF" w:rsidP="007E2415">
            <w:pPr>
              <w:keepNext/>
              <w:keepLines/>
              <w:widowControl w:val="0"/>
              <w:numPr>
                <w:ilvl w:val="12"/>
                <w:numId w:val="0"/>
              </w:numPr>
              <w:autoSpaceDE w:val="0"/>
              <w:autoSpaceDN w:val="0"/>
              <w:adjustRightInd w:val="0"/>
              <w:ind w:left="-71"/>
              <w:jc w:val="center"/>
              <w:rPr>
                <w:sz w:val="20"/>
                <w:szCs w:val="22"/>
                <w:lang w:val="es-ES"/>
              </w:rPr>
            </w:pPr>
            <w:r w:rsidRPr="007E2415">
              <w:rPr>
                <w:bCs/>
                <w:snapToGrid w:val="0"/>
                <w:color w:val="4D565E"/>
                <w:sz w:val="18"/>
                <w:szCs w:val="20"/>
                <w:lang w:val="es-ES" w:eastAsia="es-MX"/>
              </w:rPr>
              <w:t>Petroleras</w:t>
            </w:r>
          </w:p>
        </w:tc>
      </w:tr>
      <w:tr w:rsidR="00C521DF" w14:paraId="404FBC2A" w14:textId="77777777" w:rsidTr="008E74B1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822" w:type="dxa"/>
          </w:tcPr>
          <w:p w14:paraId="762429C2" w14:textId="3FB18869" w:rsidR="00C521DF" w:rsidRDefault="008E74B1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18CAEA81" wp14:editId="3B931FD8">
                  <wp:extent cx="2973070" cy="1741170"/>
                  <wp:effectExtent l="0" t="0" r="0" b="0"/>
                  <wp:docPr id="187683171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C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318" w:type="dxa"/>
          </w:tcPr>
          <w:p w14:paraId="6462E5FE" w14:textId="77777777" w:rsidR="00C521DF" w:rsidRDefault="00C521DF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411E3E7B" w14:textId="7A5D2081" w:rsidR="00C521DF" w:rsidRDefault="008E74B1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1B4EEFF" wp14:editId="75418978">
                  <wp:extent cx="2973070" cy="1743710"/>
                  <wp:effectExtent l="0" t="0" r="0" b="0"/>
                  <wp:docPr id="43916016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0F5E0A-AD31-4B79-A051-9A78958FA3C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C521DF" w14:paraId="0726BBB6" w14:textId="77777777" w:rsidTr="002E5699">
        <w:trPr>
          <w:trHeight w:hRule="exact" w:val="170"/>
          <w:jc w:val="center"/>
        </w:trPr>
        <w:tc>
          <w:tcPr>
            <w:tcW w:w="4822" w:type="dxa"/>
          </w:tcPr>
          <w:p w14:paraId="15CF1D58" w14:textId="77777777" w:rsidR="00C521DF" w:rsidRDefault="00C521DF" w:rsidP="002E56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318" w:type="dxa"/>
          </w:tcPr>
          <w:p w14:paraId="45A58851" w14:textId="77777777" w:rsidR="00C521DF" w:rsidRDefault="00C521DF" w:rsidP="002E56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7A6B72F9" w14:textId="62698426" w:rsidR="00C521DF" w:rsidRPr="002E5699" w:rsidRDefault="00C521DF" w:rsidP="002E56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right"/>
              <w:rPr>
                <w:sz w:val="16"/>
                <w:szCs w:val="16"/>
                <w:lang w:val="es-ES"/>
              </w:rPr>
            </w:pPr>
          </w:p>
        </w:tc>
      </w:tr>
      <w:tr w:rsidR="00C521DF" w14:paraId="4FBCCBDE" w14:textId="77777777" w:rsidTr="005E5EB2">
        <w:trPr>
          <w:trHeight w:val="283"/>
          <w:jc w:val="center"/>
        </w:trPr>
        <w:tc>
          <w:tcPr>
            <w:tcW w:w="4822" w:type="dxa"/>
            <w:vAlign w:val="center"/>
          </w:tcPr>
          <w:p w14:paraId="6E0880B8" w14:textId="497B5726" w:rsidR="00C521DF" w:rsidRPr="00534C54" w:rsidRDefault="00C521DF" w:rsidP="00423E0F">
            <w:pPr>
              <w:keepNext/>
              <w:keepLines/>
              <w:widowControl w:val="0"/>
              <w:numPr>
                <w:ilvl w:val="12"/>
                <w:numId w:val="0"/>
              </w:numPr>
              <w:autoSpaceDE w:val="0"/>
              <w:autoSpaceDN w:val="0"/>
              <w:adjustRightInd w:val="0"/>
              <w:ind w:left="-71"/>
              <w:jc w:val="center"/>
              <w:rPr>
                <w:sz w:val="20"/>
                <w:szCs w:val="22"/>
                <w:lang w:val="es-ES"/>
              </w:rPr>
            </w:pPr>
            <w:r w:rsidRPr="005E5EB2">
              <w:rPr>
                <w:bCs/>
                <w:snapToGrid w:val="0"/>
                <w:color w:val="4D565E"/>
                <w:sz w:val="18"/>
                <w:szCs w:val="20"/>
                <w:lang w:val="es-ES" w:eastAsia="es-MX"/>
              </w:rPr>
              <w:t>No petroleras</w:t>
            </w:r>
          </w:p>
        </w:tc>
        <w:tc>
          <w:tcPr>
            <w:tcW w:w="318" w:type="dxa"/>
            <w:vAlign w:val="center"/>
          </w:tcPr>
          <w:p w14:paraId="573F0A6E" w14:textId="77777777" w:rsidR="00C521DF" w:rsidRPr="00534C54" w:rsidRDefault="00C521DF" w:rsidP="002E56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287FF3E8" w14:textId="02DAAC3B" w:rsidR="00C521DF" w:rsidRPr="00534C54" w:rsidRDefault="00C521DF" w:rsidP="00423E0F">
            <w:pPr>
              <w:keepNext/>
              <w:keepLines/>
              <w:widowControl w:val="0"/>
              <w:numPr>
                <w:ilvl w:val="12"/>
                <w:numId w:val="0"/>
              </w:numPr>
              <w:autoSpaceDE w:val="0"/>
              <w:autoSpaceDN w:val="0"/>
              <w:adjustRightInd w:val="0"/>
              <w:ind w:left="-71"/>
              <w:jc w:val="center"/>
              <w:rPr>
                <w:sz w:val="20"/>
                <w:szCs w:val="22"/>
                <w:lang w:val="es-ES"/>
              </w:rPr>
            </w:pPr>
            <w:r w:rsidRPr="007E2415">
              <w:rPr>
                <w:bCs/>
                <w:snapToGrid w:val="0"/>
                <w:color w:val="4D565E"/>
                <w:sz w:val="18"/>
                <w:szCs w:val="20"/>
                <w:lang w:val="es-ES" w:eastAsia="es-MX"/>
              </w:rPr>
              <w:t>Manufactureras</w:t>
            </w:r>
          </w:p>
        </w:tc>
      </w:tr>
      <w:tr w:rsidR="00C521DF" w14:paraId="7C79342B" w14:textId="77777777" w:rsidTr="008E74B1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822" w:type="dxa"/>
          </w:tcPr>
          <w:p w14:paraId="0FE73645" w14:textId="7626D44E" w:rsidR="00C521DF" w:rsidRDefault="008E74B1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4AABA447" wp14:editId="35CA2005">
                  <wp:extent cx="2973070" cy="1743710"/>
                  <wp:effectExtent l="0" t="0" r="0" b="0"/>
                  <wp:docPr id="14268153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818DF9-345F-43B5-BF81-4054944B35B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318" w:type="dxa"/>
          </w:tcPr>
          <w:p w14:paraId="3419B415" w14:textId="77777777" w:rsidR="00C521DF" w:rsidRDefault="00C521DF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591E5A40" w14:textId="06A487D1" w:rsidR="00C521DF" w:rsidRDefault="008E74B1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70FB0BC1" wp14:editId="69FEE49A">
                  <wp:extent cx="2973070" cy="1741170"/>
                  <wp:effectExtent l="0" t="0" r="0" b="0"/>
                  <wp:docPr id="207856149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82536F-26B6-4473-8B1A-79EF89C9B70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  <w:tr w:rsidR="00C521DF" w14:paraId="2E7710BC" w14:textId="77777777" w:rsidTr="007E2415">
        <w:trPr>
          <w:trHeight w:hRule="exact" w:val="113"/>
          <w:jc w:val="center"/>
        </w:trPr>
        <w:tc>
          <w:tcPr>
            <w:tcW w:w="4822" w:type="dxa"/>
          </w:tcPr>
          <w:p w14:paraId="527FA118" w14:textId="77777777" w:rsidR="00BD5E94" w:rsidRDefault="00BD5E94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318" w:type="dxa"/>
          </w:tcPr>
          <w:p w14:paraId="0553F555" w14:textId="77777777" w:rsidR="00BD5E94" w:rsidRDefault="00BD5E94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00F768AB" w14:textId="77777777" w:rsidR="00BD5E94" w:rsidRDefault="00BD5E94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</w:tr>
      <w:tr w:rsidR="00C521DF" w14:paraId="716AE75B" w14:textId="77777777" w:rsidTr="00C521DF">
        <w:trPr>
          <w:trHeight w:val="283"/>
          <w:jc w:val="center"/>
        </w:trPr>
        <w:tc>
          <w:tcPr>
            <w:tcW w:w="4822" w:type="dxa"/>
            <w:vAlign w:val="center"/>
          </w:tcPr>
          <w:p w14:paraId="28C9C102" w14:textId="30B1DDC4" w:rsidR="00BD5E94" w:rsidRPr="00534C54" w:rsidRDefault="001E6EC2" w:rsidP="00C521DF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  <w:r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t>Automotrices</w:t>
            </w:r>
          </w:p>
        </w:tc>
        <w:tc>
          <w:tcPr>
            <w:tcW w:w="318" w:type="dxa"/>
            <w:vAlign w:val="center"/>
          </w:tcPr>
          <w:p w14:paraId="5EFE3E5B" w14:textId="77777777" w:rsidR="00BD5E94" w:rsidRPr="00534C54" w:rsidRDefault="00BD5E94" w:rsidP="00C521DF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5AAB1C56" w14:textId="63CACE91" w:rsidR="00BD5E94" w:rsidRPr="00534C54" w:rsidRDefault="001E6EC2" w:rsidP="00C521DF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  <w:r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t>Manufactureras no automotrices</w:t>
            </w:r>
          </w:p>
        </w:tc>
      </w:tr>
      <w:tr w:rsidR="00C521DF" w14:paraId="39CECB01" w14:textId="77777777" w:rsidTr="008E74B1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822" w:type="dxa"/>
          </w:tcPr>
          <w:p w14:paraId="6E19BEE3" w14:textId="478FFC98" w:rsidR="00C521DF" w:rsidRDefault="008E74B1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79DA3F1D" wp14:editId="44B4366B">
                  <wp:extent cx="2973070" cy="1743710"/>
                  <wp:effectExtent l="0" t="0" r="0" b="0"/>
                  <wp:docPr id="145373428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96FE9D5-1B9E-46D7-B586-9C70BD0B511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318" w:type="dxa"/>
          </w:tcPr>
          <w:p w14:paraId="6CBCEFFE" w14:textId="77777777" w:rsidR="00C521DF" w:rsidRDefault="00C521DF" w:rsidP="006E4958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274FC1E9" w14:textId="2EC28021" w:rsidR="00C521DF" w:rsidRDefault="008E74B1" w:rsidP="00144E3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76BA3C50" wp14:editId="61A8D075">
                  <wp:extent cx="2973070" cy="1741170"/>
                  <wp:effectExtent l="0" t="0" r="0" b="0"/>
                  <wp:docPr id="192350695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5A54C72-6A6A-4E3E-BD75-D98517B4259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</w:tr>
      <w:tr w:rsidR="00CF6015" w14:paraId="253DC479" w14:textId="77777777" w:rsidTr="00015BAF">
        <w:trPr>
          <w:trHeight w:hRule="exact" w:val="284"/>
          <w:jc w:val="center"/>
        </w:trPr>
        <w:tc>
          <w:tcPr>
            <w:tcW w:w="4822" w:type="dxa"/>
            <w:vAlign w:val="center"/>
          </w:tcPr>
          <w:p w14:paraId="3653C761" w14:textId="1E834951" w:rsidR="00CF6015" w:rsidRDefault="00CF6015" w:rsidP="00CF6015">
            <w:pPr>
              <w:pStyle w:val="Textoindependiente217"/>
              <w:numPr>
                <w:ilvl w:val="12"/>
                <w:numId w:val="0"/>
              </w:numPr>
              <w:spacing w:after="0"/>
              <w:jc w:val="right"/>
              <w:rPr>
                <w:noProof/>
              </w:rPr>
            </w:pPr>
            <w:r w:rsidRPr="0043190A">
              <w:rPr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DA07D3F" wp14:editId="00F1A50B">
                      <wp:simplePos x="0" y="0"/>
                      <wp:positionH relativeFrom="column">
                        <wp:posOffset>1668145</wp:posOffset>
                      </wp:positionH>
                      <wp:positionV relativeFrom="paragraph">
                        <wp:posOffset>71755</wp:posOffset>
                      </wp:positionV>
                      <wp:extent cx="252000" cy="0"/>
                      <wp:effectExtent l="0" t="0" r="0" b="0"/>
                      <wp:wrapNone/>
                      <wp:docPr id="1726136281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755FA0" id="Conector recto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1.35pt,5.65pt" to="151.2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" strokecolor="#08989c" strokeweight="1.25pt"/>
                  </w:pict>
                </mc:Fallback>
              </mc:AlternateContent>
            </w:r>
            <w:r w:rsidRPr="0043190A">
              <w:rPr>
                <w:noProof/>
                <w:sz w:val="14"/>
                <w:szCs w:val="14"/>
              </w:rPr>
              <w:t xml:space="preserve">     </w:t>
            </w:r>
            <w:r w:rsidRPr="0043190A">
              <w:rPr>
                <w:noProof/>
                <w:color w:val="4D565E"/>
                <w:sz w:val="16"/>
                <w:szCs w:val="16"/>
              </w:rPr>
              <w:t>Serie desestacionalizada</w:t>
            </w:r>
          </w:p>
        </w:tc>
        <w:tc>
          <w:tcPr>
            <w:tcW w:w="318" w:type="dxa"/>
            <w:vAlign w:val="center"/>
          </w:tcPr>
          <w:p w14:paraId="471496D9" w14:textId="77777777" w:rsidR="00CF6015" w:rsidRDefault="00CF6015" w:rsidP="00CF6015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7BEBEF06" w14:textId="51555197" w:rsidR="00CF6015" w:rsidRDefault="00CF6015" w:rsidP="00CF6015">
            <w:pPr>
              <w:pStyle w:val="Textoindependiente217"/>
              <w:numPr>
                <w:ilvl w:val="12"/>
                <w:numId w:val="0"/>
              </w:numPr>
              <w:spacing w:after="0"/>
              <w:jc w:val="left"/>
              <w:rPr>
                <w:noProof/>
              </w:rPr>
            </w:pPr>
            <w:r w:rsidRPr="0043190A">
              <w:rPr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5127E958" wp14:editId="032FB1F5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71755</wp:posOffset>
                      </wp:positionV>
                      <wp:extent cx="252000" cy="0"/>
                      <wp:effectExtent l="0" t="0" r="0" b="0"/>
                      <wp:wrapNone/>
                      <wp:docPr id="780801816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DA1868" id="Conector recto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15pt,5.65pt" to="23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" strokecolor="#003057" strokeweight="1pt"/>
                  </w:pict>
                </mc:Fallback>
              </mc:AlternateContent>
            </w:r>
            <w:r w:rsidRPr="0043190A">
              <w:rPr>
                <w:noProof/>
                <w:sz w:val="14"/>
                <w:szCs w:val="14"/>
              </w:rPr>
              <w:t xml:space="preserve">             </w:t>
            </w:r>
            <w:r>
              <w:rPr>
                <w:noProof/>
                <w:sz w:val="14"/>
                <w:szCs w:val="14"/>
              </w:rPr>
              <w:t xml:space="preserve"> </w:t>
            </w:r>
            <w:r w:rsidRPr="0043190A">
              <w:rPr>
                <w:noProof/>
                <w:color w:val="4D565E"/>
                <w:sz w:val="16"/>
                <w:szCs w:val="16"/>
              </w:rPr>
              <w:t>Serie tendencia-ciclo</w:t>
            </w:r>
          </w:p>
        </w:tc>
      </w:tr>
    </w:tbl>
    <w:p w14:paraId="1E903B93" w14:textId="316C04D5" w:rsidR="00D62E8D" w:rsidRPr="00423E0F" w:rsidRDefault="00D62E8D" w:rsidP="002E5699">
      <w:pPr>
        <w:pStyle w:val="Textonotapie"/>
        <w:ind w:left="770" w:right="133" w:hanging="602"/>
        <w:rPr>
          <w:bCs/>
          <w:color w:val="4D565E"/>
          <w:sz w:val="16"/>
          <w:szCs w:val="16"/>
        </w:rPr>
      </w:pPr>
      <w:r w:rsidRPr="00423E0F">
        <w:rPr>
          <w:bCs/>
          <w:color w:val="4D565E"/>
          <w:sz w:val="16"/>
          <w:szCs w:val="16"/>
        </w:rPr>
        <w:t>Nota:</w:t>
      </w:r>
      <w:r w:rsidRPr="002E5699">
        <w:rPr>
          <w:color w:val="4D565E"/>
          <w:sz w:val="16"/>
          <w:szCs w:val="16"/>
          <w:lang w:val="es-ES"/>
        </w:rPr>
        <w:t xml:space="preserve"> </w:t>
      </w:r>
      <w:r w:rsidRPr="002E5699">
        <w:rPr>
          <w:color w:val="4D565E"/>
          <w:sz w:val="16"/>
          <w:szCs w:val="16"/>
          <w:lang w:val="es-ES"/>
        </w:rPr>
        <w:tab/>
        <w:t>Series elaboradas mediante métodos econométricos</w:t>
      </w:r>
      <w:r w:rsidR="00B26483" w:rsidRPr="002E5699">
        <w:rPr>
          <w:color w:val="4D565E"/>
          <w:sz w:val="16"/>
          <w:szCs w:val="16"/>
          <w:lang w:val="es-ES"/>
        </w:rPr>
        <w:t>.</w:t>
      </w:r>
    </w:p>
    <w:p w14:paraId="50871287" w14:textId="3060029E" w:rsidR="00C521DF" w:rsidRPr="00423E0F" w:rsidRDefault="00AE1AA0" w:rsidP="002E5699">
      <w:pPr>
        <w:pStyle w:val="Textonotapie"/>
        <w:ind w:left="770" w:right="133" w:hanging="602"/>
        <w:rPr>
          <w:color w:val="4D565E"/>
          <w:sz w:val="16"/>
          <w:szCs w:val="16"/>
          <w:lang w:val="es-ES"/>
        </w:rPr>
      </w:pPr>
      <w:r w:rsidRPr="00423E0F">
        <w:rPr>
          <w:bCs/>
          <w:color w:val="4D565E"/>
          <w:sz w:val="16"/>
          <w:szCs w:val="16"/>
          <w:vertAlign w:val="superscript"/>
        </w:rPr>
        <w:t>1/</w:t>
      </w:r>
      <w:r w:rsidR="00B14FDF" w:rsidRPr="00423E0F">
        <w:rPr>
          <w:bCs/>
          <w:color w:val="4D565E"/>
          <w:sz w:val="16"/>
          <w:szCs w:val="16"/>
        </w:rPr>
        <w:tab/>
      </w:r>
      <w:r w:rsidR="00C521DF" w:rsidRPr="00423E0F">
        <w:rPr>
          <w:color w:val="4D565E"/>
          <w:sz w:val="16"/>
          <w:szCs w:val="16"/>
          <w:lang w:val="es-ES"/>
        </w:rPr>
        <w:t>Cifras oportunas</w:t>
      </w:r>
      <w:r w:rsidR="00423E0F">
        <w:rPr>
          <w:color w:val="4D565E"/>
          <w:sz w:val="16"/>
          <w:szCs w:val="16"/>
          <w:lang w:val="es-ES"/>
        </w:rPr>
        <w:t xml:space="preserve"> para </w:t>
      </w:r>
      <w:r w:rsidR="00BF63CC">
        <w:rPr>
          <w:color w:val="4D565E"/>
          <w:sz w:val="16"/>
          <w:szCs w:val="16"/>
          <w:lang w:val="es-ES"/>
        </w:rPr>
        <w:t xml:space="preserve">septiembre </w:t>
      </w:r>
      <w:r w:rsidR="00423E0F">
        <w:rPr>
          <w:color w:val="4D565E"/>
          <w:sz w:val="16"/>
          <w:szCs w:val="16"/>
          <w:lang w:val="es-ES"/>
        </w:rPr>
        <w:t>de 202</w:t>
      </w:r>
      <w:r w:rsidR="00E80205">
        <w:rPr>
          <w:color w:val="4D565E"/>
          <w:sz w:val="16"/>
          <w:szCs w:val="16"/>
          <w:lang w:val="es-ES"/>
        </w:rPr>
        <w:t>5</w:t>
      </w:r>
      <w:r w:rsidR="00C521DF" w:rsidRPr="00423E0F">
        <w:rPr>
          <w:color w:val="4D565E"/>
          <w:sz w:val="16"/>
          <w:szCs w:val="16"/>
          <w:lang w:val="es-ES"/>
        </w:rPr>
        <w:t>.</w:t>
      </w:r>
    </w:p>
    <w:p w14:paraId="68DE92E4" w14:textId="45582233" w:rsidR="00C521DF" w:rsidRPr="00423E0F" w:rsidRDefault="00C521DF" w:rsidP="002E5699">
      <w:pPr>
        <w:pStyle w:val="Textoindependiente211"/>
        <w:numPr>
          <w:ilvl w:val="12"/>
          <w:numId w:val="0"/>
        </w:numPr>
        <w:spacing w:after="0"/>
        <w:ind w:left="770" w:right="133" w:hanging="602"/>
        <w:rPr>
          <w:color w:val="4D565E"/>
          <w:sz w:val="16"/>
          <w:szCs w:val="16"/>
        </w:rPr>
      </w:pPr>
      <w:r w:rsidRPr="00423E0F">
        <w:rPr>
          <w:rFonts w:cs="Arial"/>
          <w:color w:val="4D565E"/>
          <w:sz w:val="16"/>
          <w:szCs w:val="16"/>
        </w:rPr>
        <w:t>Fuente:</w:t>
      </w:r>
      <w:r w:rsidRPr="00423E0F">
        <w:rPr>
          <w:rFonts w:cs="Arial"/>
          <w:color w:val="4D565E"/>
          <w:sz w:val="16"/>
          <w:szCs w:val="16"/>
        </w:rPr>
        <w:tab/>
      </w:r>
      <w:r w:rsidR="00134F30" w:rsidRPr="002E5699">
        <w:rPr>
          <w:color w:val="4D565E"/>
          <w:sz w:val="16"/>
          <w:szCs w:val="16"/>
          <w:lang w:val="es-ES"/>
        </w:rPr>
        <w:t>Servicio de Administración Tributaria</w:t>
      </w:r>
      <w:r w:rsidR="00134F30" w:rsidRPr="002E5699">
        <w:rPr>
          <w:color w:val="4D565E"/>
          <w:sz w:val="16"/>
          <w:szCs w:val="16"/>
        </w:rPr>
        <w:t xml:space="preserve"> (</w:t>
      </w:r>
      <w:proofErr w:type="spellStart"/>
      <w:r w:rsidR="00134F30" w:rsidRPr="002E5699">
        <w:rPr>
          <w:smallCaps/>
          <w:color w:val="4D565E"/>
          <w:sz w:val="16"/>
          <w:szCs w:val="16"/>
          <w:lang w:val="es-ES"/>
        </w:rPr>
        <w:t>sat</w:t>
      </w:r>
      <w:proofErr w:type="spellEnd"/>
      <w:r w:rsidR="00134F30" w:rsidRPr="002E5699">
        <w:rPr>
          <w:smallCaps/>
          <w:color w:val="4D565E"/>
          <w:sz w:val="16"/>
          <w:szCs w:val="16"/>
          <w:lang w:val="es-ES"/>
        </w:rPr>
        <w:t>)</w:t>
      </w:r>
      <w:r w:rsidRPr="002E5699">
        <w:rPr>
          <w:rFonts w:cs="Arial"/>
          <w:color w:val="4D565E"/>
          <w:sz w:val="16"/>
          <w:szCs w:val="16"/>
          <w:lang w:val="es-ES"/>
        </w:rPr>
        <w:t xml:space="preserve">, </w:t>
      </w:r>
      <w:r w:rsidR="00134F30" w:rsidRPr="002E5699">
        <w:rPr>
          <w:color w:val="4D565E"/>
          <w:sz w:val="16"/>
          <w:szCs w:val="16"/>
          <w:lang w:val="es-ES"/>
        </w:rPr>
        <w:t>Secretaría de Economía (</w:t>
      </w:r>
      <w:r w:rsidR="00134F30" w:rsidRPr="002E5699">
        <w:rPr>
          <w:smallCaps/>
          <w:color w:val="4D565E"/>
          <w:sz w:val="16"/>
          <w:szCs w:val="16"/>
          <w:lang w:val="es-ES"/>
        </w:rPr>
        <w:t>se)</w:t>
      </w:r>
      <w:r w:rsidRPr="002E5699">
        <w:rPr>
          <w:rFonts w:cs="Arial"/>
          <w:color w:val="4D565E"/>
          <w:sz w:val="16"/>
          <w:szCs w:val="16"/>
          <w:lang w:val="es-ES"/>
        </w:rPr>
        <w:t xml:space="preserve">, Banco de México e </w:t>
      </w:r>
      <w:r w:rsidRPr="002E5699">
        <w:rPr>
          <w:rFonts w:cs="Arial"/>
          <w:smallCaps/>
          <w:color w:val="4D565E"/>
          <w:sz w:val="16"/>
          <w:szCs w:val="16"/>
          <w:lang w:val="es-ES"/>
        </w:rPr>
        <w:t>inegi</w:t>
      </w:r>
      <w:r w:rsidRPr="002E5699">
        <w:rPr>
          <w:rFonts w:cs="Arial"/>
          <w:color w:val="4D565E"/>
          <w:sz w:val="16"/>
          <w:szCs w:val="16"/>
          <w:lang w:val="es-ES"/>
        </w:rPr>
        <w:t>.</w:t>
      </w:r>
      <w:r w:rsidRPr="002E5699">
        <w:rPr>
          <w:rFonts w:cs="Arial"/>
          <w:b/>
          <w:bCs/>
          <w:i/>
          <w:iCs/>
          <w:color w:val="4D565E"/>
          <w:sz w:val="16"/>
          <w:szCs w:val="16"/>
          <w:lang w:val="es-ES"/>
        </w:rPr>
        <w:t xml:space="preserve"> </w:t>
      </w:r>
      <w:r w:rsidRPr="002E5699">
        <w:rPr>
          <w:rFonts w:cs="Arial"/>
          <w:color w:val="4D565E"/>
          <w:sz w:val="16"/>
          <w:szCs w:val="16"/>
          <w:lang w:val="es-ES"/>
        </w:rPr>
        <w:t>Balanza Comercial de</w:t>
      </w:r>
      <w:r w:rsidR="00B14FDF" w:rsidRPr="002E5699">
        <w:rPr>
          <w:rFonts w:cs="Arial"/>
          <w:color w:val="4D565E"/>
          <w:sz w:val="16"/>
          <w:szCs w:val="16"/>
          <w:lang w:val="es-ES"/>
        </w:rPr>
        <w:t xml:space="preserve"> </w:t>
      </w:r>
      <w:r w:rsidRPr="002E5699">
        <w:rPr>
          <w:rFonts w:cs="Arial"/>
          <w:color w:val="4D565E"/>
          <w:sz w:val="16"/>
          <w:szCs w:val="16"/>
          <w:lang w:val="es-ES"/>
        </w:rPr>
        <w:t>Mercancías de México</w:t>
      </w:r>
      <w:r w:rsidR="007D213A" w:rsidRPr="002E5699">
        <w:rPr>
          <w:rFonts w:cs="Arial"/>
          <w:color w:val="4D565E"/>
          <w:sz w:val="16"/>
          <w:szCs w:val="16"/>
          <w:lang w:val="es-ES"/>
        </w:rPr>
        <w:t xml:space="preserve"> (</w:t>
      </w:r>
      <w:proofErr w:type="spellStart"/>
      <w:r w:rsidR="007D213A" w:rsidRPr="002E5699">
        <w:rPr>
          <w:smallCaps/>
          <w:color w:val="4D565E"/>
          <w:sz w:val="16"/>
          <w:szCs w:val="16"/>
          <w:lang w:val="es-ES"/>
        </w:rPr>
        <w:t>bcmm</w:t>
      </w:r>
      <w:proofErr w:type="spellEnd"/>
      <w:r w:rsidR="007D213A" w:rsidRPr="002E5699">
        <w:rPr>
          <w:smallCaps/>
          <w:color w:val="4D565E"/>
          <w:sz w:val="16"/>
          <w:szCs w:val="16"/>
          <w:lang w:val="es-ES"/>
        </w:rPr>
        <w:t>)</w:t>
      </w:r>
      <w:r w:rsidRPr="002E5699">
        <w:rPr>
          <w:rFonts w:cs="Arial"/>
          <w:color w:val="4D565E"/>
          <w:sz w:val="16"/>
          <w:szCs w:val="16"/>
          <w:lang w:val="es-ES"/>
        </w:rPr>
        <w:t>, 202</w:t>
      </w:r>
      <w:r w:rsidR="00EA7155" w:rsidRPr="002E5699">
        <w:rPr>
          <w:rFonts w:cs="Arial"/>
          <w:color w:val="4D565E"/>
          <w:sz w:val="16"/>
          <w:szCs w:val="16"/>
          <w:lang w:val="es-ES"/>
        </w:rPr>
        <w:t>5</w:t>
      </w:r>
      <w:r w:rsidRPr="002E5699">
        <w:rPr>
          <w:rFonts w:cs="Arial"/>
          <w:color w:val="4D565E"/>
          <w:sz w:val="16"/>
          <w:szCs w:val="16"/>
          <w:lang w:val="es-ES"/>
        </w:rPr>
        <w:t>.</w:t>
      </w:r>
    </w:p>
    <w:p w14:paraId="41E0F382" w14:textId="0F22300F" w:rsidR="008D772E" w:rsidRPr="00DE31F2" w:rsidRDefault="003E2D88" w:rsidP="00F168F9">
      <w:pPr>
        <w:pStyle w:val="Textoindependiente211"/>
        <w:spacing w:before="120" w:after="0"/>
        <w:ind w:firstLine="0"/>
        <w:rPr>
          <w:sz w:val="24"/>
          <w:szCs w:val="24"/>
          <w:lang w:val="es-ES"/>
        </w:rPr>
      </w:pPr>
      <w:r w:rsidRPr="003E2D88">
        <w:rPr>
          <w:sz w:val="24"/>
          <w:szCs w:val="24"/>
          <w:lang w:val="es-ES"/>
        </w:rPr>
        <w:lastRenderedPageBreak/>
        <w:t xml:space="preserve">En </w:t>
      </w:r>
      <w:r w:rsidR="00BF63CC">
        <w:rPr>
          <w:sz w:val="24"/>
          <w:szCs w:val="24"/>
          <w:lang w:val="es-ES"/>
        </w:rPr>
        <w:t xml:space="preserve">septiembre </w:t>
      </w:r>
      <w:r w:rsidRPr="003E2D88">
        <w:rPr>
          <w:sz w:val="24"/>
          <w:szCs w:val="24"/>
          <w:lang w:val="es-ES"/>
        </w:rPr>
        <w:t xml:space="preserve">de 2025, </w:t>
      </w:r>
      <w:r w:rsidR="00C8795E">
        <w:rPr>
          <w:sz w:val="24"/>
          <w:szCs w:val="24"/>
          <w:lang w:val="es-ES"/>
        </w:rPr>
        <w:t>con cifras ajustadas por estacionalidad,</w:t>
      </w:r>
      <w:r w:rsidR="00C8795E" w:rsidRPr="003E2D88">
        <w:rPr>
          <w:sz w:val="24"/>
          <w:szCs w:val="24"/>
          <w:lang w:val="es-ES"/>
        </w:rPr>
        <w:t xml:space="preserve"> </w:t>
      </w:r>
      <w:r w:rsidRPr="003E2D88">
        <w:rPr>
          <w:sz w:val="24"/>
          <w:szCs w:val="24"/>
          <w:lang w:val="es-ES"/>
        </w:rPr>
        <w:t xml:space="preserve">las importaciones totales de mercancías mostraron </w:t>
      </w:r>
      <w:r w:rsidR="00140E9B">
        <w:rPr>
          <w:sz w:val="24"/>
          <w:szCs w:val="24"/>
          <w:lang w:val="es-ES"/>
        </w:rPr>
        <w:t xml:space="preserve">un </w:t>
      </w:r>
      <w:r w:rsidR="008E31DB">
        <w:rPr>
          <w:sz w:val="24"/>
          <w:szCs w:val="24"/>
          <w:lang w:val="es-ES"/>
        </w:rPr>
        <w:t>aument</w:t>
      </w:r>
      <w:r w:rsidR="00140E9B">
        <w:rPr>
          <w:sz w:val="24"/>
          <w:szCs w:val="24"/>
          <w:lang w:val="es-ES"/>
        </w:rPr>
        <w:t>o</w:t>
      </w:r>
      <w:r w:rsidR="00A24FE9">
        <w:rPr>
          <w:sz w:val="24"/>
          <w:szCs w:val="24"/>
          <w:lang w:val="es-ES"/>
        </w:rPr>
        <w:t xml:space="preserve"> </w:t>
      </w:r>
      <w:r w:rsidRPr="003E2D88">
        <w:rPr>
          <w:sz w:val="24"/>
          <w:szCs w:val="24"/>
          <w:lang w:val="es-ES"/>
        </w:rPr>
        <w:t xml:space="preserve">mensual de </w:t>
      </w:r>
      <w:r w:rsidR="00890379">
        <w:rPr>
          <w:sz w:val="24"/>
          <w:szCs w:val="24"/>
          <w:lang w:val="es-ES"/>
        </w:rPr>
        <w:t>0.82</w:t>
      </w:r>
      <w:r w:rsidR="00C8795E">
        <w:rPr>
          <w:sz w:val="24"/>
          <w:szCs w:val="24"/>
          <w:lang w:val="es-ES"/>
        </w:rPr>
        <w:t xml:space="preserve"> por ciento</w:t>
      </w:r>
      <w:r w:rsidR="007E416A">
        <w:rPr>
          <w:sz w:val="24"/>
          <w:szCs w:val="24"/>
          <w:lang w:val="es-ES"/>
        </w:rPr>
        <w:t>.</w:t>
      </w:r>
      <w:r w:rsidR="008E31DB">
        <w:rPr>
          <w:sz w:val="24"/>
          <w:szCs w:val="24"/>
          <w:lang w:val="es-ES"/>
        </w:rPr>
        <w:t xml:space="preserve"> </w:t>
      </w:r>
      <w:r w:rsidRPr="003E2D88">
        <w:rPr>
          <w:sz w:val="24"/>
          <w:szCs w:val="24"/>
          <w:lang w:val="es-ES"/>
        </w:rPr>
        <w:t xml:space="preserve">Esta </w:t>
      </w:r>
      <w:r w:rsidR="000359AE">
        <w:rPr>
          <w:sz w:val="24"/>
          <w:szCs w:val="24"/>
          <w:lang w:val="es-ES"/>
        </w:rPr>
        <w:t xml:space="preserve">variación </w:t>
      </w:r>
      <w:r w:rsidRPr="003E2D88">
        <w:rPr>
          <w:sz w:val="24"/>
          <w:szCs w:val="24"/>
          <w:lang w:val="es-ES"/>
        </w:rPr>
        <w:t xml:space="preserve">derivó </w:t>
      </w:r>
      <w:r w:rsidR="00A34D81" w:rsidRPr="00A34D81">
        <w:rPr>
          <w:sz w:val="24"/>
          <w:szCs w:val="24"/>
          <w:lang w:val="es-ES"/>
        </w:rPr>
        <w:t xml:space="preserve">de un </w:t>
      </w:r>
      <w:r w:rsidR="008E31DB">
        <w:rPr>
          <w:sz w:val="24"/>
          <w:szCs w:val="24"/>
          <w:lang w:val="es-ES"/>
        </w:rPr>
        <w:t xml:space="preserve">incremento </w:t>
      </w:r>
      <w:r w:rsidR="00A34D81" w:rsidRPr="00A34D81">
        <w:rPr>
          <w:sz w:val="24"/>
          <w:szCs w:val="24"/>
          <w:lang w:val="es-ES"/>
        </w:rPr>
        <w:t xml:space="preserve">de </w:t>
      </w:r>
      <w:r w:rsidR="00890379">
        <w:rPr>
          <w:sz w:val="24"/>
          <w:szCs w:val="24"/>
          <w:lang w:val="es-ES"/>
        </w:rPr>
        <w:t>0.86</w:t>
      </w:r>
      <w:r w:rsidR="004F444C">
        <w:rPr>
          <w:sz w:val="24"/>
          <w:szCs w:val="24"/>
          <w:lang w:val="es-ES"/>
        </w:rPr>
        <w:t> </w:t>
      </w:r>
      <w:r w:rsidR="00A34D81" w:rsidRPr="00A34D81">
        <w:rPr>
          <w:sz w:val="24"/>
          <w:szCs w:val="24"/>
          <w:lang w:val="es-ES"/>
        </w:rPr>
        <w:t xml:space="preserve">% en las importaciones no petroleras y de </w:t>
      </w:r>
      <w:r w:rsidR="00890379">
        <w:rPr>
          <w:sz w:val="24"/>
          <w:szCs w:val="24"/>
          <w:lang w:val="es-ES"/>
        </w:rPr>
        <w:t>0.28</w:t>
      </w:r>
      <w:r w:rsidR="004F444C">
        <w:rPr>
          <w:sz w:val="24"/>
          <w:szCs w:val="24"/>
          <w:lang w:val="es-ES"/>
        </w:rPr>
        <w:t> </w:t>
      </w:r>
      <w:r w:rsidR="00A34D81" w:rsidRPr="00A34D81">
        <w:rPr>
          <w:sz w:val="24"/>
          <w:szCs w:val="24"/>
          <w:lang w:val="es-ES"/>
        </w:rPr>
        <w:t>%</w:t>
      </w:r>
      <w:r w:rsidR="00A312C3">
        <w:rPr>
          <w:sz w:val="24"/>
          <w:szCs w:val="24"/>
          <w:lang w:val="es-ES"/>
        </w:rPr>
        <w:t>,</w:t>
      </w:r>
      <w:r w:rsidR="00A34D81" w:rsidRPr="00A34D81">
        <w:rPr>
          <w:sz w:val="24"/>
          <w:szCs w:val="24"/>
          <w:lang w:val="es-ES"/>
        </w:rPr>
        <w:t xml:space="preserve"> en las petroleras.</w:t>
      </w:r>
      <w:r w:rsidR="00A34D81" w:rsidRPr="00A31102">
        <w:rPr>
          <w:rFonts w:asciiTheme="minorHAnsi" w:hAnsiTheme="minorHAnsi" w:cs="Calibri"/>
          <w:spacing w:val="5"/>
        </w:rPr>
        <w:t xml:space="preserve"> </w:t>
      </w:r>
      <w:r w:rsidR="00DB0DB5">
        <w:rPr>
          <w:rFonts w:asciiTheme="minorHAnsi" w:hAnsiTheme="minorHAnsi" w:cs="Calibri"/>
          <w:spacing w:val="5"/>
        </w:rPr>
        <w:br/>
      </w:r>
      <w:r w:rsidR="008E31DB" w:rsidRPr="008E31DB">
        <w:rPr>
          <w:sz w:val="24"/>
          <w:szCs w:val="24"/>
          <w:lang w:val="es-ES"/>
        </w:rPr>
        <w:t xml:space="preserve">Por tipo de bien, se observó un crecimiento mensual de </w:t>
      </w:r>
      <w:r w:rsidR="00523D23">
        <w:rPr>
          <w:sz w:val="24"/>
          <w:szCs w:val="24"/>
          <w:lang w:val="es-ES"/>
        </w:rPr>
        <w:t>1</w:t>
      </w:r>
      <w:r w:rsidR="008E31DB" w:rsidRPr="008E31DB">
        <w:rPr>
          <w:sz w:val="24"/>
          <w:szCs w:val="24"/>
          <w:lang w:val="es-ES"/>
        </w:rPr>
        <w:t>.4</w:t>
      </w:r>
      <w:r w:rsidR="00523D23">
        <w:rPr>
          <w:sz w:val="24"/>
          <w:szCs w:val="24"/>
          <w:lang w:val="es-ES"/>
        </w:rPr>
        <w:t>4</w:t>
      </w:r>
      <w:r w:rsidR="008E31DB">
        <w:rPr>
          <w:sz w:val="24"/>
          <w:szCs w:val="24"/>
          <w:lang w:val="es-ES"/>
        </w:rPr>
        <w:t> </w:t>
      </w:r>
      <w:r w:rsidR="008E31DB" w:rsidRPr="008E31DB">
        <w:rPr>
          <w:sz w:val="24"/>
          <w:szCs w:val="24"/>
          <w:lang w:val="es-ES"/>
        </w:rPr>
        <w:t xml:space="preserve">% en las importaciones de bienes de uso intermedio (avance de </w:t>
      </w:r>
      <w:r w:rsidR="00523D23">
        <w:rPr>
          <w:sz w:val="24"/>
          <w:szCs w:val="24"/>
          <w:lang w:val="es-ES"/>
        </w:rPr>
        <w:t>1.74</w:t>
      </w:r>
      <w:r w:rsidR="008E31DB">
        <w:rPr>
          <w:sz w:val="24"/>
          <w:szCs w:val="24"/>
          <w:lang w:val="es-ES"/>
        </w:rPr>
        <w:t> </w:t>
      </w:r>
      <w:r w:rsidR="008E31DB" w:rsidRPr="008E31DB">
        <w:rPr>
          <w:sz w:val="24"/>
          <w:szCs w:val="24"/>
          <w:lang w:val="es-ES"/>
        </w:rPr>
        <w:t>% en las de bienes de uso intermedio no petroleros)</w:t>
      </w:r>
      <w:r w:rsidR="000359AE">
        <w:rPr>
          <w:sz w:val="24"/>
          <w:szCs w:val="24"/>
          <w:lang w:val="es-ES"/>
        </w:rPr>
        <w:t>.</w:t>
      </w:r>
      <w:r w:rsidR="008E31DB" w:rsidRPr="008E31DB">
        <w:rPr>
          <w:sz w:val="24"/>
          <w:szCs w:val="24"/>
          <w:lang w:val="es-ES"/>
        </w:rPr>
        <w:t xml:space="preserve"> </w:t>
      </w:r>
      <w:r w:rsidR="000359AE">
        <w:rPr>
          <w:sz w:val="24"/>
          <w:szCs w:val="24"/>
          <w:lang w:val="es-ES"/>
        </w:rPr>
        <w:t>R</w:t>
      </w:r>
      <w:r w:rsidR="008E31DB" w:rsidRPr="008E31DB">
        <w:rPr>
          <w:sz w:val="24"/>
          <w:szCs w:val="24"/>
          <w:lang w:val="es-ES"/>
        </w:rPr>
        <w:t xml:space="preserve">egistraron retrocesos de </w:t>
      </w:r>
      <w:r w:rsidR="00523D23">
        <w:rPr>
          <w:sz w:val="24"/>
          <w:szCs w:val="24"/>
          <w:lang w:val="es-ES"/>
        </w:rPr>
        <w:t>0.69</w:t>
      </w:r>
      <w:r w:rsidR="008E31DB">
        <w:rPr>
          <w:sz w:val="24"/>
          <w:szCs w:val="24"/>
          <w:lang w:val="es-ES"/>
        </w:rPr>
        <w:t> </w:t>
      </w:r>
      <w:r w:rsidR="008E31DB" w:rsidRPr="008E31DB">
        <w:rPr>
          <w:sz w:val="24"/>
          <w:szCs w:val="24"/>
          <w:lang w:val="es-ES"/>
        </w:rPr>
        <w:t>% las importaciones de bienes de consumo (</w:t>
      </w:r>
      <w:r w:rsidR="00523D23">
        <w:rPr>
          <w:sz w:val="24"/>
          <w:szCs w:val="24"/>
          <w:lang w:val="es-ES"/>
        </w:rPr>
        <w:t>caída</w:t>
      </w:r>
      <w:r w:rsidR="008E31DB" w:rsidRPr="008E31DB">
        <w:rPr>
          <w:sz w:val="24"/>
          <w:szCs w:val="24"/>
          <w:lang w:val="es-ES"/>
        </w:rPr>
        <w:t xml:space="preserve"> de </w:t>
      </w:r>
      <w:r w:rsidR="00523D23">
        <w:rPr>
          <w:sz w:val="24"/>
          <w:szCs w:val="24"/>
          <w:lang w:val="es-ES"/>
        </w:rPr>
        <w:t>2.13</w:t>
      </w:r>
      <w:r w:rsidR="008E31DB">
        <w:rPr>
          <w:sz w:val="24"/>
          <w:szCs w:val="24"/>
          <w:lang w:val="es-ES"/>
        </w:rPr>
        <w:t> </w:t>
      </w:r>
      <w:r w:rsidR="008E31DB" w:rsidRPr="008E31DB">
        <w:rPr>
          <w:sz w:val="24"/>
          <w:szCs w:val="24"/>
          <w:lang w:val="es-ES"/>
        </w:rPr>
        <w:t xml:space="preserve">% las de bienes de consumo no petroleros) y de </w:t>
      </w:r>
      <w:r w:rsidR="00523D23">
        <w:rPr>
          <w:sz w:val="24"/>
          <w:szCs w:val="24"/>
          <w:lang w:val="es-ES"/>
        </w:rPr>
        <w:t>2</w:t>
      </w:r>
      <w:r w:rsidR="008E31DB" w:rsidRPr="008E31DB">
        <w:rPr>
          <w:sz w:val="24"/>
          <w:szCs w:val="24"/>
          <w:lang w:val="es-ES"/>
        </w:rPr>
        <w:t>.</w:t>
      </w:r>
      <w:r w:rsidR="00523D23">
        <w:rPr>
          <w:sz w:val="24"/>
          <w:szCs w:val="24"/>
          <w:lang w:val="es-ES"/>
        </w:rPr>
        <w:t>2</w:t>
      </w:r>
      <w:r w:rsidR="008E31DB" w:rsidRPr="008E31DB">
        <w:rPr>
          <w:sz w:val="24"/>
          <w:szCs w:val="24"/>
          <w:lang w:val="es-ES"/>
        </w:rPr>
        <w:t>2</w:t>
      </w:r>
      <w:r w:rsidR="008E31DB">
        <w:rPr>
          <w:sz w:val="24"/>
          <w:szCs w:val="24"/>
          <w:lang w:val="es-ES"/>
        </w:rPr>
        <w:t> </w:t>
      </w:r>
      <w:r w:rsidR="008E31DB" w:rsidRPr="008E31DB">
        <w:rPr>
          <w:sz w:val="24"/>
          <w:szCs w:val="24"/>
          <w:lang w:val="es-ES"/>
        </w:rPr>
        <w:t>%</w:t>
      </w:r>
      <w:r w:rsidR="000359AE">
        <w:rPr>
          <w:sz w:val="24"/>
          <w:szCs w:val="24"/>
          <w:lang w:val="es-ES"/>
        </w:rPr>
        <w:t>,</w:t>
      </w:r>
      <w:r w:rsidR="008E31DB" w:rsidRPr="008E31DB">
        <w:rPr>
          <w:sz w:val="24"/>
          <w:szCs w:val="24"/>
          <w:lang w:val="es-ES"/>
        </w:rPr>
        <w:t xml:space="preserve"> las de bienes de capital.</w:t>
      </w:r>
    </w:p>
    <w:p w14:paraId="5B3B97D0" w14:textId="163F914E" w:rsidR="006E4958" w:rsidRPr="003F4F46" w:rsidRDefault="006E4958" w:rsidP="00346B93">
      <w:pPr>
        <w:pStyle w:val="Textoindependiente217"/>
        <w:keepNext/>
        <w:numPr>
          <w:ilvl w:val="12"/>
          <w:numId w:val="0"/>
        </w:numPr>
        <w:spacing w:before="360" w:after="0"/>
        <w:ind w:left="295"/>
        <w:jc w:val="center"/>
        <w:rPr>
          <w:rFonts w:cs="Arial"/>
          <w:b/>
          <w:color w:val="4D565E"/>
          <w:lang w:val="es-ES"/>
        </w:rPr>
      </w:pPr>
      <w:r w:rsidRPr="003F4F46">
        <w:rPr>
          <w:rFonts w:cs="Arial"/>
          <w:bCs/>
          <w:color w:val="4D565E"/>
          <w:sz w:val="20"/>
          <w:szCs w:val="18"/>
          <w:lang w:val="es-ES"/>
        </w:rPr>
        <w:t>Gráfica 3</w:t>
      </w:r>
    </w:p>
    <w:p w14:paraId="183BF72F" w14:textId="3656DB6F" w:rsidR="006E4958" w:rsidRPr="003F4F46" w:rsidRDefault="00754AC4" w:rsidP="00754AC4">
      <w:pPr>
        <w:pStyle w:val="Textoindependiente217"/>
        <w:numPr>
          <w:ilvl w:val="12"/>
          <w:numId w:val="0"/>
        </w:numPr>
        <w:spacing w:after="0"/>
        <w:jc w:val="center"/>
        <w:rPr>
          <w:rFonts w:cs="Arial"/>
          <w:b/>
          <w:color w:val="003057"/>
          <w:lang w:val="es-MX"/>
        </w:rPr>
      </w:pPr>
      <w:r w:rsidRPr="003F4F46">
        <w:rPr>
          <w:rFonts w:cs="Arial"/>
          <w:b/>
          <w:color w:val="003057"/>
          <w:lang w:val="es-MX"/>
        </w:rPr>
        <w:t>S</w:t>
      </w:r>
      <w:r w:rsidR="006E4958" w:rsidRPr="003F4F46">
        <w:rPr>
          <w:rFonts w:cs="Arial"/>
          <w:b/>
          <w:color w:val="003057"/>
          <w:lang w:val="es-MX"/>
        </w:rPr>
        <w:t xml:space="preserve">erie desestacionalizada y de tendencia-ciclo de las </w:t>
      </w:r>
      <w:r w:rsidR="00346B93" w:rsidRPr="003F4F46">
        <w:rPr>
          <w:rFonts w:cs="Arial"/>
          <w:b/>
          <w:color w:val="003057"/>
          <w:lang w:val="es-MX"/>
        </w:rPr>
        <w:t>I</w:t>
      </w:r>
      <w:r w:rsidR="006E4958" w:rsidRPr="003F4F46">
        <w:rPr>
          <w:rFonts w:cs="Arial"/>
          <w:b/>
          <w:color w:val="003057"/>
          <w:lang w:val="es-MX"/>
        </w:rPr>
        <w:t>mportaciones de mercancías</w:t>
      </w:r>
    </w:p>
    <w:p w14:paraId="4F8679C6" w14:textId="77CC57B0" w:rsidR="006E4958" w:rsidRPr="003F4F46" w:rsidRDefault="00B14FDF" w:rsidP="006E4958">
      <w:pPr>
        <w:pStyle w:val="Textoindependiente217"/>
        <w:keepNext/>
        <w:numPr>
          <w:ilvl w:val="12"/>
          <w:numId w:val="0"/>
        </w:numPr>
        <w:spacing w:after="0"/>
        <w:ind w:left="295"/>
        <w:jc w:val="center"/>
        <w:rPr>
          <w:rFonts w:cs="Arial"/>
          <w:smallCaps/>
          <w:color w:val="27251F"/>
          <w:sz w:val="20"/>
          <w:szCs w:val="18"/>
          <w:lang w:val="es-ES"/>
        </w:rPr>
      </w:pPr>
      <w:r w:rsidRPr="003F4F46">
        <w:rPr>
          <w:rFonts w:cs="Arial"/>
          <w:color w:val="27251F"/>
          <w:sz w:val="20"/>
          <w:szCs w:val="18"/>
          <w:lang w:val="es-ES"/>
        </w:rPr>
        <w:t xml:space="preserve">enero de </w:t>
      </w:r>
      <w:r w:rsidR="001D654D" w:rsidRPr="003F4F46">
        <w:rPr>
          <w:rFonts w:cs="Arial"/>
          <w:color w:val="27251F"/>
          <w:sz w:val="20"/>
          <w:szCs w:val="18"/>
          <w:lang w:val="es-ES"/>
        </w:rPr>
        <w:t>202</w:t>
      </w:r>
      <w:r w:rsidR="00E80205" w:rsidRPr="003F4F46">
        <w:rPr>
          <w:rFonts w:cs="Arial"/>
          <w:color w:val="27251F"/>
          <w:sz w:val="20"/>
          <w:szCs w:val="18"/>
          <w:lang w:val="es-ES"/>
        </w:rPr>
        <w:t>1</w:t>
      </w:r>
      <w:r w:rsidR="001D654D" w:rsidRPr="003F4F46">
        <w:rPr>
          <w:rFonts w:cs="Arial"/>
          <w:color w:val="27251F"/>
          <w:sz w:val="20"/>
          <w:szCs w:val="18"/>
          <w:lang w:val="es-ES"/>
        </w:rPr>
        <w:t xml:space="preserve"> </w:t>
      </w:r>
      <w:r w:rsidR="006E4958" w:rsidRPr="003F4F46">
        <w:rPr>
          <w:rFonts w:cs="Arial"/>
          <w:color w:val="27251F"/>
          <w:sz w:val="20"/>
          <w:szCs w:val="18"/>
          <w:lang w:val="es-ES"/>
        </w:rPr>
        <w:t xml:space="preserve">a </w:t>
      </w:r>
      <w:r w:rsidR="00BF63CC">
        <w:rPr>
          <w:rFonts w:cs="Arial"/>
          <w:color w:val="27251F"/>
          <w:sz w:val="20"/>
          <w:szCs w:val="18"/>
          <w:lang w:val="es-ES"/>
        </w:rPr>
        <w:t xml:space="preserve">septiembre </w:t>
      </w:r>
      <w:r w:rsidR="006E4958" w:rsidRPr="003F4F46">
        <w:rPr>
          <w:rFonts w:cs="Arial"/>
          <w:color w:val="27251F"/>
          <w:sz w:val="20"/>
          <w:szCs w:val="18"/>
          <w:lang w:val="es-ES"/>
        </w:rPr>
        <w:t>de 202</w:t>
      </w:r>
      <w:r w:rsidR="00E80205" w:rsidRPr="003F4F46">
        <w:rPr>
          <w:rFonts w:cs="Arial"/>
          <w:color w:val="27251F"/>
          <w:sz w:val="20"/>
          <w:szCs w:val="18"/>
          <w:lang w:val="es-ES"/>
        </w:rPr>
        <w:t>5</w:t>
      </w:r>
      <w:r w:rsidR="00423E0F" w:rsidRPr="003F4F46">
        <w:rPr>
          <w:rFonts w:cs="Arial"/>
          <w:color w:val="27251F"/>
          <w:sz w:val="20"/>
          <w:szCs w:val="18"/>
          <w:vertAlign w:val="superscript"/>
          <w:lang w:val="es-ES"/>
        </w:rPr>
        <w:t>1/</w:t>
      </w:r>
    </w:p>
    <w:p w14:paraId="74FA8781" w14:textId="77777777" w:rsidR="006E4958" w:rsidRPr="003F4F46" w:rsidRDefault="006E4958" w:rsidP="006E4958">
      <w:pPr>
        <w:pStyle w:val="Textoindependiente217"/>
        <w:numPr>
          <w:ilvl w:val="12"/>
          <w:numId w:val="0"/>
        </w:numPr>
        <w:spacing w:after="0"/>
        <w:ind w:left="284"/>
        <w:jc w:val="center"/>
        <w:rPr>
          <w:rFonts w:cs="Arial"/>
          <w:color w:val="27251F"/>
          <w:sz w:val="18"/>
          <w:lang w:val="es-ES"/>
        </w:rPr>
      </w:pPr>
      <w:r w:rsidRPr="003F4F46">
        <w:rPr>
          <w:rFonts w:cs="Arial"/>
          <w:color w:val="27251F"/>
          <w:sz w:val="18"/>
          <w:lang w:val="es-ES"/>
        </w:rPr>
        <w:t>(millones de dólares)</w:t>
      </w:r>
    </w:p>
    <w:tbl>
      <w:tblPr>
        <w:tblStyle w:val="Tablaconcuadrcula"/>
        <w:tblW w:w="99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2"/>
        <w:gridCol w:w="318"/>
        <w:gridCol w:w="4822"/>
      </w:tblGrid>
      <w:tr w:rsidR="00A12E8B" w14:paraId="0AE93026" w14:textId="77777777" w:rsidTr="00E60A04">
        <w:trPr>
          <w:trHeight w:val="227"/>
          <w:jc w:val="center"/>
        </w:trPr>
        <w:tc>
          <w:tcPr>
            <w:tcW w:w="4822" w:type="dxa"/>
            <w:vAlign w:val="center"/>
          </w:tcPr>
          <w:p w14:paraId="37D482D0" w14:textId="77777777" w:rsidR="00A12E8B" w:rsidRPr="00CF6015" w:rsidRDefault="00A12E8B" w:rsidP="00CF6015">
            <w:pPr>
              <w:keepNext/>
              <w:keepLines/>
              <w:numPr>
                <w:ilvl w:val="12"/>
                <w:numId w:val="0"/>
              </w:numPr>
              <w:jc w:val="center"/>
              <w:rPr>
                <w:color w:val="4D565E"/>
                <w:sz w:val="18"/>
                <w:szCs w:val="18"/>
              </w:rPr>
            </w:pPr>
          </w:p>
        </w:tc>
        <w:tc>
          <w:tcPr>
            <w:tcW w:w="318" w:type="dxa"/>
            <w:vAlign w:val="center"/>
          </w:tcPr>
          <w:p w14:paraId="6EAB3595" w14:textId="77777777" w:rsidR="00A12E8B" w:rsidRPr="00534C54" w:rsidRDefault="00A12E8B" w:rsidP="00534C54">
            <w:pPr>
              <w:pStyle w:val="Textoindependiente217"/>
              <w:numPr>
                <w:ilvl w:val="12"/>
                <w:numId w:val="0"/>
              </w:numPr>
              <w:spacing w:after="0"/>
              <w:ind w:left="1134" w:right="1134"/>
              <w:jc w:val="center"/>
              <w:rPr>
                <w:sz w:val="20"/>
                <w:szCs w:val="22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39339508" w14:textId="60F7E4B5" w:rsidR="00A12E8B" w:rsidRPr="00CF6015" w:rsidRDefault="00A12E8B" w:rsidP="00E60A04">
            <w:pPr>
              <w:keepNext/>
              <w:keepLines/>
              <w:numPr>
                <w:ilvl w:val="12"/>
                <w:numId w:val="0"/>
              </w:numPr>
              <w:jc w:val="right"/>
              <w:rPr>
                <w:color w:val="4D565E"/>
                <w:sz w:val="18"/>
                <w:szCs w:val="18"/>
              </w:rPr>
            </w:pPr>
            <w:r>
              <w:rPr>
                <w:bCs/>
                <w:snapToGrid w:val="0"/>
                <w:color w:val="4D565E"/>
                <w:sz w:val="18"/>
                <w:lang w:val="es-ES" w:eastAsia="es-MX"/>
              </w:rPr>
              <w:t>(continúa)</w:t>
            </w:r>
          </w:p>
        </w:tc>
      </w:tr>
      <w:tr w:rsidR="001D654D" w14:paraId="0E805BE8" w14:textId="77777777" w:rsidTr="003B53AF">
        <w:trPr>
          <w:trHeight w:val="283"/>
          <w:jc w:val="center"/>
        </w:trPr>
        <w:tc>
          <w:tcPr>
            <w:tcW w:w="4822" w:type="dxa"/>
            <w:vAlign w:val="center"/>
          </w:tcPr>
          <w:p w14:paraId="1602EAF7" w14:textId="77777777" w:rsidR="001D654D" w:rsidRPr="00534C54" w:rsidRDefault="001D654D" w:rsidP="00CF6015">
            <w:pPr>
              <w:keepNext/>
              <w:keepLines/>
              <w:numPr>
                <w:ilvl w:val="12"/>
                <w:numId w:val="0"/>
              </w:numPr>
              <w:jc w:val="center"/>
              <w:rPr>
                <w:sz w:val="20"/>
                <w:szCs w:val="22"/>
                <w:lang w:val="es-ES"/>
              </w:rPr>
            </w:pPr>
            <w:r w:rsidRPr="00CF6015">
              <w:rPr>
                <w:color w:val="4D565E"/>
                <w:sz w:val="18"/>
                <w:szCs w:val="18"/>
              </w:rPr>
              <w:t>Totales</w:t>
            </w:r>
          </w:p>
        </w:tc>
        <w:tc>
          <w:tcPr>
            <w:tcW w:w="318" w:type="dxa"/>
            <w:vAlign w:val="center"/>
          </w:tcPr>
          <w:p w14:paraId="08FCCF8A" w14:textId="77777777" w:rsidR="001D654D" w:rsidRPr="00534C54" w:rsidRDefault="001D654D" w:rsidP="00534C54">
            <w:pPr>
              <w:pStyle w:val="Textoindependiente217"/>
              <w:numPr>
                <w:ilvl w:val="12"/>
                <w:numId w:val="0"/>
              </w:numPr>
              <w:spacing w:after="0"/>
              <w:ind w:left="1134" w:right="1134"/>
              <w:jc w:val="center"/>
              <w:rPr>
                <w:sz w:val="20"/>
                <w:szCs w:val="22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65B29162" w14:textId="77777777" w:rsidR="001D654D" w:rsidRPr="00534C54" w:rsidRDefault="001D654D" w:rsidP="00CF6015">
            <w:pPr>
              <w:keepNext/>
              <w:keepLines/>
              <w:numPr>
                <w:ilvl w:val="12"/>
                <w:numId w:val="0"/>
              </w:numPr>
              <w:jc w:val="center"/>
              <w:rPr>
                <w:sz w:val="20"/>
                <w:szCs w:val="22"/>
                <w:lang w:val="es-ES"/>
              </w:rPr>
            </w:pPr>
            <w:r w:rsidRPr="00CF6015">
              <w:rPr>
                <w:color w:val="4D565E"/>
                <w:sz w:val="18"/>
                <w:szCs w:val="18"/>
              </w:rPr>
              <w:t>Petroleras</w:t>
            </w:r>
          </w:p>
        </w:tc>
      </w:tr>
      <w:tr w:rsidR="001D654D" w14:paraId="1DAFBC53" w14:textId="77777777" w:rsidTr="001E26C5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822" w:type="dxa"/>
          </w:tcPr>
          <w:p w14:paraId="6D529E0F" w14:textId="05659F72" w:rsidR="001D654D" w:rsidRPr="00534C54" w:rsidRDefault="001E26C5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6A283A6" wp14:editId="4F8B5829">
                  <wp:extent cx="2973070" cy="1742400"/>
                  <wp:effectExtent l="0" t="0" r="0" b="0"/>
                  <wp:docPr id="129522366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E52E70-7A5C-4A1E-81AA-FB222B6A1C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318" w:type="dxa"/>
          </w:tcPr>
          <w:p w14:paraId="158689EE" w14:textId="77777777" w:rsidR="001D654D" w:rsidRPr="00534C54" w:rsidRDefault="001D654D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65663943" w14:textId="73B1D3CC" w:rsidR="001D654D" w:rsidRPr="00534C54" w:rsidRDefault="001E26C5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08172AA1" wp14:editId="3EE9DE8E">
                  <wp:extent cx="2973070" cy="1742400"/>
                  <wp:effectExtent l="0" t="0" r="0" b="0"/>
                  <wp:docPr id="81939442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ED4D207-82C3-4426-89E3-2384C312473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  <w:tr w:rsidR="001D654D" w14:paraId="34C22F21" w14:textId="77777777" w:rsidTr="003B53AF">
        <w:trPr>
          <w:trHeight w:hRule="exact" w:val="170"/>
          <w:jc w:val="center"/>
        </w:trPr>
        <w:tc>
          <w:tcPr>
            <w:tcW w:w="4822" w:type="dxa"/>
          </w:tcPr>
          <w:p w14:paraId="79D86EBA" w14:textId="77777777" w:rsidR="001D654D" w:rsidRPr="00534C54" w:rsidRDefault="001D654D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318" w:type="dxa"/>
          </w:tcPr>
          <w:p w14:paraId="7F1CC6B5" w14:textId="77777777" w:rsidR="001D654D" w:rsidRPr="00534C54" w:rsidRDefault="001D654D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0E0018C0" w14:textId="77777777" w:rsidR="001D654D" w:rsidRPr="00534C54" w:rsidRDefault="001D654D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</w:tr>
      <w:tr w:rsidR="001D654D" w14:paraId="4F5546B8" w14:textId="77777777" w:rsidTr="003B53AF">
        <w:trPr>
          <w:trHeight w:val="283"/>
          <w:jc w:val="center"/>
        </w:trPr>
        <w:tc>
          <w:tcPr>
            <w:tcW w:w="4822" w:type="dxa"/>
            <w:vAlign w:val="center"/>
          </w:tcPr>
          <w:p w14:paraId="1896D35E" w14:textId="77777777" w:rsidR="001D654D" w:rsidRPr="00534C54" w:rsidRDefault="001D654D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  <w:r w:rsidRPr="003C7E99"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t>No petroleras</w:t>
            </w:r>
          </w:p>
        </w:tc>
        <w:tc>
          <w:tcPr>
            <w:tcW w:w="318" w:type="dxa"/>
            <w:vAlign w:val="center"/>
          </w:tcPr>
          <w:p w14:paraId="6D377079" w14:textId="77777777" w:rsidR="001D654D" w:rsidRPr="00534C54" w:rsidRDefault="001D654D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02E2BC0F" w14:textId="358D7B81" w:rsidR="001D654D" w:rsidRPr="00534C54" w:rsidRDefault="001D654D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  <w:r w:rsidRPr="003C7E99"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t>Bienes de consumo</w:t>
            </w:r>
          </w:p>
        </w:tc>
      </w:tr>
      <w:tr w:rsidR="001D654D" w14:paraId="2D268412" w14:textId="77777777" w:rsidTr="001E26C5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822" w:type="dxa"/>
          </w:tcPr>
          <w:p w14:paraId="1586CE53" w14:textId="29F91857" w:rsidR="001D654D" w:rsidRPr="00534C54" w:rsidRDefault="001E26C5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5427923A" wp14:editId="5049DDAA">
                  <wp:extent cx="2973070" cy="1742400"/>
                  <wp:effectExtent l="0" t="0" r="0" b="0"/>
                  <wp:docPr id="154860641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3A2505-E0D5-4D93-BA3A-264B0BB3178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  <w:tc>
          <w:tcPr>
            <w:tcW w:w="318" w:type="dxa"/>
          </w:tcPr>
          <w:p w14:paraId="6FA60996" w14:textId="77777777" w:rsidR="001D654D" w:rsidRPr="00534C54" w:rsidRDefault="001D654D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4FCAAB9D" w14:textId="1747BAF2" w:rsidR="001D654D" w:rsidRPr="00534C54" w:rsidRDefault="001E26C5" w:rsidP="00534C54">
            <w:pPr>
              <w:pStyle w:val="Textoindependiente217"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35DB9B13" wp14:editId="4CEA36EC">
                  <wp:extent cx="2973070" cy="1742400"/>
                  <wp:effectExtent l="0" t="0" r="0" b="0"/>
                  <wp:docPr id="86078466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FB9316-A04D-4BF3-B2E3-A66BDFB7105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</w:tr>
      <w:tr w:rsidR="00DF15C5" w14:paraId="7D48268D" w14:textId="77777777" w:rsidTr="00E60A04">
        <w:trPr>
          <w:trHeight w:hRule="exact" w:val="227"/>
          <w:jc w:val="center"/>
        </w:trPr>
        <w:tc>
          <w:tcPr>
            <w:tcW w:w="9962" w:type="dxa"/>
            <w:gridSpan w:val="3"/>
            <w:vAlign w:val="center"/>
          </w:tcPr>
          <w:p w14:paraId="2E39DFB6" w14:textId="0014B2EF" w:rsidR="00DF15C5" w:rsidRPr="003C7E99" w:rsidRDefault="00A12E8B" w:rsidP="003C7E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right"/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</w:pPr>
            <w:r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lastRenderedPageBreak/>
              <w:t>(concluye)</w:t>
            </w:r>
          </w:p>
        </w:tc>
      </w:tr>
      <w:tr w:rsidR="001D654D" w14:paraId="385874FA" w14:textId="77777777" w:rsidTr="003B53AF">
        <w:trPr>
          <w:trHeight w:val="283"/>
          <w:jc w:val="center"/>
        </w:trPr>
        <w:tc>
          <w:tcPr>
            <w:tcW w:w="4822" w:type="dxa"/>
            <w:vAlign w:val="center"/>
          </w:tcPr>
          <w:p w14:paraId="10877A25" w14:textId="76C9E345" w:rsidR="001D654D" w:rsidRPr="00534C54" w:rsidRDefault="001D654D" w:rsidP="003C7E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  <w:r w:rsidRPr="003C7E99"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t>Bienes intermedios</w:t>
            </w:r>
          </w:p>
        </w:tc>
        <w:tc>
          <w:tcPr>
            <w:tcW w:w="318" w:type="dxa"/>
            <w:vAlign w:val="center"/>
          </w:tcPr>
          <w:p w14:paraId="38658DC5" w14:textId="77777777" w:rsidR="001D654D" w:rsidRPr="00534C54" w:rsidRDefault="001D654D" w:rsidP="003C7E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2AFC9E7A" w14:textId="510D718B" w:rsidR="001D654D" w:rsidRPr="00534C54" w:rsidRDefault="001D654D" w:rsidP="003C7E99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20"/>
                <w:szCs w:val="22"/>
                <w:lang w:val="es-ES"/>
              </w:rPr>
            </w:pPr>
            <w:r w:rsidRPr="003C7E99">
              <w:rPr>
                <w:rFonts w:cs="Arial"/>
                <w:bCs/>
                <w:snapToGrid w:val="0"/>
                <w:color w:val="4D565E"/>
                <w:sz w:val="18"/>
                <w:lang w:val="es-ES" w:eastAsia="es-MX"/>
              </w:rPr>
              <w:t>Bienes de capital</w:t>
            </w:r>
          </w:p>
        </w:tc>
      </w:tr>
      <w:tr w:rsidR="001D654D" w14:paraId="102C98B6" w14:textId="77777777" w:rsidTr="00162CE0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822" w:type="dxa"/>
          </w:tcPr>
          <w:p w14:paraId="348C7FAD" w14:textId="457E850D" w:rsidR="001D654D" w:rsidRDefault="00162CE0" w:rsidP="0042116C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1C31AF1" wp14:editId="1C138100">
                  <wp:extent cx="2973070" cy="1742400"/>
                  <wp:effectExtent l="0" t="0" r="0" b="0"/>
                  <wp:docPr id="49266410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423A6CC-6CD9-4D11-819F-312507CE7E0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  <w:tc>
          <w:tcPr>
            <w:tcW w:w="318" w:type="dxa"/>
          </w:tcPr>
          <w:p w14:paraId="0D0AD60F" w14:textId="77777777" w:rsidR="001D654D" w:rsidRDefault="001D654D" w:rsidP="0042116C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</w:tcPr>
          <w:p w14:paraId="73C2B87D" w14:textId="4CFD70CC" w:rsidR="001D654D" w:rsidRDefault="001E26C5" w:rsidP="0042116C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31DD25D7" wp14:editId="7144AC8F">
                  <wp:extent cx="2973070" cy="1742400"/>
                  <wp:effectExtent l="0" t="0" r="0" b="0"/>
                  <wp:docPr id="37127416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A465BF-3651-491C-B206-2C01C5EB252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</w:tr>
      <w:tr w:rsidR="00CF6015" w14:paraId="1DC3D924" w14:textId="77777777" w:rsidTr="00A6432B">
        <w:trPr>
          <w:trHeight w:hRule="exact" w:val="284"/>
          <w:jc w:val="center"/>
        </w:trPr>
        <w:tc>
          <w:tcPr>
            <w:tcW w:w="4822" w:type="dxa"/>
            <w:vAlign w:val="center"/>
          </w:tcPr>
          <w:p w14:paraId="5895F0CA" w14:textId="2080F0FA" w:rsidR="00CF6015" w:rsidRDefault="00CF6015" w:rsidP="00CF6015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right"/>
              <w:rPr>
                <w:noProof/>
              </w:rPr>
            </w:pPr>
            <w:r w:rsidRPr="0043190A">
              <w:rPr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58242" behindDoc="0" locked="0" layoutInCell="1" allowOverlap="1" wp14:anchorId="6DAD46F9" wp14:editId="2B88B9A4">
                      <wp:simplePos x="0" y="0"/>
                      <wp:positionH relativeFrom="column">
                        <wp:posOffset>1668145</wp:posOffset>
                      </wp:positionH>
                      <wp:positionV relativeFrom="paragraph">
                        <wp:posOffset>71755</wp:posOffset>
                      </wp:positionV>
                      <wp:extent cx="252000" cy="0"/>
                      <wp:effectExtent l="0" t="0" r="0" b="0"/>
                      <wp:wrapNone/>
                      <wp:docPr id="2069627081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318DD5" id="Conector recto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1.35pt,5.65pt" to="151.2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" strokecolor="#08989c" strokeweight="1.25pt"/>
                  </w:pict>
                </mc:Fallback>
              </mc:AlternateContent>
            </w:r>
            <w:r w:rsidR="00DF2C74">
              <w:rPr>
                <w:noProof/>
                <w:sz w:val="14"/>
                <w:szCs w:val="14"/>
              </w:rPr>
              <w:t xml:space="preserve"> </w:t>
            </w:r>
            <w:r w:rsidRPr="0043190A">
              <w:rPr>
                <w:noProof/>
                <w:sz w:val="14"/>
                <w:szCs w:val="14"/>
              </w:rPr>
              <w:t xml:space="preserve">     </w:t>
            </w:r>
            <w:r w:rsidR="00DF2C74">
              <w:rPr>
                <w:noProof/>
                <w:sz w:val="14"/>
                <w:szCs w:val="14"/>
              </w:rPr>
              <w:t xml:space="preserve">     </w:t>
            </w:r>
            <w:r w:rsidRPr="0043190A">
              <w:rPr>
                <w:noProof/>
                <w:color w:val="4D565E"/>
                <w:sz w:val="16"/>
                <w:szCs w:val="16"/>
              </w:rPr>
              <w:t>Serie desestacionalizada</w:t>
            </w:r>
          </w:p>
        </w:tc>
        <w:tc>
          <w:tcPr>
            <w:tcW w:w="318" w:type="dxa"/>
            <w:vAlign w:val="center"/>
          </w:tcPr>
          <w:p w14:paraId="0B4348B5" w14:textId="77777777" w:rsidR="00CF6015" w:rsidRDefault="00CF6015" w:rsidP="00CF6015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center"/>
              <w:rPr>
                <w:sz w:val="18"/>
                <w:lang w:val="es-ES"/>
              </w:rPr>
            </w:pPr>
          </w:p>
        </w:tc>
        <w:tc>
          <w:tcPr>
            <w:tcW w:w="4822" w:type="dxa"/>
            <w:vAlign w:val="center"/>
          </w:tcPr>
          <w:p w14:paraId="2F48FAA2" w14:textId="0F002ADF" w:rsidR="00CF6015" w:rsidRDefault="00CF6015" w:rsidP="00DF2C74">
            <w:pPr>
              <w:pStyle w:val="Textoindependiente217"/>
              <w:keepNext/>
              <w:keepLines/>
              <w:numPr>
                <w:ilvl w:val="12"/>
                <w:numId w:val="0"/>
              </w:numPr>
              <w:spacing w:after="0"/>
              <w:jc w:val="left"/>
              <w:rPr>
                <w:noProof/>
              </w:rPr>
            </w:pPr>
            <w:r w:rsidRPr="0043190A">
              <w:rPr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58243" behindDoc="0" locked="0" layoutInCell="1" allowOverlap="1" wp14:anchorId="299E4DE4" wp14:editId="391EFF51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71755</wp:posOffset>
                      </wp:positionV>
                      <wp:extent cx="252000" cy="0"/>
                      <wp:effectExtent l="0" t="0" r="0" b="0"/>
                      <wp:wrapNone/>
                      <wp:docPr id="2049415468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1A1040" id="Conector recto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15pt,5.65pt" to="23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" strokecolor="#003057" strokeweight="1pt"/>
                  </w:pict>
                </mc:Fallback>
              </mc:AlternateContent>
            </w:r>
            <w:r w:rsidR="00DF2C74">
              <w:rPr>
                <w:noProof/>
                <w:color w:val="4D565E"/>
                <w:sz w:val="16"/>
                <w:szCs w:val="16"/>
              </w:rPr>
              <w:t xml:space="preserve">            </w:t>
            </w:r>
            <w:r w:rsidRPr="0043190A">
              <w:rPr>
                <w:noProof/>
                <w:color w:val="4D565E"/>
                <w:sz w:val="16"/>
                <w:szCs w:val="16"/>
              </w:rPr>
              <w:t>Serie tendencia-ciclo</w:t>
            </w:r>
          </w:p>
        </w:tc>
      </w:tr>
    </w:tbl>
    <w:p w14:paraId="79F7ED2E" w14:textId="65FB2FCE" w:rsidR="00D62E8D" w:rsidRPr="002D2009" w:rsidRDefault="00D62E8D" w:rsidP="00B14FDF">
      <w:pPr>
        <w:pStyle w:val="Textoindependiente211"/>
        <w:numPr>
          <w:ilvl w:val="12"/>
          <w:numId w:val="0"/>
        </w:numPr>
        <w:spacing w:after="0"/>
        <w:ind w:left="770" w:right="133" w:hanging="623"/>
        <w:rPr>
          <w:color w:val="4D565E"/>
          <w:sz w:val="16"/>
          <w:szCs w:val="16"/>
        </w:rPr>
      </w:pPr>
      <w:r w:rsidRPr="002D2009">
        <w:rPr>
          <w:color w:val="4D565E"/>
          <w:sz w:val="16"/>
          <w:szCs w:val="16"/>
        </w:rPr>
        <w:t>Nota:</w:t>
      </w:r>
      <w:r w:rsidRPr="002D2009">
        <w:rPr>
          <w:color w:val="4D565E"/>
          <w:sz w:val="16"/>
          <w:szCs w:val="16"/>
        </w:rPr>
        <w:tab/>
      </w:r>
      <w:r w:rsidRPr="002E5699">
        <w:rPr>
          <w:rFonts w:cs="Arial"/>
          <w:color w:val="4D565E"/>
          <w:sz w:val="16"/>
          <w:szCs w:val="16"/>
          <w:lang w:val="es-ES"/>
        </w:rPr>
        <w:t>Series elaboradas mediante métodos econométricos.</w:t>
      </w:r>
    </w:p>
    <w:p w14:paraId="0953DF94" w14:textId="2265C731" w:rsidR="001D654D" w:rsidRPr="002D2009" w:rsidRDefault="00A62700" w:rsidP="00B14FDF">
      <w:pPr>
        <w:pStyle w:val="Textoindependiente211"/>
        <w:numPr>
          <w:ilvl w:val="12"/>
          <w:numId w:val="0"/>
        </w:numPr>
        <w:spacing w:after="0"/>
        <w:ind w:left="770" w:right="133" w:hanging="623"/>
        <w:rPr>
          <w:color w:val="4D565E"/>
          <w:sz w:val="16"/>
          <w:szCs w:val="16"/>
        </w:rPr>
      </w:pPr>
      <w:r w:rsidRPr="002D2009">
        <w:rPr>
          <w:color w:val="4D565E"/>
          <w:sz w:val="16"/>
          <w:szCs w:val="16"/>
          <w:vertAlign w:val="superscript"/>
        </w:rPr>
        <w:t>1</w:t>
      </w:r>
      <w:r w:rsidR="00CA6FCE" w:rsidRPr="002D2009">
        <w:rPr>
          <w:color w:val="4D565E"/>
          <w:sz w:val="16"/>
          <w:szCs w:val="16"/>
          <w:vertAlign w:val="superscript"/>
        </w:rPr>
        <w:t>/</w:t>
      </w:r>
      <w:r w:rsidR="001D654D" w:rsidRPr="002D2009">
        <w:rPr>
          <w:color w:val="4D565E"/>
          <w:sz w:val="16"/>
          <w:szCs w:val="16"/>
        </w:rPr>
        <w:tab/>
        <w:t>Cifras oportunas</w:t>
      </w:r>
      <w:r w:rsidR="008D772E">
        <w:rPr>
          <w:color w:val="4D565E"/>
          <w:sz w:val="16"/>
          <w:szCs w:val="16"/>
        </w:rPr>
        <w:t xml:space="preserve"> para </w:t>
      </w:r>
      <w:r w:rsidR="00BF63CC">
        <w:rPr>
          <w:color w:val="4D565E"/>
          <w:sz w:val="16"/>
          <w:szCs w:val="16"/>
        </w:rPr>
        <w:t xml:space="preserve">septiembre </w:t>
      </w:r>
      <w:r w:rsidR="008D772E">
        <w:rPr>
          <w:color w:val="4D565E"/>
          <w:sz w:val="16"/>
          <w:szCs w:val="16"/>
        </w:rPr>
        <w:t>de 202</w:t>
      </w:r>
      <w:r w:rsidR="00E80205">
        <w:rPr>
          <w:color w:val="4D565E"/>
          <w:sz w:val="16"/>
          <w:szCs w:val="16"/>
        </w:rPr>
        <w:t>5</w:t>
      </w:r>
      <w:r w:rsidR="001D654D" w:rsidRPr="002D2009">
        <w:rPr>
          <w:color w:val="4D565E"/>
          <w:sz w:val="16"/>
          <w:szCs w:val="16"/>
        </w:rPr>
        <w:t>.</w:t>
      </w:r>
    </w:p>
    <w:p w14:paraId="71B4D7A7" w14:textId="47916688" w:rsidR="001D654D" w:rsidRPr="002D2009" w:rsidRDefault="001D654D" w:rsidP="00B14FDF">
      <w:pPr>
        <w:pStyle w:val="Textoindependiente211"/>
        <w:numPr>
          <w:ilvl w:val="12"/>
          <w:numId w:val="0"/>
        </w:numPr>
        <w:spacing w:after="0"/>
        <w:ind w:left="770" w:right="133" w:hanging="623"/>
        <w:rPr>
          <w:color w:val="4D565E"/>
          <w:sz w:val="16"/>
          <w:szCs w:val="16"/>
        </w:rPr>
      </w:pPr>
      <w:r w:rsidRPr="002D2009">
        <w:rPr>
          <w:rFonts w:cs="Arial"/>
          <w:color w:val="4D565E"/>
          <w:sz w:val="16"/>
          <w:szCs w:val="16"/>
        </w:rPr>
        <w:t>Fuente:</w:t>
      </w:r>
      <w:r w:rsidRPr="002D2009">
        <w:rPr>
          <w:rFonts w:cs="Arial"/>
          <w:color w:val="4D565E"/>
          <w:sz w:val="16"/>
          <w:szCs w:val="16"/>
        </w:rPr>
        <w:tab/>
      </w:r>
      <w:r w:rsidR="00134F30" w:rsidRPr="002E5699">
        <w:rPr>
          <w:color w:val="4D565E"/>
          <w:sz w:val="16"/>
          <w:szCs w:val="16"/>
          <w:lang w:val="es-ES"/>
        </w:rPr>
        <w:t>Servicio de Administración Tributaria</w:t>
      </w:r>
      <w:r w:rsidR="00134F30" w:rsidRPr="002E5699">
        <w:rPr>
          <w:color w:val="4D565E"/>
          <w:sz w:val="16"/>
          <w:szCs w:val="16"/>
        </w:rPr>
        <w:t xml:space="preserve"> (</w:t>
      </w:r>
      <w:proofErr w:type="spellStart"/>
      <w:r w:rsidR="00134F30" w:rsidRPr="002E5699">
        <w:rPr>
          <w:smallCaps/>
          <w:color w:val="4D565E"/>
          <w:sz w:val="16"/>
          <w:szCs w:val="16"/>
          <w:lang w:val="es-ES"/>
        </w:rPr>
        <w:t>sat</w:t>
      </w:r>
      <w:proofErr w:type="spellEnd"/>
      <w:r w:rsidR="00134F30" w:rsidRPr="002E5699">
        <w:rPr>
          <w:smallCaps/>
          <w:color w:val="4D565E"/>
          <w:sz w:val="16"/>
          <w:szCs w:val="16"/>
          <w:lang w:val="es-ES"/>
        </w:rPr>
        <w:t>)</w:t>
      </w:r>
      <w:r w:rsidRPr="002E5699">
        <w:rPr>
          <w:rFonts w:cs="Arial"/>
          <w:color w:val="4D565E"/>
          <w:sz w:val="16"/>
          <w:szCs w:val="16"/>
          <w:lang w:val="es-ES"/>
        </w:rPr>
        <w:t xml:space="preserve">, </w:t>
      </w:r>
      <w:r w:rsidR="0036485D" w:rsidRPr="002E5699">
        <w:rPr>
          <w:color w:val="4D565E"/>
          <w:sz w:val="16"/>
          <w:szCs w:val="16"/>
          <w:lang w:val="es-ES"/>
        </w:rPr>
        <w:t>Secretaría de Economía (</w:t>
      </w:r>
      <w:r w:rsidR="0036485D" w:rsidRPr="002E5699">
        <w:rPr>
          <w:smallCaps/>
          <w:color w:val="4D565E"/>
          <w:sz w:val="16"/>
          <w:szCs w:val="16"/>
          <w:lang w:val="es-ES"/>
        </w:rPr>
        <w:t>se)</w:t>
      </w:r>
      <w:r w:rsidRPr="002E5699">
        <w:rPr>
          <w:rFonts w:cs="Arial"/>
          <w:color w:val="4D565E"/>
          <w:sz w:val="16"/>
          <w:szCs w:val="16"/>
          <w:lang w:val="es-ES"/>
        </w:rPr>
        <w:t xml:space="preserve">, Banco de México e </w:t>
      </w:r>
      <w:r w:rsidRPr="002E5699">
        <w:rPr>
          <w:rFonts w:cs="Arial"/>
          <w:smallCaps/>
          <w:color w:val="4D565E"/>
          <w:sz w:val="16"/>
          <w:szCs w:val="16"/>
          <w:lang w:val="es-ES"/>
        </w:rPr>
        <w:t>inegi</w:t>
      </w:r>
      <w:r w:rsidRPr="002E5699">
        <w:rPr>
          <w:rFonts w:cs="Arial"/>
          <w:color w:val="4D565E"/>
          <w:sz w:val="16"/>
          <w:szCs w:val="16"/>
          <w:lang w:val="es-ES"/>
        </w:rPr>
        <w:t>. Balanza Comercial de Mercancías de México</w:t>
      </w:r>
      <w:r w:rsidR="007D213A" w:rsidRPr="002E5699">
        <w:rPr>
          <w:rFonts w:cs="Arial"/>
          <w:color w:val="4D565E"/>
          <w:sz w:val="16"/>
          <w:szCs w:val="16"/>
          <w:lang w:val="es-ES"/>
        </w:rPr>
        <w:t xml:space="preserve"> (</w:t>
      </w:r>
      <w:proofErr w:type="spellStart"/>
      <w:r w:rsidR="007D213A" w:rsidRPr="002E5699">
        <w:rPr>
          <w:smallCaps/>
          <w:color w:val="4D565E"/>
          <w:sz w:val="16"/>
          <w:szCs w:val="16"/>
          <w:lang w:val="es-ES"/>
        </w:rPr>
        <w:t>bcmm</w:t>
      </w:r>
      <w:proofErr w:type="spellEnd"/>
      <w:r w:rsidR="007D213A" w:rsidRPr="002E5699">
        <w:rPr>
          <w:smallCaps/>
          <w:color w:val="4D565E"/>
          <w:sz w:val="16"/>
          <w:szCs w:val="16"/>
          <w:lang w:val="es-ES"/>
        </w:rPr>
        <w:t>)</w:t>
      </w:r>
      <w:r w:rsidR="00D62E8D" w:rsidRPr="002E5699">
        <w:rPr>
          <w:rFonts w:cs="Arial"/>
          <w:color w:val="4D565E"/>
          <w:sz w:val="16"/>
          <w:szCs w:val="16"/>
          <w:lang w:val="es-ES"/>
        </w:rPr>
        <w:t xml:space="preserve">, </w:t>
      </w:r>
      <w:r w:rsidRPr="002E5699">
        <w:rPr>
          <w:rFonts w:cs="Arial"/>
          <w:color w:val="4D565E"/>
          <w:sz w:val="16"/>
          <w:szCs w:val="16"/>
          <w:lang w:val="es-ES"/>
        </w:rPr>
        <w:t>202</w:t>
      </w:r>
      <w:r w:rsidR="007B437F" w:rsidRPr="002E5699">
        <w:rPr>
          <w:rFonts w:cs="Arial"/>
          <w:color w:val="4D565E"/>
          <w:sz w:val="16"/>
          <w:szCs w:val="16"/>
          <w:lang w:val="es-ES"/>
        </w:rPr>
        <w:t>5</w:t>
      </w:r>
      <w:r w:rsidRPr="002E5699">
        <w:rPr>
          <w:rFonts w:cs="Arial"/>
          <w:color w:val="4D565E"/>
          <w:sz w:val="16"/>
          <w:szCs w:val="16"/>
          <w:lang w:val="es-ES"/>
        </w:rPr>
        <w:t>.</w:t>
      </w:r>
    </w:p>
    <w:bookmarkEnd w:id="5"/>
    <w:p w14:paraId="66369C16" w14:textId="77777777" w:rsidR="00C07ABF" w:rsidRDefault="00C07ABF" w:rsidP="00C07ABF">
      <w:pPr>
        <w:pStyle w:val="rollo"/>
        <w:keepLines w:val="0"/>
        <w:spacing w:before="0"/>
        <w:rPr>
          <w:rFonts w:cs="Arial"/>
          <w:spacing w:val="3"/>
          <w:szCs w:val="22"/>
          <w:lang w:val="es-ES"/>
        </w:rPr>
      </w:pPr>
    </w:p>
    <w:p w14:paraId="16696A49" w14:textId="2A5F015E" w:rsidR="006E4958" w:rsidRDefault="006E4958" w:rsidP="00C07ABF">
      <w:pPr>
        <w:pStyle w:val="rollo"/>
        <w:keepLines w:val="0"/>
        <w:spacing w:before="0"/>
        <w:rPr>
          <w:rFonts w:cs="Arial"/>
          <w:spacing w:val="3"/>
          <w:szCs w:val="22"/>
          <w:lang w:val="es-ES"/>
        </w:rPr>
      </w:pPr>
      <w:r w:rsidRPr="002C06F8">
        <w:rPr>
          <w:rFonts w:cs="Arial"/>
          <w:spacing w:val="3"/>
          <w:szCs w:val="22"/>
          <w:lang w:val="es-ES"/>
        </w:rPr>
        <w:t>La</w:t>
      </w:r>
      <w:r w:rsidR="00DA3A75">
        <w:rPr>
          <w:rFonts w:cs="Arial"/>
          <w:spacing w:val="3"/>
          <w:szCs w:val="22"/>
          <w:lang w:val="es-ES"/>
        </w:rPr>
        <w:t xml:space="preserve"> presente</w:t>
      </w:r>
      <w:r w:rsidRPr="002C06F8">
        <w:rPr>
          <w:rFonts w:cs="Arial"/>
          <w:spacing w:val="3"/>
          <w:szCs w:val="22"/>
          <w:lang w:val="es-ES"/>
        </w:rPr>
        <w:t xml:space="preserve"> información oportuna de comercio exterior </w:t>
      </w:r>
      <w:r>
        <w:rPr>
          <w:rFonts w:cs="Arial"/>
          <w:spacing w:val="3"/>
          <w:szCs w:val="22"/>
          <w:lang w:val="es-ES"/>
        </w:rPr>
        <w:t xml:space="preserve">la elaboran: el Servicio de Administración Tributaria, la Secretaría de Economía, el </w:t>
      </w:r>
      <w:r w:rsidRPr="002C06F8">
        <w:rPr>
          <w:rFonts w:cs="Arial"/>
          <w:spacing w:val="3"/>
          <w:szCs w:val="22"/>
          <w:lang w:val="es-ES"/>
        </w:rPr>
        <w:t>Banco de México</w:t>
      </w:r>
      <w:r>
        <w:rPr>
          <w:rFonts w:cs="Arial"/>
          <w:spacing w:val="3"/>
          <w:szCs w:val="22"/>
          <w:lang w:val="es-ES"/>
        </w:rPr>
        <w:t xml:space="preserve"> y el Instituto Nacional de Estadística y Geografía. Balanza Comercial de Mercancías de México.</w:t>
      </w:r>
    </w:p>
    <w:p w14:paraId="4DFEAE3F" w14:textId="77777777" w:rsidR="00C07ABF" w:rsidRDefault="00C07ABF" w:rsidP="00C07ABF">
      <w:pPr>
        <w:pStyle w:val="rollo"/>
        <w:keepLines w:val="0"/>
        <w:spacing w:before="0"/>
        <w:rPr>
          <w:rFonts w:cs="Arial"/>
          <w:b/>
          <w:bCs/>
          <w:spacing w:val="3"/>
          <w:szCs w:val="22"/>
          <w:lang w:val="es-ES"/>
        </w:rPr>
      </w:pPr>
    </w:p>
    <w:p w14:paraId="1D9B9B83" w14:textId="30418AEF" w:rsidR="00777614" w:rsidRDefault="007961DA" w:rsidP="00C07ABF">
      <w:pPr>
        <w:pStyle w:val="rollo"/>
        <w:keepLines w:val="0"/>
        <w:spacing w:before="0"/>
        <w:rPr>
          <w:rFonts w:cs="Arial"/>
          <w:spacing w:val="3"/>
          <w:szCs w:val="22"/>
          <w:lang w:val="es-ES"/>
        </w:rPr>
      </w:pPr>
      <w:r w:rsidRPr="00E15708">
        <w:rPr>
          <w:rFonts w:cs="Arial"/>
          <w:b/>
          <w:bCs/>
          <w:spacing w:val="3"/>
          <w:szCs w:val="22"/>
          <w:lang w:val="es-ES"/>
        </w:rPr>
        <w:t>Sistema Nacional de Información Estadística y Geográfica (</w:t>
      </w:r>
      <w:proofErr w:type="spellStart"/>
      <w:r w:rsidRPr="00E15708">
        <w:rPr>
          <w:rFonts w:ascii="Arial Negrita" w:hAnsi="Arial Negrita" w:cs="Arial"/>
          <w:b/>
          <w:bCs/>
          <w:smallCaps/>
          <w:spacing w:val="3"/>
          <w:szCs w:val="22"/>
          <w:lang w:val="es-ES"/>
        </w:rPr>
        <w:t>snieg</w:t>
      </w:r>
      <w:proofErr w:type="spellEnd"/>
      <w:r w:rsidRPr="00E15708">
        <w:rPr>
          <w:rFonts w:cs="Arial"/>
          <w:b/>
          <w:bCs/>
          <w:spacing w:val="3"/>
          <w:szCs w:val="22"/>
          <w:lang w:val="es-ES"/>
        </w:rPr>
        <w:t>). Información de Interés Nacional</w:t>
      </w:r>
      <w:r w:rsidR="00E108E4">
        <w:rPr>
          <w:rFonts w:cs="Arial"/>
          <w:b/>
          <w:bCs/>
          <w:spacing w:val="3"/>
          <w:szCs w:val="22"/>
          <w:lang w:val="es-ES"/>
        </w:rPr>
        <w:t>.</w:t>
      </w:r>
      <w:r w:rsidRPr="00D95830">
        <w:rPr>
          <w:rFonts w:ascii="Arial Negrita" w:hAnsi="Arial Negrita" w:cs="Arial"/>
          <w:b/>
          <w:smallCaps/>
          <w:spacing w:val="3"/>
          <w:szCs w:val="22"/>
          <w:lang w:val="es-ES"/>
        </w:rPr>
        <w:t xml:space="preserve"> </w:t>
      </w:r>
    </w:p>
    <w:bookmarkEnd w:id="0"/>
    <w:bookmarkEnd w:id="1"/>
    <w:bookmarkEnd w:id="2"/>
    <w:bookmarkEnd w:id="3"/>
    <w:bookmarkEnd w:id="4"/>
    <w:p w14:paraId="46716AB5" w14:textId="77777777" w:rsidR="00B14FDF" w:rsidRDefault="00B14FDF">
      <w:pPr>
        <w:jc w:val="left"/>
        <w:rPr>
          <w:b/>
          <w:bCs/>
          <w:smallCaps/>
          <w:sz w:val="26"/>
          <w:szCs w:val="26"/>
          <w:lang w:val="es-ES"/>
        </w:rPr>
      </w:pPr>
      <w:r>
        <w:rPr>
          <w:b/>
          <w:bCs/>
          <w:smallCaps/>
          <w:sz w:val="26"/>
          <w:szCs w:val="26"/>
          <w:lang w:val="es-ES"/>
        </w:rPr>
        <w:br w:type="page"/>
      </w:r>
    </w:p>
    <w:p w14:paraId="75E5B558" w14:textId="2DEBB452" w:rsidR="00D9629E" w:rsidRPr="00A62700" w:rsidRDefault="00A62700" w:rsidP="7ECA0861">
      <w:pPr>
        <w:pStyle w:val="Prrafodelista"/>
        <w:spacing w:before="240" w:after="240"/>
        <w:ind w:left="0"/>
        <w:jc w:val="center"/>
        <w:rPr>
          <w:b/>
          <w:bCs/>
          <w:smallCaps/>
          <w:sz w:val="26"/>
          <w:szCs w:val="26"/>
          <w:lang w:val="es-ES"/>
        </w:rPr>
      </w:pPr>
      <w:bookmarkStart w:id="6" w:name="_Hlk174527962"/>
      <w:proofErr w:type="spellStart"/>
      <w:r w:rsidRPr="7ECA0861">
        <w:rPr>
          <w:b/>
          <w:bCs/>
          <w:smallCaps/>
          <w:sz w:val="26"/>
          <w:szCs w:val="26"/>
          <w:lang w:val="es-ES"/>
        </w:rPr>
        <w:lastRenderedPageBreak/>
        <w:t>iii</w:t>
      </w:r>
      <w:proofErr w:type="spellEnd"/>
      <w:r w:rsidRPr="7ECA0861">
        <w:rPr>
          <w:b/>
          <w:bCs/>
          <w:smallCaps/>
          <w:sz w:val="26"/>
          <w:szCs w:val="26"/>
          <w:lang w:val="es-ES"/>
        </w:rPr>
        <w:t>. ficha 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1"/>
        <w:gridCol w:w="7490"/>
      </w:tblGrid>
      <w:tr w:rsidR="00D9629E" w:rsidRPr="003C1C10" w14:paraId="229B20C3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bookmarkEnd w:id="6"/>
          <w:p w14:paraId="086AD6BA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Antecedentes</w:t>
            </w:r>
          </w:p>
        </w:tc>
        <w:tc>
          <w:tcPr>
            <w:tcW w:w="3833" w:type="pct"/>
            <w:vAlign w:val="center"/>
          </w:tcPr>
          <w:p w14:paraId="05BC4476" w14:textId="28EB5725" w:rsidR="00D9629E" w:rsidRPr="003C1C10" w:rsidRDefault="00CA54CF" w:rsidP="002E5699">
            <w:pPr>
              <w:pStyle w:val="Prrafodelista"/>
              <w:widowControl w:val="0"/>
              <w:autoSpaceDE w:val="0"/>
              <w:autoSpaceDN w:val="0"/>
              <w:adjustRightInd w:val="0"/>
              <w:ind w:left="142" w:right="142"/>
              <w:rPr>
                <w:sz w:val="20"/>
                <w:szCs w:val="20"/>
                <w:lang w:val="es-MX"/>
              </w:rPr>
            </w:pPr>
            <w:r w:rsidRPr="003C1C10">
              <w:rPr>
                <w:sz w:val="20"/>
                <w:szCs w:val="20"/>
                <w:lang w:eastAsia="es-MX"/>
              </w:rPr>
              <w:t>La Balanza Comercial de Mercancías de México (</w:t>
            </w:r>
            <w:proofErr w:type="spellStart"/>
            <w:r w:rsidRPr="003C1C10">
              <w:rPr>
                <w:smallCaps/>
                <w:sz w:val="20"/>
                <w:szCs w:val="20"/>
                <w:lang w:eastAsia="es-MX"/>
              </w:rPr>
              <w:t>bcmm</w:t>
            </w:r>
            <w:proofErr w:type="spellEnd"/>
            <w:r w:rsidRPr="003C1C10">
              <w:rPr>
                <w:sz w:val="20"/>
                <w:szCs w:val="20"/>
                <w:lang w:eastAsia="es-MX"/>
              </w:rPr>
              <w:t>) es un programa estadístico que realizan el Servicio de Administración Tributaria (</w:t>
            </w:r>
            <w:proofErr w:type="spellStart"/>
            <w:r w:rsidRPr="003C1C10">
              <w:rPr>
                <w:smallCaps/>
                <w:sz w:val="20"/>
                <w:szCs w:val="20"/>
                <w:lang w:eastAsia="es-MX"/>
              </w:rPr>
              <w:t>sat</w:t>
            </w:r>
            <w:proofErr w:type="spellEnd"/>
            <w:r w:rsidRPr="003C1C10">
              <w:rPr>
                <w:sz w:val="20"/>
                <w:szCs w:val="20"/>
                <w:lang w:eastAsia="es-MX"/>
              </w:rPr>
              <w:t>), Secretaría de Economía (</w:t>
            </w:r>
            <w:r w:rsidRPr="003C1C10">
              <w:rPr>
                <w:smallCaps/>
                <w:sz w:val="20"/>
                <w:szCs w:val="20"/>
                <w:lang w:eastAsia="es-MX"/>
              </w:rPr>
              <w:t>se</w:t>
            </w:r>
            <w:r w:rsidRPr="003C1C10">
              <w:rPr>
                <w:sz w:val="20"/>
                <w:szCs w:val="20"/>
                <w:lang w:eastAsia="es-MX"/>
              </w:rPr>
              <w:t>), Banco de México y el Instituto Nacional de Estadística y Geografía (</w:t>
            </w:r>
            <w:r w:rsidRPr="003C1C10">
              <w:rPr>
                <w:smallCaps/>
                <w:sz w:val="20"/>
                <w:szCs w:val="20"/>
                <w:lang w:eastAsia="es-MX"/>
              </w:rPr>
              <w:t>inegi</w:t>
            </w:r>
            <w:r w:rsidRPr="003C1C10">
              <w:rPr>
                <w:sz w:val="20"/>
                <w:szCs w:val="20"/>
                <w:lang w:eastAsia="es-MX"/>
              </w:rPr>
              <w:t>)</w:t>
            </w:r>
            <w:r>
              <w:rPr>
                <w:sz w:val="20"/>
                <w:szCs w:val="20"/>
                <w:lang w:eastAsia="es-MX"/>
              </w:rPr>
              <w:t xml:space="preserve">. Su </w:t>
            </w:r>
            <w:r w:rsidRPr="003C1C10">
              <w:rPr>
                <w:sz w:val="20"/>
                <w:szCs w:val="20"/>
                <w:lang w:eastAsia="es-MX"/>
              </w:rPr>
              <w:t xml:space="preserve">objetivo </w:t>
            </w:r>
            <w:r>
              <w:rPr>
                <w:sz w:val="20"/>
                <w:szCs w:val="20"/>
                <w:lang w:eastAsia="es-MX"/>
              </w:rPr>
              <w:t xml:space="preserve">es </w:t>
            </w:r>
            <w:r w:rsidRPr="003C1C10">
              <w:rPr>
                <w:sz w:val="20"/>
                <w:szCs w:val="20"/>
                <w:lang w:eastAsia="es-MX"/>
              </w:rPr>
              <w:t>proporcionar información que permit</w:t>
            </w:r>
            <w:r>
              <w:rPr>
                <w:sz w:val="20"/>
                <w:szCs w:val="20"/>
                <w:lang w:eastAsia="es-MX"/>
              </w:rPr>
              <w:t>a</w:t>
            </w:r>
            <w:r w:rsidRPr="003C1C10">
              <w:rPr>
                <w:sz w:val="20"/>
                <w:szCs w:val="20"/>
                <w:lang w:eastAsia="es-MX"/>
              </w:rPr>
              <w:t xml:space="preserve"> conocer el intercambio comercial de mercancías que realiza México con el resto del mundo y que sirv</w:t>
            </w:r>
            <w:r>
              <w:rPr>
                <w:sz w:val="20"/>
                <w:szCs w:val="20"/>
                <w:lang w:eastAsia="es-MX"/>
              </w:rPr>
              <w:t>a</w:t>
            </w:r>
            <w:r w:rsidRPr="003C1C10">
              <w:rPr>
                <w:sz w:val="20"/>
                <w:szCs w:val="20"/>
                <w:lang w:eastAsia="es-MX"/>
              </w:rPr>
              <w:t xml:space="preserve"> como insumo para el Sistema de Cuentas Nacionales, los cálculos de la Balanza de Pagos y programas </w:t>
            </w:r>
            <w:r>
              <w:rPr>
                <w:sz w:val="20"/>
                <w:szCs w:val="20"/>
                <w:lang w:eastAsia="es-MX"/>
              </w:rPr>
              <w:t xml:space="preserve">que se relacionan </w:t>
            </w:r>
            <w:r w:rsidRPr="003C1C10">
              <w:rPr>
                <w:sz w:val="20"/>
                <w:szCs w:val="20"/>
                <w:lang w:eastAsia="es-MX"/>
              </w:rPr>
              <w:t>con la vinculación estadística. En 1980 se inició la utilización de la Clasificación Industrial Internacional Uniforme (</w:t>
            </w:r>
            <w:proofErr w:type="spellStart"/>
            <w:r w:rsidRPr="003C1C10">
              <w:rPr>
                <w:smallCaps/>
                <w:sz w:val="20"/>
                <w:szCs w:val="20"/>
                <w:lang w:eastAsia="es-MX"/>
              </w:rPr>
              <w:t>ciiu</w:t>
            </w:r>
            <w:proofErr w:type="spellEnd"/>
            <w:r w:rsidRPr="003C1C10">
              <w:rPr>
                <w:sz w:val="20"/>
                <w:szCs w:val="20"/>
                <w:lang w:eastAsia="es-MX"/>
              </w:rPr>
              <w:t>) para la presentación de resultados según la actividad económica de origen y principales productos. Asimismo, a partir del segundo semestre de 1988</w:t>
            </w:r>
            <w:r>
              <w:rPr>
                <w:sz w:val="20"/>
                <w:szCs w:val="20"/>
                <w:lang w:eastAsia="es-MX"/>
              </w:rPr>
              <w:t>,</w:t>
            </w:r>
            <w:r w:rsidRPr="003C1C10">
              <w:rPr>
                <w:sz w:val="20"/>
                <w:szCs w:val="20"/>
                <w:lang w:eastAsia="es-MX"/>
              </w:rPr>
              <w:t xml:space="preserve"> se instrumentó el Sistema Armonizado de Designación y Codificación de Mercancías (</w:t>
            </w:r>
            <w:proofErr w:type="spellStart"/>
            <w:r w:rsidRPr="003C1C10">
              <w:rPr>
                <w:smallCaps/>
                <w:sz w:val="20"/>
                <w:szCs w:val="20"/>
                <w:lang w:eastAsia="es-MX"/>
              </w:rPr>
              <w:t>sa</w:t>
            </w:r>
            <w:proofErr w:type="spellEnd"/>
            <w:r w:rsidRPr="003C1C10">
              <w:rPr>
                <w:sz w:val="20"/>
                <w:szCs w:val="20"/>
                <w:lang w:eastAsia="es-MX"/>
              </w:rPr>
              <w:t>)</w:t>
            </w:r>
            <w:r>
              <w:rPr>
                <w:sz w:val="20"/>
                <w:szCs w:val="20"/>
                <w:lang w:eastAsia="es-MX"/>
              </w:rPr>
              <w:t xml:space="preserve">. Con este, se </w:t>
            </w:r>
            <w:r w:rsidRPr="003C1C10">
              <w:rPr>
                <w:sz w:val="20"/>
                <w:szCs w:val="20"/>
                <w:lang w:eastAsia="es-MX"/>
              </w:rPr>
              <w:t>perfeccionó el empleo de la nomenclatura arancelaria y se avanzó en la presentación de cifras homogéneas entre los países. A</w:t>
            </w:r>
            <w:r w:rsidRPr="003C1C10">
              <w:rPr>
                <w:sz w:val="20"/>
                <w:szCs w:val="20"/>
              </w:rPr>
              <w:t xml:space="preserve"> partir de mayo de 2005, se abando</w:t>
            </w:r>
            <w:r>
              <w:rPr>
                <w:sz w:val="20"/>
                <w:szCs w:val="20"/>
              </w:rPr>
              <w:t>nó</w:t>
            </w:r>
            <w:r w:rsidRPr="003C1C10">
              <w:rPr>
                <w:sz w:val="20"/>
                <w:szCs w:val="20"/>
              </w:rPr>
              <w:t xml:space="preserve"> la difusión de información con base en la </w:t>
            </w:r>
            <w:proofErr w:type="spellStart"/>
            <w:r w:rsidRPr="003C1C10">
              <w:rPr>
                <w:smallCaps/>
                <w:sz w:val="20"/>
                <w:szCs w:val="20"/>
              </w:rPr>
              <w:t>ciiu</w:t>
            </w:r>
            <w:proofErr w:type="spellEnd"/>
            <w:r w:rsidRPr="003C1C10">
              <w:rPr>
                <w:sz w:val="20"/>
                <w:szCs w:val="20"/>
              </w:rPr>
              <w:t xml:space="preserve"> y entr</w:t>
            </w:r>
            <w:r>
              <w:rPr>
                <w:sz w:val="20"/>
                <w:szCs w:val="20"/>
              </w:rPr>
              <w:t>ó</w:t>
            </w:r>
            <w:r w:rsidRPr="003C1C10">
              <w:rPr>
                <w:sz w:val="20"/>
                <w:szCs w:val="20"/>
              </w:rPr>
              <w:t xml:space="preserve"> en vigor la publicación de los Principales Productos del </w:t>
            </w:r>
            <w:proofErr w:type="spellStart"/>
            <w:r w:rsidRPr="003C1C10">
              <w:rPr>
                <w:smallCaps/>
                <w:sz w:val="20"/>
                <w:szCs w:val="20"/>
              </w:rPr>
              <w:t>sa</w:t>
            </w:r>
            <w:proofErr w:type="spellEnd"/>
            <w:r w:rsidRPr="003C1C10">
              <w:rPr>
                <w:smallCaps/>
                <w:sz w:val="20"/>
                <w:szCs w:val="20"/>
              </w:rPr>
              <w:t>.</w:t>
            </w:r>
          </w:p>
        </w:tc>
      </w:tr>
      <w:tr w:rsidR="00D9629E" w:rsidRPr="003C1C10" w14:paraId="01A0F782" w14:textId="77777777" w:rsidTr="002E5699">
        <w:trPr>
          <w:trHeight w:val="20"/>
          <w:jc w:val="center"/>
        </w:trPr>
        <w:tc>
          <w:tcPr>
            <w:tcW w:w="1167" w:type="pct"/>
          </w:tcPr>
          <w:p w14:paraId="34448DAA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Unidad de observación </w:t>
            </w:r>
          </w:p>
        </w:tc>
        <w:tc>
          <w:tcPr>
            <w:tcW w:w="3833" w:type="pct"/>
          </w:tcPr>
          <w:p w14:paraId="44FB8EC5" w14:textId="6306DB41" w:rsidR="00D9629E" w:rsidRPr="003C1C10" w:rsidRDefault="00CA54CF" w:rsidP="002E5699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3C1C10">
              <w:rPr>
                <w:sz w:val="20"/>
              </w:rPr>
              <w:t>Cada una de las operaciones comerciales que realizan las personas físicas y morales con el resto del mundo</w:t>
            </w:r>
            <w:r>
              <w:rPr>
                <w:sz w:val="20"/>
              </w:rPr>
              <w:t xml:space="preserve">. Estas </w:t>
            </w:r>
            <w:r w:rsidRPr="003C1C10">
              <w:rPr>
                <w:sz w:val="20"/>
              </w:rPr>
              <w:t>se asientan en las declaraciones de aduanas.</w:t>
            </w:r>
          </w:p>
        </w:tc>
      </w:tr>
      <w:tr w:rsidR="00D9629E" w:rsidRPr="003C1C10" w14:paraId="1F1C17D0" w14:textId="77777777" w:rsidTr="002E5699">
        <w:trPr>
          <w:trHeight w:val="20"/>
          <w:jc w:val="center"/>
        </w:trPr>
        <w:tc>
          <w:tcPr>
            <w:tcW w:w="1167" w:type="pct"/>
          </w:tcPr>
          <w:p w14:paraId="1743E4D6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Fuentes</w:t>
            </w:r>
          </w:p>
        </w:tc>
        <w:tc>
          <w:tcPr>
            <w:tcW w:w="3833" w:type="pct"/>
          </w:tcPr>
          <w:p w14:paraId="22AE9879" w14:textId="6FAC004A" w:rsidR="003953DF" w:rsidRPr="003C1C10" w:rsidRDefault="00CA54CF" w:rsidP="002E5699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3C1C10">
              <w:rPr>
                <w:sz w:val="20"/>
              </w:rPr>
              <w:t>Pedimento aduanal</w:t>
            </w:r>
            <w:r>
              <w:rPr>
                <w:sz w:val="20"/>
              </w:rPr>
              <w:t>.</w:t>
            </w:r>
          </w:p>
        </w:tc>
      </w:tr>
      <w:tr w:rsidR="00D9629E" w:rsidRPr="003C1C10" w14:paraId="2B7E9ADA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p w14:paraId="13CA4B16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Cobertura geográfica</w:t>
            </w:r>
          </w:p>
        </w:tc>
        <w:tc>
          <w:tcPr>
            <w:tcW w:w="3833" w:type="pct"/>
            <w:vAlign w:val="center"/>
          </w:tcPr>
          <w:p w14:paraId="52AF55E2" w14:textId="0A3E6A92" w:rsidR="00D9629E" w:rsidRPr="003C1C10" w:rsidRDefault="00CA54CF" w:rsidP="002E5699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3C1C10">
              <w:rPr>
                <w:sz w:val="20"/>
                <w:lang w:val="es-ES_tradnl"/>
              </w:rPr>
              <w:t xml:space="preserve">La cobertura y desglose geográfico de la </w:t>
            </w:r>
            <w:proofErr w:type="spellStart"/>
            <w:r w:rsidRPr="003C1C10">
              <w:rPr>
                <w:smallCaps/>
                <w:sz w:val="20"/>
                <w:lang w:val="es-ES_tradnl"/>
              </w:rPr>
              <w:t>bcmm</w:t>
            </w:r>
            <w:proofErr w:type="spellEnd"/>
            <w:r w:rsidRPr="003C1C10">
              <w:rPr>
                <w:sz w:val="20"/>
                <w:lang w:val="es-ES_tradnl"/>
              </w:rPr>
              <w:t xml:space="preserve"> es nacional</w:t>
            </w:r>
            <w:r>
              <w:rPr>
                <w:sz w:val="20"/>
                <w:lang w:val="es-ES_tradnl"/>
              </w:rPr>
              <w:t xml:space="preserve"> y</w:t>
            </w:r>
            <w:r w:rsidRPr="003C1C10">
              <w:rPr>
                <w:sz w:val="20"/>
                <w:lang w:val="es-ES_tradnl"/>
              </w:rPr>
              <w:t xml:space="preserve"> considera los datos de las 50 aduanas ubicadas en </w:t>
            </w:r>
            <w:r>
              <w:rPr>
                <w:sz w:val="20"/>
                <w:lang w:val="es-ES_tradnl"/>
              </w:rPr>
              <w:t xml:space="preserve">todo </w:t>
            </w:r>
            <w:r w:rsidRPr="003C1C10">
              <w:rPr>
                <w:sz w:val="20"/>
                <w:lang w:val="es-ES_tradnl"/>
              </w:rPr>
              <w:t>el territorio (incluye 128 secciones aduanales).</w:t>
            </w:r>
          </w:p>
        </w:tc>
      </w:tr>
      <w:tr w:rsidR="00D9629E" w:rsidRPr="003C1C10" w14:paraId="3D02B26C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p w14:paraId="330773F7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Periodicidad</w:t>
            </w:r>
          </w:p>
        </w:tc>
        <w:tc>
          <w:tcPr>
            <w:tcW w:w="3833" w:type="pct"/>
            <w:vAlign w:val="center"/>
          </w:tcPr>
          <w:p w14:paraId="3FF88B3E" w14:textId="118C26DD" w:rsidR="00D9629E" w:rsidRPr="003C1C10" w:rsidRDefault="00CA54CF" w:rsidP="002E5699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3C1C10">
              <w:rPr>
                <w:sz w:val="20"/>
                <w:lang w:val="es-ES_tradnl"/>
              </w:rPr>
              <w:t>Mensual</w:t>
            </w:r>
            <w:r>
              <w:rPr>
                <w:sz w:val="20"/>
                <w:lang w:val="es-ES_tradnl"/>
              </w:rPr>
              <w:t>.</w:t>
            </w:r>
          </w:p>
        </w:tc>
      </w:tr>
      <w:tr w:rsidR="00D9629E" w:rsidRPr="003C1C10" w14:paraId="2F6D0D2D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p w14:paraId="2B83BE77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Método para generar la estadística</w:t>
            </w:r>
          </w:p>
        </w:tc>
        <w:tc>
          <w:tcPr>
            <w:tcW w:w="3833" w:type="pct"/>
            <w:vAlign w:val="center"/>
          </w:tcPr>
          <w:p w14:paraId="782E9DEA" w14:textId="25082DDE" w:rsidR="00D9629E" w:rsidRPr="003C1C10" w:rsidRDefault="00CA54CF" w:rsidP="002E5699">
            <w:pPr>
              <w:ind w:left="142" w:right="142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</w:rPr>
              <w:t>Se trata de u</w:t>
            </w:r>
            <w:r w:rsidRPr="003C1C10">
              <w:rPr>
                <w:sz w:val="20"/>
                <w:szCs w:val="20"/>
              </w:rPr>
              <w:t>na estadística cuya fuente principal son los registros administrativos</w:t>
            </w:r>
            <w:r>
              <w:rPr>
                <w:sz w:val="20"/>
                <w:szCs w:val="20"/>
              </w:rPr>
              <w:t xml:space="preserve">. La </w:t>
            </w:r>
            <w:r w:rsidRPr="003C1C10">
              <w:rPr>
                <w:sz w:val="20"/>
                <w:szCs w:val="20"/>
              </w:rPr>
              <w:t>información se obtiene mediante el pedimento aduanal</w:t>
            </w:r>
            <w:r>
              <w:rPr>
                <w:sz w:val="20"/>
                <w:szCs w:val="20"/>
              </w:rPr>
              <w:t xml:space="preserve">; </w:t>
            </w:r>
            <w:r w:rsidRPr="003C1C10">
              <w:rPr>
                <w:sz w:val="20"/>
                <w:szCs w:val="20"/>
              </w:rPr>
              <w:t>a través de</w:t>
            </w:r>
            <w:r>
              <w:rPr>
                <w:sz w:val="20"/>
                <w:szCs w:val="20"/>
              </w:rPr>
              <w:t xml:space="preserve"> este, </w:t>
            </w:r>
            <w:r w:rsidRPr="003C1C10">
              <w:rPr>
                <w:sz w:val="20"/>
                <w:szCs w:val="20"/>
              </w:rPr>
              <w:t>se consignan todas las operaciones de entrada y/o salida de mercancías del territorio nacional. La responsabilidad de proporcionar la base de datos con los registros administrativos para la generación de la</w:t>
            </w:r>
            <w:r w:rsidRPr="003C1C10">
              <w:rPr>
                <w:smallCaps/>
                <w:sz w:val="20"/>
                <w:szCs w:val="20"/>
              </w:rPr>
              <w:t xml:space="preserve"> </w:t>
            </w:r>
            <w:proofErr w:type="spellStart"/>
            <w:r w:rsidRPr="003C1C10">
              <w:rPr>
                <w:smallCaps/>
                <w:sz w:val="20"/>
                <w:szCs w:val="20"/>
              </w:rPr>
              <w:t>bcmm</w:t>
            </w:r>
            <w:proofErr w:type="spellEnd"/>
            <w:r w:rsidRPr="003C1C10">
              <w:rPr>
                <w:sz w:val="20"/>
                <w:szCs w:val="20"/>
              </w:rPr>
              <w:t xml:space="preserve"> recae en el Servicio de Administración Tributaria, órgano desconcentrado de la Secretaría de Hacienda y Crédito Público (</w:t>
            </w:r>
            <w:proofErr w:type="spellStart"/>
            <w:r w:rsidRPr="003C1C10">
              <w:rPr>
                <w:smallCaps/>
                <w:sz w:val="20"/>
                <w:szCs w:val="20"/>
              </w:rPr>
              <w:t>shcp</w:t>
            </w:r>
            <w:proofErr w:type="spellEnd"/>
            <w:r w:rsidRPr="003C1C10">
              <w:rPr>
                <w:sz w:val="20"/>
                <w:szCs w:val="20"/>
              </w:rPr>
              <w:t>).</w:t>
            </w:r>
          </w:p>
        </w:tc>
      </w:tr>
      <w:tr w:rsidR="00D9629E" w:rsidRPr="003C1C10" w14:paraId="3C703EA5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p w14:paraId="059F31DF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Ajuste estacional y modelos</w:t>
            </w:r>
          </w:p>
        </w:tc>
        <w:tc>
          <w:tcPr>
            <w:tcW w:w="3833" w:type="pct"/>
            <w:vAlign w:val="center"/>
          </w:tcPr>
          <w:p w14:paraId="158313B0" w14:textId="77777777" w:rsidR="00CA54CF" w:rsidRPr="003C1C10" w:rsidRDefault="00CA54CF" w:rsidP="00CA54CF">
            <w:pPr>
              <w:ind w:left="142" w:right="142"/>
              <w:rPr>
                <w:sz w:val="20"/>
                <w:szCs w:val="20"/>
              </w:rPr>
            </w:pPr>
            <w:r w:rsidRPr="003C1C10">
              <w:rPr>
                <w:sz w:val="20"/>
                <w:szCs w:val="20"/>
              </w:rPr>
              <w:t>Las series originales se ajustan estacionalmente mediante el paquete estadístico X</w:t>
            </w:r>
            <w:r w:rsidRPr="003C1C10">
              <w:rPr>
                <w:sz w:val="20"/>
                <w:szCs w:val="20"/>
              </w:rPr>
              <w:noBreakHyphen/>
              <w:t>13ARIMA</w:t>
            </w:r>
            <w:r w:rsidRPr="003C1C10">
              <w:rPr>
                <w:sz w:val="20"/>
                <w:szCs w:val="20"/>
              </w:rPr>
              <w:noBreakHyphen/>
              <w:t xml:space="preserve">SEATS. Para conocer la metodología, consúltese la siguiente liga: </w:t>
            </w:r>
          </w:p>
          <w:p w14:paraId="60970593" w14:textId="77777777" w:rsidR="00CA54CF" w:rsidRPr="003C1C10" w:rsidRDefault="00CA54CF" w:rsidP="00CA54CF">
            <w:pPr>
              <w:ind w:left="142" w:right="142"/>
              <w:rPr>
                <w:sz w:val="20"/>
                <w:szCs w:val="20"/>
              </w:rPr>
            </w:pPr>
            <w:hyperlink r:id="rId24" w:history="1">
              <w:r w:rsidRPr="003C1C10">
                <w:rPr>
                  <w:rStyle w:val="Hipervnculo"/>
                  <w:sz w:val="20"/>
                  <w:szCs w:val="20"/>
                </w:rPr>
                <w:t>https://www.inegi.org.mx/app/biblioteca/ficha.html?upc=702825099060</w:t>
              </w:r>
            </w:hyperlink>
            <w:r w:rsidRPr="003C1C10">
              <w:rPr>
                <w:sz w:val="20"/>
                <w:szCs w:val="20"/>
              </w:rPr>
              <w:t xml:space="preserve"> </w:t>
            </w:r>
          </w:p>
          <w:p w14:paraId="31AC5CC8" w14:textId="630511C9" w:rsidR="00D9629E" w:rsidRPr="003C1C10" w:rsidRDefault="00CA54CF" w:rsidP="00CA54CF">
            <w:pPr>
              <w:ind w:left="142" w:right="142"/>
              <w:rPr>
                <w:sz w:val="20"/>
                <w:szCs w:val="20"/>
                <w:lang w:val="es-ES"/>
              </w:rPr>
            </w:pPr>
            <w:r w:rsidRPr="001F0F86">
              <w:rPr>
                <w:color w:val="000000" w:themeColor="text1"/>
                <w:sz w:val="20"/>
                <w:szCs w:val="20"/>
              </w:rPr>
              <w:t xml:space="preserve">Las especificaciones de los modelos están disponibles en el </w:t>
            </w:r>
            <w:r w:rsidRPr="003C1C10">
              <w:rPr>
                <w:sz w:val="20"/>
                <w:szCs w:val="20"/>
                <w:lang w:val="es-ES"/>
              </w:rPr>
              <w:t>Banco de Información Económica (</w:t>
            </w:r>
            <w:proofErr w:type="spellStart"/>
            <w:r w:rsidRPr="003C1C10">
              <w:rPr>
                <w:smallCaps/>
                <w:sz w:val="20"/>
                <w:szCs w:val="20"/>
                <w:lang w:val="es-ES"/>
              </w:rPr>
              <w:t>bie</w:t>
            </w:r>
            <w:proofErr w:type="spellEnd"/>
            <w:r w:rsidRPr="003C1C10">
              <w:rPr>
                <w:sz w:val="20"/>
                <w:szCs w:val="20"/>
                <w:lang w:val="es-ES"/>
              </w:rPr>
              <w:t>). Seleccione «Indicadores económicos de coyuntura, Balanza comercial de mercancías de México</w:t>
            </w:r>
            <w:r w:rsidR="009E59D1">
              <w:rPr>
                <w:sz w:val="20"/>
                <w:szCs w:val="20"/>
                <w:lang w:val="es-ES"/>
              </w:rPr>
              <w:t>»</w:t>
            </w:r>
            <w:r w:rsidRPr="003C1C10">
              <w:rPr>
                <w:sz w:val="20"/>
                <w:szCs w:val="20"/>
                <w:lang w:val="es-ES"/>
              </w:rPr>
              <w:t xml:space="preserve"> y vaya al icono de información correspondiente a las «series desestacionalizadas y de tendencia-ciclo».</w:t>
            </w:r>
          </w:p>
        </w:tc>
      </w:tr>
      <w:tr w:rsidR="00D9629E" w:rsidRPr="003C1C10" w14:paraId="32774C7D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p w14:paraId="39201F8D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Publicación de resultados</w:t>
            </w:r>
          </w:p>
        </w:tc>
        <w:tc>
          <w:tcPr>
            <w:tcW w:w="3833" w:type="pct"/>
            <w:vAlign w:val="center"/>
          </w:tcPr>
          <w:p w14:paraId="2067355F" w14:textId="03EE9455" w:rsidR="00D9629E" w:rsidRPr="003C1C10" w:rsidRDefault="00CA54CF" w:rsidP="002E5699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3C1C10">
              <w:rPr>
                <w:sz w:val="20"/>
                <w:lang w:val="es-ES_tradnl"/>
              </w:rPr>
              <w:t xml:space="preserve">La </w:t>
            </w:r>
            <w:proofErr w:type="spellStart"/>
            <w:r w:rsidRPr="003C1C10">
              <w:rPr>
                <w:smallCaps/>
                <w:sz w:val="20"/>
                <w:lang w:val="es-ES_tradnl"/>
              </w:rPr>
              <w:t>bcmm</w:t>
            </w:r>
            <w:proofErr w:type="spellEnd"/>
            <w:r w:rsidRPr="003C1C10">
              <w:rPr>
                <w:sz w:val="20"/>
                <w:lang w:val="es-ES_tradnl"/>
              </w:rPr>
              <w:t xml:space="preserve"> se publica en el portal del </w:t>
            </w:r>
            <w:r w:rsidRPr="003C1C10">
              <w:rPr>
                <w:smallCaps/>
                <w:sz w:val="20"/>
                <w:lang w:val="es-ES_tradnl"/>
              </w:rPr>
              <w:t>inegi</w:t>
            </w:r>
            <w:r w:rsidRPr="003C1C10">
              <w:rPr>
                <w:sz w:val="20"/>
                <w:lang w:val="es-ES_tradnl"/>
              </w:rPr>
              <w:t xml:space="preserve"> (www.inegi.org.mx) conforme a las fechas </w:t>
            </w:r>
            <w:r>
              <w:rPr>
                <w:sz w:val="20"/>
                <w:lang w:val="es-ES_tradnl"/>
              </w:rPr>
              <w:t xml:space="preserve">del </w:t>
            </w:r>
            <w:r w:rsidRPr="003C1C10">
              <w:rPr>
                <w:sz w:val="20"/>
                <w:lang w:val="es-ES_tradnl"/>
              </w:rPr>
              <w:t xml:space="preserve">Calendario de </w:t>
            </w:r>
            <w:r>
              <w:rPr>
                <w:sz w:val="20"/>
                <w:lang w:val="es-ES_tradnl"/>
              </w:rPr>
              <w:t>D</w:t>
            </w:r>
            <w:r w:rsidRPr="003C1C10">
              <w:rPr>
                <w:sz w:val="20"/>
                <w:lang w:val="es-ES_tradnl"/>
              </w:rPr>
              <w:t xml:space="preserve">ifusión de </w:t>
            </w:r>
            <w:r>
              <w:rPr>
                <w:sz w:val="20"/>
                <w:lang w:val="es-ES_tradnl"/>
              </w:rPr>
              <w:t>I</w:t>
            </w:r>
            <w:r w:rsidRPr="003C1C10">
              <w:rPr>
                <w:sz w:val="20"/>
                <w:lang w:val="es-ES_tradnl"/>
              </w:rPr>
              <w:t xml:space="preserve">nformación </w:t>
            </w:r>
            <w:r>
              <w:rPr>
                <w:sz w:val="20"/>
                <w:lang w:val="es-ES_tradnl"/>
              </w:rPr>
              <w:t>E</w:t>
            </w:r>
            <w:r w:rsidRPr="003C1C10">
              <w:rPr>
                <w:sz w:val="20"/>
                <w:lang w:val="es-ES_tradnl"/>
              </w:rPr>
              <w:t xml:space="preserve">stadística y </w:t>
            </w:r>
            <w:r>
              <w:rPr>
                <w:sz w:val="20"/>
                <w:lang w:val="es-ES_tradnl"/>
              </w:rPr>
              <w:t>G</w:t>
            </w:r>
            <w:r w:rsidRPr="003C1C10">
              <w:rPr>
                <w:sz w:val="20"/>
                <w:lang w:val="es-ES_tradnl"/>
              </w:rPr>
              <w:t>eográfica y de Interés Nacional.</w:t>
            </w:r>
          </w:p>
        </w:tc>
      </w:tr>
      <w:tr w:rsidR="00D9629E" w:rsidRPr="003C1C10" w14:paraId="67B4D2F4" w14:textId="77777777" w:rsidTr="002E5699">
        <w:trPr>
          <w:trHeight w:val="20"/>
          <w:jc w:val="center"/>
        </w:trPr>
        <w:tc>
          <w:tcPr>
            <w:tcW w:w="1167" w:type="pct"/>
            <w:vAlign w:val="center"/>
          </w:tcPr>
          <w:p w14:paraId="25BE1C1F" w14:textId="77777777" w:rsidR="00D9629E" w:rsidRPr="003C1C10" w:rsidRDefault="00D9629E" w:rsidP="002E5699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C1C10">
              <w:rPr>
                <w:b/>
                <w:bCs/>
                <w:color w:val="auto"/>
                <w:spacing w:val="-1"/>
                <w:sz w:val="20"/>
                <w:szCs w:val="20"/>
              </w:rPr>
              <w:t>Nota al usuario</w:t>
            </w:r>
          </w:p>
        </w:tc>
        <w:tc>
          <w:tcPr>
            <w:tcW w:w="3833" w:type="pct"/>
            <w:vAlign w:val="center"/>
          </w:tcPr>
          <w:p w14:paraId="09499A65" w14:textId="5DBBFE8D" w:rsidR="00D9629E" w:rsidRPr="003C1C10" w:rsidRDefault="00CA54CF" w:rsidP="002D2009">
            <w:pPr>
              <w:pStyle w:val="Textoindependiente21"/>
              <w:numPr>
                <w:ilvl w:val="12"/>
                <w:numId w:val="0"/>
              </w:numPr>
              <w:spacing w:before="0"/>
              <w:ind w:left="142" w:right="142"/>
              <w:rPr>
                <w:sz w:val="20"/>
                <w:u w:val="single"/>
              </w:rPr>
            </w:pPr>
            <w:r w:rsidRPr="003C1C10">
              <w:rPr>
                <w:color w:val="auto"/>
                <w:sz w:val="20"/>
              </w:rPr>
              <w:t xml:space="preserve">El </w:t>
            </w:r>
            <w:r w:rsidRPr="003C1C10">
              <w:rPr>
                <w:smallCaps/>
                <w:color w:val="auto"/>
                <w:sz w:val="20"/>
              </w:rPr>
              <w:t xml:space="preserve">inegi </w:t>
            </w:r>
            <w:r w:rsidRPr="003C1C10">
              <w:rPr>
                <w:color w:val="auto"/>
                <w:sz w:val="20"/>
              </w:rPr>
              <w:t xml:space="preserve">invita a conocer a mayor detalle la síntesis metodológica de la </w:t>
            </w:r>
            <w:proofErr w:type="spellStart"/>
            <w:r w:rsidRPr="003C1C10">
              <w:rPr>
                <w:smallCaps/>
                <w:color w:val="auto"/>
                <w:sz w:val="20"/>
              </w:rPr>
              <w:t>bcmm</w:t>
            </w:r>
            <w:proofErr w:type="spellEnd"/>
            <w:r w:rsidRPr="003C1C10">
              <w:rPr>
                <w:color w:val="auto"/>
                <w:sz w:val="20"/>
              </w:rPr>
              <w:t xml:space="preserve"> en la siguiente liga: </w:t>
            </w:r>
            <w:hyperlink r:id="rId25" w:history="1">
              <w:r w:rsidRPr="003C1C10">
                <w:rPr>
                  <w:rStyle w:val="Hipervnculo"/>
                  <w:sz w:val="20"/>
                  <w:lang w:val="es-ES_tradnl"/>
                </w:rPr>
                <w:t>https://inegi.org.mx/programas/comext/</w:t>
              </w:r>
            </w:hyperlink>
          </w:p>
        </w:tc>
      </w:tr>
    </w:tbl>
    <w:p w14:paraId="649B7E35" w14:textId="7CD9997A" w:rsidR="003C1C10" w:rsidRPr="00AA037A" w:rsidRDefault="003C1C10" w:rsidP="003C1C10">
      <w:pPr>
        <w:pStyle w:val="NormalWeb"/>
        <w:spacing w:before="24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="008B422F" w:rsidRPr="008B422F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3C45A327" w14:textId="77777777" w:rsidR="003C1C10" w:rsidRPr="00AA037A" w:rsidRDefault="003C1C10" w:rsidP="003C1C10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5690D839" w14:textId="77777777" w:rsidR="003C1C10" w:rsidRPr="001F1279" w:rsidRDefault="003C1C10" w:rsidP="003C1C10">
      <w:pPr>
        <w:spacing w:before="120"/>
        <w:contextualSpacing/>
        <w:jc w:val="center"/>
        <w:rPr>
          <w:i/>
          <w:iCs/>
          <w:smallCaps/>
        </w:rPr>
      </w:pPr>
      <w:r w:rsidRPr="00642716">
        <w:rPr>
          <w:noProof/>
        </w:rPr>
        <w:drawing>
          <wp:inline distT="0" distB="0" distL="0" distR="0" wp14:anchorId="0DC3E05F" wp14:editId="3CC22B2E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7EEB2B37" wp14:editId="1EE5E4AE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748298E3" wp14:editId="513026B6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3F4A03D6" wp14:editId="1581FBEA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36AA0B50" wp14:editId="48DEF417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1C10" w:rsidRPr="001F1279" w:rsidSect="00F464D1">
      <w:headerReference w:type="default" r:id="rId36"/>
      <w:pgSz w:w="12242" w:h="15842" w:code="1"/>
      <w:pgMar w:top="2268" w:right="1327" w:bottom="1418" w:left="1134" w:header="284" w:footer="0" w:gutter="0"/>
      <w:paperSrc w:first="15" w:other="15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7EDA5F" w14:textId="77777777" w:rsidR="00B339B7" w:rsidRDefault="00B339B7">
      <w:r>
        <w:separator/>
      </w:r>
    </w:p>
  </w:endnote>
  <w:endnote w:type="continuationSeparator" w:id="0">
    <w:p w14:paraId="1D32EED1" w14:textId="77777777" w:rsidR="00B339B7" w:rsidRDefault="00B339B7">
      <w:r>
        <w:continuationSeparator/>
      </w:r>
    </w:p>
  </w:endnote>
  <w:endnote w:type="continuationNotice" w:id="1">
    <w:p w14:paraId="1DAFF764" w14:textId="77777777" w:rsidR="00B339B7" w:rsidRDefault="00B339B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B629A" w14:textId="77777777" w:rsidR="00B339B7" w:rsidRDefault="00B339B7">
      <w:r>
        <w:separator/>
      </w:r>
    </w:p>
  </w:footnote>
  <w:footnote w:type="continuationSeparator" w:id="0">
    <w:p w14:paraId="245357F1" w14:textId="77777777" w:rsidR="00B339B7" w:rsidRDefault="00B339B7">
      <w:r>
        <w:continuationSeparator/>
      </w:r>
    </w:p>
  </w:footnote>
  <w:footnote w:type="continuationNotice" w:id="1">
    <w:p w14:paraId="357F0068" w14:textId="77777777" w:rsidR="00B339B7" w:rsidRDefault="00B339B7"/>
  </w:footnote>
  <w:footnote w:id="2">
    <w:p w14:paraId="1D837D32" w14:textId="530EE690" w:rsidR="00315994" w:rsidRPr="0046613E" w:rsidRDefault="00315994" w:rsidP="00315994">
      <w:pPr>
        <w:pStyle w:val="Textonotapie"/>
        <w:ind w:left="170" w:hanging="170"/>
        <w:rPr>
          <w:rStyle w:val="Refdenotaalpie"/>
          <w:sz w:val="16"/>
          <w:szCs w:val="16"/>
          <w:vertAlign w:val="baseline"/>
        </w:rPr>
      </w:pPr>
      <w:r w:rsidRPr="0046613E">
        <w:rPr>
          <w:rStyle w:val="Refdenotaalpie"/>
          <w:sz w:val="16"/>
          <w:szCs w:val="18"/>
        </w:rPr>
        <w:footnoteRef/>
      </w:r>
      <w:r w:rsidRPr="0046613E">
        <w:rPr>
          <w:sz w:val="18"/>
        </w:rPr>
        <w:tab/>
      </w:r>
      <w:r w:rsidRPr="004C0CF6">
        <w:rPr>
          <w:rFonts w:cs="Calibri"/>
          <w:sz w:val="16"/>
          <w:szCs w:val="16"/>
        </w:rPr>
        <w:t xml:space="preserve">Las sumas de los componentes que integran la estadística de la </w:t>
      </w:r>
      <w:r w:rsidR="00E40F1A">
        <w:rPr>
          <w:rFonts w:cs="Calibri"/>
          <w:sz w:val="16"/>
          <w:szCs w:val="16"/>
        </w:rPr>
        <w:t>B</w:t>
      </w:r>
      <w:r w:rsidRPr="004C0CF6">
        <w:rPr>
          <w:rFonts w:cs="Calibri"/>
          <w:sz w:val="16"/>
          <w:szCs w:val="16"/>
        </w:rPr>
        <w:t xml:space="preserve">alanza </w:t>
      </w:r>
      <w:r w:rsidR="00E40F1A">
        <w:rPr>
          <w:rFonts w:cs="Calibri"/>
          <w:sz w:val="16"/>
          <w:szCs w:val="16"/>
        </w:rPr>
        <w:t>C</w:t>
      </w:r>
      <w:r w:rsidRPr="004C0CF6">
        <w:rPr>
          <w:rFonts w:cs="Calibri"/>
          <w:sz w:val="16"/>
          <w:szCs w:val="16"/>
        </w:rPr>
        <w:t xml:space="preserve">omercial de </w:t>
      </w:r>
      <w:r w:rsidR="00E40F1A">
        <w:rPr>
          <w:rFonts w:cs="Calibri"/>
          <w:sz w:val="16"/>
          <w:szCs w:val="16"/>
        </w:rPr>
        <w:t>M</w:t>
      </w:r>
      <w:r w:rsidRPr="004C0CF6">
        <w:rPr>
          <w:rFonts w:cs="Calibri"/>
          <w:sz w:val="16"/>
          <w:szCs w:val="16"/>
        </w:rPr>
        <w:t>ercancías de México puede</w:t>
      </w:r>
      <w:r>
        <w:rPr>
          <w:rFonts w:cs="Calibri"/>
          <w:sz w:val="16"/>
          <w:szCs w:val="16"/>
        </w:rPr>
        <w:t>n</w:t>
      </w:r>
      <w:r w:rsidRPr="004C0CF6">
        <w:rPr>
          <w:rFonts w:cs="Calibri"/>
          <w:sz w:val="16"/>
          <w:szCs w:val="16"/>
        </w:rPr>
        <w:t xml:space="preserve"> no coincidir con los totales debido al redondeo de las cifras.</w:t>
      </w:r>
    </w:p>
  </w:footnote>
  <w:footnote w:id="3">
    <w:p w14:paraId="6E53ECDF" w14:textId="77777777" w:rsidR="006959F3" w:rsidRPr="0046613E" w:rsidRDefault="006959F3" w:rsidP="006959F3">
      <w:pPr>
        <w:pStyle w:val="Textonotapie"/>
        <w:ind w:left="170" w:hanging="170"/>
        <w:rPr>
          <w:rStyle w:val="Refdenotaalpie"/>
          <w:sz w:val="16"/>
          <w:szCs w:val="16"/>
          <w:vertAlign w:val="baseline"/>
        </w:rPr>
      </w:pPr>
      <w:r w:rsidRPr="0046613E">
        <w:rPr>
          <w:rStyle w:val="Refdenotaalpie"/>
          <w:sz w:val="16"/>
          <w:szCs w:val="18"/>
        </w:rPr>
        <w:footnoteRef/>
      </w:r>
      <w:r w:rsidRPr="0046613E">
        <w:rPr>
          <w:sz w:val="18"/>
        </w:rPr>
        <w:tab/>
      </w:r>
      <w:r w:rsidRPr="00477CC5">
        <w:rPr>
          <w:rStyle w:val="Refdenotaalpie"/>
          <w:sz w:val="16"/>
          <w:szCs w:val="16"/>
          <w:vertAlign w:val="baseline"/>
        </w:rPr>
        <w:t xml:space="preserve">Información </w:t>
      </w:r>
      <w:r w:rsidRPr="00A71DDD">
        <w:rPr>
          <w:sz w:val="16"/>
          <w:szCs w:val="16"/>
        </w:rPr>
        <w:t xml:space="preserve">proporcionada, principalmente, por </w:t>
      </w:r>
      <w:r w:rsidRPr="009B12C8">
        <w:rPr>
          <w:smallCaps/>
          <w:sz w:val="16"/>
          <w:szCs w:val="16"/>
        </w:rPr>
        <w:t>pmi</w:t>
      </w:r>
      <w:r w:rsidRPr="00A71DDD">
        <w:rPr>
          <w:sz w:val="16"/>
          <w:szCs w:val="16"/>
        </w:rPr>
        <w:t xml:space="preserve"> </w:t>
      </w:r>
      <w:r w:rsidRPr="00477CC5">
        <w:rPr>
          <w:rStyle w:val="Refdenotaalpie"/>
          <w:sz w:val="16"/>
          <w:szCs w:val="16"/>
          <w:vertAlign w:val="baseline"/>
        </w:rPr>
        <w:t>Comercio Internacional, S.</w:t>
      </w:r>
      <w:r w:rsidRPr="00477CC5">
        <w:rPr>
          <w:sz w:val="16"/>
          <w:szCs w:val="16"/>
        </w:rPr>
        <w:t xml:space="preserve"> </w:t>
      </w:r>
      <w:r w:rsidRPr="00477CC5">
        <w:rPr>
          <w:rStyle w:val="Refdenotaalpie"/>
          <w:sz w:val="16"/>
          <w:szCs w:val="16"/>
          <w:vertAlign w:val="baseline"/>
        </w:rPr>
        <w:t>A. de C.</w:t>
      </w:r>
      <w:r w:rsidRPr="00477CC5">
        <w:rPr>
          <w:sz w:val="16"/>
          <w:szCs w:val="16"/>
        </w:rPr>
        <w:t xml:space="preserve"> </w:t>
      </w:r>
      <w:r w:rsidRPr="00477CC5">
        <w:rPr>
          <w:rStyle w:val="Refdenotaalpie"/>
          <w:sz w:val="16"/>
          <w:szCs w:val="16"/>
          <w:vertAlign w:val="baseline"/>
        </w:rPr>
        <w:t>V., que corresponde a sus cifras operativas y está sujeta a revisiones posteriores</w:t>
      </w:r>
      <w:r w:rsidRPr="0046613E">
        <w:rPr>
          <w:rStyle w:val="Refdenotaalpie"/>
          <w:sz w:val="16"/>
          <w:szCs w:val="16"/>
          <w:vertAlign w:val="baseline"/>
        </w:rPr>
        <w:t>.</w:t>
      </w:r>
    </w:p>
  </w:footnote>
  <w:footnote w:id="4">
    <w:p w14:paraId="3FC15BA7" w14:textId="77777777" w:rsidR="00802DD9" w:rsidRPr="009B4391" w:rsidRDefault="00802DD9" w:rsidP="00802DD9">
      <w:pPr>
        <w:pStyle w:val="Textonotapie"/>
        <w:keepLines/>
        <w:ind w:left="142" w:hanging="142"/>
        <w:rPr>
          <w:sz w:val="16"/>
          <w:szCs w:val="16"/>
        </w:rPr>
      </w:pPr>
      <w:r w:rsidRPr="00F5338C">
        <w:rPr>
          <w:rStyle w:val="Refdenotaalpie"/>
          <w:sz w:val="16"/>
          <w:szCs w:val="16"/>
        </w:rPr>
        <w:footnoteRef/>
      </w:r>
      <w:r>
        <w:rPr>
          <w:sz w:val="16"/>
          <w:szCs w:val="16"/>
        </w:rPr>
        <w:tab/>
      </w:r>
      <w:r w:rsidRPr="009B4391">
        <w:rPr>
          <w:sz w:val="16"/>
          <w:szCs w:val="16"/>
        </w:rPr>
        <w:t xml:space="preserve">En </w:t>
      </w:r>
      <w:r>
        <w:rPr>
          <w:sz w:val="16"/>
          <w:szCs w:val="16"/>
        </w:rPr>
        <w:t>septiembre</w:t>
      </w:r>
      <w:r w:rsidRPr="009B4391">
        <w:rPr>
          <w:sz w:val="16"/>
          <w:szCs w:val="16"/>
        </w:rPr>
        <w:t>, las importaciones de Estados Unidos de ganado originario de México fueron nulas</w:t>
      </w:r>
      <w:r w:rsidRPr="009B4391">
        <w:rPr>
          <w:noProof/>
          <w:sz w:val="16"/>
          <w:szCs w:val="16"/>
        </w:rPr>
        <w:t xml:space="preserve">. </w:t>
      </w:r>
      <w:r w:rsidRPr="009B4391">
        <w:rPr>
          <w:rFonts w:cs="Calibri"/>
          <w:sz w:val="16"/>
          <w:szCs w:val="16"/>
        </w:rPr>
        <w:t>Para información oficial sobre el tema, se sugiere consultar el sitio de internet del Servicio Nacional de Sanidad, Inocuidad y Calidad Agroalimentaria (</w:t>
      </w:r>
      <w:hyperlink r:id="rId1" w:history="1">
        <w:r w:rsidRPr="009B4391">
          <w:rPr>
            <w:rStyle w:val="Hipervnculo"/>
            <w:rFonts w:cs="Calibri"/>
            <w:sz w:val="16"/>
            <w:szCs w:val="16"/>
          </w:rPr>
          <w:t>https://www.gob.mx/senasica</w:t>
        </w:r>
      </w:hyperlink>
      <w:r w:rsidRPr="009B4391">
        <w:rPr>
          <w:rFonts w:cs="Calibri"/>
          <w:sz w:val="16"/>
          <w:szCs w:val="16"/>
        </w:rPr>
        <w:t>) y del Departamento de Agricultura de Estados Unidos (</w:t>
      </w:r>
      <w:hyperlink r:id="rId2" w:history="1">
        <w:r w:rsidRPr="009B4391">
          <w:rPr>
            <w:rStyle w:val="Hipervnculo"/>
            <w:rFonts w:cs="Calibri"/>
            <w:sz w:val="16"/>
            <w:szCs w:val="16"/>
          </w:rPr>
          <w:t>https://www.usda.gov/</w:t>
        </w:r>
      </w:hyperlink>
      <w:r w:rsidRPr="009B4391">
        <w:rPr>
          <w:rFonts w:cs="Calibri"/>
          <w:sz w:val="16"/>
          <w:szCs w:val="16"/>
        </w:rPr>
        <w:t>).</w:t>
      </w:r>
    </w:p>
  </w:footnote>
  <w:footnote w:id="5">
    <w:p w14:paraId="0F27E7D1" w14:textId="77777777" w:rsidR="007C5F65" w:rsidRDefault="007C5F65" w:rsidP="007C5F65">
      <w:pPr>
        <w:pStyle w:val="Textonotapie"/>
        <w:ind w:left="170" w:hanging="170"/>
        <w:rPr>
          <w:bCs/>
          <w:sz w:val="16"/>
          <w:szCs w:val="16"/>
        </w:rPr>
      </w:pPr>
      <w:r w:rsidRPr="000A6608">
        <w:rPr>
          <w:rStyle w:val="Refdenotaalpie"/>
          <w:sz w:val="16"/>
          <w:szCs w:val="16"/>
        </w:rPr>
        <w:footnoteRef/>
      </w:r>
      <w:r w:rsidRPr="00C0296A">
        <w:rPr>
          <w:sz w:val="16"/>
          <w:szCs w:val="16"/>
        </w:rPr>
        <w:tab/>
        <w:t xml:space="preserve">La mayoría de las series económicas se ve afectada por factores estacionales y de calendario. El ajuste de los datos por dichos factores permite obtener las cifras desestacionalizadas. </w:t>
      </w:r>
    </w:p>
    <w:p w14:paraId="08F502B0" w14:textId="77777777" w:rsidR="007C5F65" w:rsidRPr="00C0296A" w:rsidRDefault="007C5F65" w:rsidP="007C5F65">
      <w:pPr>
        <w:pStyle w:val="Textonotapie"/>
        <w:ind w:left="170"/>
        <w:rPr>
          <w:sz w:val="16"/>
          <w:szCs w:val="16"/>
          <w:lang w:val="es-MX"/>
        </w:rPr>
      </w:pPr>
      <w:r>
        <w:rPr>
          <w:bCs/>
          <w:sz w:val="16"/>
          <w:szCs w:val="16"/>
        </w:rPr>
        <w:t xml:space="preserve">La tendencia-ciclo </w:t>
      </w:r>
      <w:r>
        <w:rPr>
          <w:sz w:val="16"/>
          <w:szCs w:val="16"/>
        </w:rPr>
        <w:t>e</w:t>
      </w:r>
      <w:r w:rsidRPr="005A6BF6">
        <w:rPr>
          <w:sz w:val="16"/>
          <w:szCs w:val="16"/>
        </w:rPr>
        <w:t>s la combinación de los componentes de tendencia y ciclo. La tendencia se refiere a la evolución de largo</w:t>
      </w:r>
      <w:r>
        <w:rPr>
          <w:sz w:val="16"/>
          <w:szCs w:val="16"/>
        </w:rPr>
        <w:t xml:space="preserve"> </w:t>
      </w:r>
      <w:r w:rsidRPr="005A6BF6">
        <w:rPr>
          <w:sz w:val="16"/>
          <w:szCs w:val="16"/>
        </w:rPr>
        <w:t>plazo de la serie de tiempo</w:t>
      </w:r>
      <w:r>
        <w:rPr>
          <w:sz w:val="16"/>
          <w:szCs w:val="16"/>
        </w:rPr>
        <w:t>,</w:t>
      </w:r>
      <w:r w:rsidRPr="005A6BF6">
        <w:rPr>
          <w:sz w:val="16"/>
          <w:szCs w:val="16"/>
        </w:rPr>
        <w:t xml:space="preserve"> y el ciclo, a las desviaciones alrededor de la </w:t>
      </w:r>
      <w:r w:rsidRPr="00754AC4">
        <w:rPr>
          <w:sz w:val="16"/>
          <w:szCs w:val="16"/>
        </w:rPr>
        <w:t>tendencia</w:t>
      </w:r>
      <w:r w:rsidRPr="00754AC4">
        <w:rPr>
          <w:bCs/>
          <w:sz w:val="16"/>
          <w:szCs w:val="16"/>
        </w:rPr>
        <w:t>.</w:t>
      </w:r>
      <w:r w:rsidRPr="00195373">
        <w:rPr>
          <w:sz w:val="16"/>
          <w:szCs w:val="16"/>
        </w:rPr>
        <w:t xml:space="preserve"> </w:t>
      </w:r>
      <w:r w:rsidRPr="00C0296A">
        <w:rPr>
          <w:sz w:val="16"/>
          <w:szCs w:val="16"/>
        </w:rPr>
        <w:t>Su análisis ayuda a realizar un mejor diagnóstico de la evolución de las variables.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C1B15" w14:textId="54AB40BA" w:rsidR="00BA2D8B" w:rsidRPr="001D4042" w:rsidRDefault="00BA2D8B" w:rsidP="00BA2D8B">
    <w:pPr>
      <w:pStyle w:val="Encabezado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mc:AlternateContent>
        <mc:Choice Requires="wpg">
          <w:drawing>
            <wp:anchor distT="0" distB="0" distL="114300" distR="114300" simplePos="0" relativeHeight="251656704" behindDoc="1" locked="0" layoutInCell="1" allowOverlap="1" wp14:anchorId="712C3A1E" wp14:editId="48BE77C6">
              <wp:simplePos x="0" y="0"/>
              <wp:positionH relativeFrom="column">
                <wp:posOffset>-720090</wp:posOffset>
              </wp:positionH>
              <wp:positionV relativeFrom="paragraph">
                <wp:posOffset>-180340</wp:posOffset>
              </wp:positionV>
              <wp:extent cx="7772400" cy="1230630"/>
              <wp:effectExtent l="0" t="0" r="0" b="7620"/>
              <wp:wrapNone/>
              <wp:docPr id="505711931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230630"/>
                        <a:chOff x="0" y="0"/>
                        <a:chExt cx="7772400" cy="1230630"/>
                      </a:xfrm>
                    </wpg:grpSpPr>
                    <pic:pic xmlns:pic="http://schemas.openxmlformats.org/drawingml/2006/picture">
                      <pic:nvPicPr>
                        <pic:cNvPr id="1618524698" name="Imagen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724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508819746" name="Imagen 746492148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7550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C2FF93D" id="Grupo 2" o:spid="_x0000_s1026" style="position:absolute;margin-left:-56.7pt;margin-top:-14.2pt;width:612pt;height:96.9pt;z-index:-251656192" coordsize="77724,1230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7" type="#_x0000_t75" style="position:absolute;width:77724;height:12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">
                <v:imagedata r:id="rId4" o:title=""/>
              </v:shape>
              <v:shape id="Imagen 746492148" o:spid="_x0000_s1028" type="#_x0000_t75" style="position:absolute;left:7175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">
                <v:imagedata r:id="rId5" o:title="" croptop="1051f" cropbottom="1051f"/>
              </v:shape>
            </v:group>
          </w:pict>
        </mc:Fallback>
      </mc:AlternateContent>
    </w:r>
    <w:r>
      <w:rPr>
        <w:rFonts w:ascii="Arial Black" w:hAnsi="Arial Black"/>
        <w:b/>
        <w:color w:val="00BFB3"/>
      </w:rPr>
      <w:t>BOLETÍN DE INDICADOR</w:t>
    </w:r>
    <w:r w:rsidR="008877E5">
      <w:rPr>
        <w:rFonts w:ascii="Arial Black" w:hAnsi="Arial Black"/>
        <w:b/>
        <w:color w:val="00BFB3"/>
      </w:rPr>
      <w:t xml:space="preserve"> 568/25</w:t>
    </w:r>
  </w:p>
  <w:p w14:paraId="2047BDE9" w14:textId="77777777" w:rsidR="00BA2D8B" w:rsidRDefault="00BA2D8B" w:rsidP="00BA2D8B">
    <w:pPr>
      <w:pStyle w:val="Encabezado"/>
      <w:spacing w:before="240"/>
      <w:ind w:left="4321" w:hanging="4321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t>BALANZA COMERCIAL DE</w:t>
    </w:r>
  </w:p>
  <w:p w14:paraId="7B4D5FD8" w14:textId="36AA2F56" w:rsidR="00BA2D8B" w:rsidRPr="00097C41" w:rsidRDefault="00BA2D8B" w:rsidP="00BA2D8B">
    <w:pPr>
      <w:pStyle w:val="Encabezado"/>
      <w:ind w:hanging="4320"/>
      <w:jc w:val="right"/>
      <w:rPr>
        <w:b/>
        <w:color w:val="404040" w:themeColor="text1" w:themeTint="BF"/>
      </w:rPr>
    </w:pPr>
    <w:r>
      <w:rPr>
        <w:b/>
        <w:bCs/>
        <w:noProof/>
        <w:color w:val="404040" w:themeColor="text1" w:themeTint="BF"/>
      </w:rPr>
      <w:t xml:space="preserve">MERCANCÍAS DE MÉXICO </w:t>
    </w:r>
    <w:r w:rsidRPr="00972E9B">
      <w:rPr>
        <w:b/>
        <w:bCs/>
        <w:noProof/>
        <w:color w:val="404040"/>
      </w:rPr>
      <w:t>(</w:t>
    </w:r>
    <w:r w:rsidR="00A2505B" w:rsidRPr="00972E9B">
      <w:rPr>
        <w:b/>
        <w:bCs/>
        <w:noProof/>
        <w:color w:val="404040"/>
      </w:rPr>
      <w:t>BC</w:t>
    </w:r>
    <w:r w:rsidR="00A2505B">
      <w:rPr>
        <w:b/>
        <w:bCs/>
        <w:noProof/>
        <w:color w:val="404040"/>
      </w:rPr>
      <w:t>M</w:t>
    </w:r>
    <w:r w:rsidR="00A2505B" w:rsidRPr="00972E9B">
      <w:rPr>
        <w:b/>
        <w:bCs/>
        <w:noProof/>
        <w:color w:val="404040"/>
      </w:rPr>
      <w:t>M</w:t>
    </w:r>
    <w:r w:rsidRPr="00972E9B">
      <w:rPr>
        <w:b/>
        <w:bCs/>
        <w:noProof/>
        <w:color w:val="404040"/>
      </w:rPr>
      <w:t>)</w:t>
    </w:r>
  </w:p>
  <w:p w14:paraId="6262D741" w14:textId="05F3775E" w:rsidR="00BA2D8B" w:rsidRDefault="00C17EEA" w:rsidP="00BA2D8B">
    <w:pPr>
      <w:pStyle w:val="Encabezado"/>
      <w:ind w:hanging="4320"/>
      <w:jc w:val="right"/>
      <w:rPr>
        <w:bCs/>
        <w:color w:val="404040" w:themeColor="text1" w:themeTint="BF"/>
      </w:rPr>
    </w:pPr>
    <w:r>
      <w:rPr>
        <w:bCs/>
        <w:color w:val="404040" w:themeColor="text1" w:themeTint="BF"/>
      </w:rPr>
      <w:t>2</w:t>
    </w:r>
    <w:r w:rsidR="0014605D">
      <w:rPr>
        <w:bCs/>
        <w:color w:val="404040" w:themeColor="text1" w:themeTint="BF"/>
      </w:rPr>
      <w:t>7</w:t>
    </w:r>
    <w:r w:rsidR="00BA2D8B" w:rsidRPr="00B312D6">
      <w:rPr>
        <w:bCs/>
        <w:color w:val="404040" w:themeColor="text1" w:themeTint="BF"/>
      </w:rPr>
      <w:t xml:space="preserve"> de </w:t>
    </w:r>
    <w:r w:rsidR="0014605D">
      <w:rPr>
        <w:bCs/>
        <w:color w:val="404040" w:themeColor="text1" w:themeTint="BF"/>
      </w:rPr>
      <w:t>octubre</w:t>
    </w:r>
    <w:r w:rsidR="0091260B">
      <w:rPr>
        <w:bCs/>
        <w:color w:val="404040" w:themeColor="text1" w:themeTint="BF"/>
      </w:rPr>
      <w:t xml:space="preserve"> </w:t>
    </w:r>
    <w:r w:rsidR="00BA2D8B" w:rsidRPr="00B312D6">
      <w:rPr>
        <w:bCs/>
        <w:color w:val="404040" w:themeColor="text1" w:themeTint="BF"/>
      </w:rPr>
      <w:t>de 202</w:t>
    </w:r>
    <w:r w:rsidR="00DB7140">
      <w:rPr>
        <w:bCs/>
        <w:color w:val="404040" w:themeColor="text1" w:themeTint="BF"/>
      </w:rPr>
      <w:t>5</w:t>
    </w:r>
  </w:p>
  <w:p w14:paraId="04E8C723" w14:textId="592E64F0" w:rsidR="00BA2D8B" w:rsidRDefault="00BA2D8B" w:rsidP="00BA2D8B">
    <w:pPr>
      <w:pStyle w:val="Encabezado"/>
      <w:ind w:hanging="4320"/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 xml:space="preserve">Página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 w:rsidR="005C2EEC">
      <w:rPr>
        <w:bCs/>
        <w:color w:val="404040" w:themeColor="text1" w:themeTint="BF"/>
      </w:rPr>
      <w:t>9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8015"/>
        </w:tabs>
        <w:ind w:left="8015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0FB24751"/>
    <w:multiLevelType w:val="hybridMultilevel"/>
    <w:tmpl w:val="597ED29E"/>
    <w:lvl w:ilvl="0" w:tplc="CCB83306">
      <w:start w:val="1"/>
      <w:numFmt w:val="upperRoman"/>
      <w:lvlText w:val="%1I."/>
      <w:lvlJc w:val="center"/>
      <w:pPr>
        <w:ind w:left="720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19BE45DD"/>
    <w:multiLevelType w:val="hybridMultilevel"/>
    <w:tmpl w:val="D6AAC04A"/>
    <w:lvl w:ilvl="0" w:tplc="3C3C2F9C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440562"/>
    <w:multiLevelType w:val="multilevel"/>
    <w:tmpl w:val="25C2C5CC"/>
    <w:lvl w:ilvl="0">
      <w:start w:val="2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20FE6C64"/>
    <w:multiLevelType w:val="hybridMultilevel"/>
    <w:tmpl w:val="5FC8E2A0"/>
    <w:lvl w:ilvl="0" w:tplc="A318405A">
      <w:start w:val="1"/>
      <w:numFmt w:val="decimal"/>
      <w:lvlText w:val="%1"/>
      <w:lvlJc w:val="left"/>
      <w:pPr>
        <w:ind w:left="1222" w:hanging="360"/>
      </w:pPr>
      <w:rPr>
        <w:rFonts w:hint="default"/>
        <w:vertAlign w:val="superscript"/>
      </w:rPr>
    </w:lvl>
    <w:lvl w:ilvl="1" w:tplc="080A0019" w:tentative="1">
      <w:start w:val="1"/>
      <w:numFmt w:val="lowerLetter"/>
      <w:lvlText w:val="%2."/>
      <w:lvlJc w:val="left"/>
      <w:pPr>
        <w:ind w:left="1942" w:hanging="360"/>
      </w:pPr>
    </w:lvl>
    <w:lvl w:ilvl="2" w:tplc="080A001B" w:tentative="1">
      <w:start w:val="1"/>
      <w:numFmt w:val="lowerRoman"/>
      <w:lvlText w:val="%3."/>
      <w:lvlJc w:val="right"/>
      <w:pPr>
        <w:ind w:left="2662" w:hanging="180"/>
      </w:pPr>
    </w:lvl>
    <w:lvl w:ilvl="3" w:tplc="080A000F" w:tentative="1">
      <w:start w:val="1"/>
      <w:numFmt w:val="decimal"/>
      <w:lvlText w:val="%4."/>
      <w:lvlJc w:val="left"/>
      <w:pPr>
        <w:ind w:left="3382" w:hanging="360"/>
      </w:pPr>
    </w:lvl>
    <w:lvl w:ilvl="4" w:tplc="080A0019" w:tentative="1">
      <w:start w:val="1"/>
      <w:numFmt w:val="lowerLetter"/>
      <w:lvlText w:val="%5."/>
      <w:lvlJc w:val="left"/>
      <w:pPr>
        <w:ind w:left="4102" w:hanging="360"/>
      </w:pPr>
    </w:lvl>
    <w:lvl w:ilvl="5" w:tplc="080A001B" w:tentative="1">
      <w:start w:val="1"/>
      <w:numFmt w:val="lowerRoman"/>
      <w:lvlText w:val="%6."/>
      <w:lvlJc w:val="right"/>
      <w:pPr>
        <w:ind w:left="4822" w:hanging="180"/>
      </w:pPr>
    </w:lvl>
    <w:lvl w:ilvl="6" w:tplc="080A000F" w:tentative="1">
      <w:start w:val="1"/>
      <w:numFmt w:val="decimal"/>
      <w:lvlText w:val="%7."/>
      <w:lvlJc w:val="left"/>
      <w:pPr>
        <w:ind w:left="5542" w:hanging="360"/>
      </w:pPr>
    </w:lvl>
    <w:lvl w:ilvl="7" w:tplc="080A0019" w:tentative="1">
      <w:start w:val="1"/>
      <w:numFmt w:val="lowerLetter"/>
      <w:lvlText w:val="%8."/>
      <w:lvlJc w:val="left"/>
      <w:pPr>
        <w:ind w:left="6262" w:hanging="360"/>
      </w:pPr>
    </w:lvl>
    <w:lvl w:ilvl="8" w:tplc="080A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2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6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7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8" w15:restartNumberingAfterBreak="0">
    <w:nsid w:val="294C7652"/>
    <w:multiLevelType w:val="hybridMultilevel"/>
    <w:tmpl w:val="F36AB148"/>
    <w:lvl w:ilvl="0" w:tplc="6528213C">
      <w:start w:val="1"/>
      <w:numFmt w:val="lowerLetter"/>
      <w:pStyle w:val="Lista"/>
      <w:lvlText w:val="(%1)"/>
      <w:lvlJc w:val="left"/>
      <w:pPr>
        <w:tabs>
          <w:tab w:val="num" w:pos="1304"/>
        </w:tabs>
        <w:ind w:left="1304" w:hanging="397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DA5303"/>
    <w:multiLevelType w:val="hybridMultilevel"/>
    <w:tmpl w:val="EFC85FA2"/>
    <w:lvl w:ilvl="0" w:tplc="764A5A84">
      <w:start w:val="1"/>
      <w:numFmt w:val="decimal"/>
      <w:pStyle w:val="TtuloCuadro"/>
      <w:lvlText w:val="Cuadro %1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7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1FB40AD"/>
    <w:multiLevelType w:val="singleLevel"/>
    <w:tmpl w:val="840EB14A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lang w:val="es-ES"/>
      </w:rPr>
    </w:lvl>
  </w:abstractNum>
  <w:abstractNum w:abstractNumId="30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2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F5673E"/>
    <w:multiLevelType w:val="hybridMultilevel"/>
    <w:tmpl w:val="EED853D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6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7" w15:restartNumberingAfterBreak="0">
    <w:nsid w:val="719956B6"/>
    <w:multiLevelType w:val="hybridMultilevel"/>
    <w:tmpl w:val="EB5A5E42"/>
    <w:lvl w:ilvl="0" w:tplc="7722E528">
      <w:start w:val="13"/>
      <w:numFmt w:val="bullet"/>
      <w:lvlText w:val="*"/>
      <w:lvlJc w:val="left"/>
      <w:pPr>
        <w:ind w:left="1356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38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9" w15:restartNumberingAfterBreak="0">
    <w:nsid w:val="753A756D"/>
    <w:multiLevelType w:val="hybridMultilevel"/>
    <w:tmpl w:val="554E270A"/>
    <w:lvl w:ilvl="0" w:tplc="14869D98">
      <w:start w:val="1"/>
      <w:numFmt w:val="decimal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7E4792"/>
    <w:multiLevelType w:val="hybridMultilevel"/>
    <w:tmpl w:val="68D4EF24"/>
    <w:lvl w:ilvl="0" w:tplc="C44ABFAA">
      <w:start w:val="1"/>
      <w:numFmt w:val="decimal"/>
      <w:lvlText w:val="%1"/>
      <w:lvlJc w:val="left"/>
      <w:pPr>
        <w:ind w:left="862" w:hanging="720"/>
      </w:pPr>
      <w:rPr>
        <w:rFonts w:hint="default"/>
        <w:color w:val="27251F"/>
        <w:vertAlign w:val="superscrip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42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3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81094658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92989461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399784963">
    <w:abstractNumId w:val="12"/>
  </w:num>
  <w:num w:numId="4" w16cid:durableId="342636439">
    <w:abstractNumId w:val="15"/>
  </w:num>
  <w:num w:numId="5" w16cid:durableId="183635469">
    <w:abstractNumId w:val="19"/>
  </w:num>
  <w:num w:numId="6" w16cid:durableId="1134955158">
    <w:abstractNumId w:val="7"/>
  </w:num>
  <w:num w:numId="7" w16cid:durableId="1409694789">
    <w:abstractNumId w:val="13"/>
  </w:num>
  <w:num w:numId="8" w16cid:durableId="179020192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21466198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75402068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574049537">
    <w:abstractNumId w:val="35"/>
  </w:num>
  <w:num w:numId="12" w16cid:durableId="1006903845">
    <w:abstractNumId w:val="41"/>
  </w:num>
  <w:num w:numId="13" w16cid:durableId="1837380934">
    <w:abstractNumId w:val="43"/>
  </w:num>
  <w:num w:numId="14" w16cid:durableId="244530762">
    <w:abstractNumId w:val="23"/>
  </w:num>
  <w:num w:numId="15" w16cid:durableId="853884109">
    <w:abstractNumId w:val="20"/>
  </w:num>
  <w:num w:numId="16" w16cid:durableId="1402023993">
    <w:abstractNumId w:val="30"/>
  </w:num>
  <w:num w:numId="17" w16cid:durableId="1596593957">
    <w:abstractNumId w:val="22"/>
  </w:num>
  <w:num w:numId="18" w16cid:durableId="1841851081">
    <w:abstractNumId w:val="28"/>
  </w:num>
  <w:num w:numId="19" w16cid:durableId="1896815982">
    <w:abstractNumId w:val="14"/>
  </w:num>
  <w:num w:numId="20" w16cid:durableId="1931036205">
    <w:abstractNumId w:val="0"/>
  </w:num>
  <w:num w:numId="21" w16cid:durableId="1024136314">
    <w:abstractNumId w:val="21"/>
  </w:num>
  <w:num w:numId="22" w16cid:durableId="735782815">
    <w:abstractNumId w:val="6"/>
  </w:num>
  <w:num w:numId="23" w16cid:durableId="1303459433">
    <w:abstractNumId w:val="26"/>
  </w:num>
  <w:num w:numId="24" w16cid:durableId="1036662141">
    <w:abstractNumId w:val="24"/>
  </w:num>
  <w:num w:numId="25" w16cid:durableId="1478835282">
    <w:abstractNumId w:val="31"/>
  </w:num>
  <w:num w:numId="26" w16cid:durableId="1899777076">
    <w:abstractNumId w:val="36"/>
  </w:num>
  <w:num w:numId="27" w16cid:durableId="898368160">
    <w:abstractNumId w:val="17"/>
  </w:num>
  <w:num w:numId="28" w16cid:durableId="895969903">
    <w:abstractNumId w:val="16"/>
  </w:num>
  <w:num w:numId="29" w16cid:durableId="847670419">
    <w:abstractNumId w:val="2"/>
  </w:num>
  <w:num w:numId="30" w16cid:durableId="638532938">
    <w:abstractNumId w:val="8"/>
  </w:num>
  <w:num w:numId="31" w16cid:durableId="2035962378">
    <w:abstractNumId w:val="27"/>
  </w:num>
  <w:num w:numId="32" w16cid:durableId="1262690454">
    <w:abstractNumId w:val="32"/>
  </w:num>
  <w:num w:numId="33" w16cid:durableId="1069420810">
    <w:abstractNumId w:val="3"/>
  </w:num>
  <w:num w:numId="34" w16cid:durableId="65618249">
    <w:abstractNumId w:val="42"/>
  </w:num>
  <w:num w:numId="35" w16cid:durableId="1740325805">
    <w:abstractNumId w:val="38"/>
  </w:num>
  <w:num w:numId="36" w16cid:durableId="1722288168">
    <w:abstractNumId w:val="4"/>
  </w:num>
  <w:num w:numId="37" w16cid:durableId="302197107">
    <w:abstractNumId w:val="34"/>
  </w:num>
  <w:num w:numId="38" w16cid:durableId="1511021197">
    <w:abstractNumId w:val="29"/>
  </w:num>
  <w:num w:numId="39" w16cid:durableId="813841043">
    <w:abstractNumId w:val="18"/>
  </w:num>
  <w:num w:numId="40" w16cid:durableId="407845277">
    <w:abstractNumId w:val="25"/>
  </w:num>
  <w:num w:numId="41" w16cid:durableId="275599977">
    <w:abstractNumId w:val="33"/>
  </w:num>
  <w:num w:numId="42" w16cid:durableId="576744561">
    <w:abstractNumId w:val="10"/>
  </w:num>
  <w:num w:numId="43" w16cid:durableId="1498839381">
    <w:abstractNumId w:val="37"/>
  </w:num>
  <w:num w:numId="44" w16cid:durableId="2011060156">
    <w:abstractNumId w:val="9"/>
  </w:num>
  <w:num w:numId="45" w16cid:durableId="21370384">
    <w:abstractNumId w:val="5"/>
  </w:num>
  <w:num w:numId="46" w16cid:durableId="452793267">
    <w:abstractNumId w:val="39"/>
  </w:num>
  <w:num w:numId="47" w16cid:durableId="677732088">
    <w:abstractNumId w:val="40"/>
  </w:num>
  <w:num w:numId="48" w16cid:durableId="203399340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pt-BR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73"/>
    <w:rsid w:val="000001B0"/>
    <w:rsid w:val="0000043F"/>
    <w:rsid w:val="00000BEA"/>
    <w:rsid w:val="0000180F"/>
    <w:rsid w:val="00001AD4"/>
    <w:rsid w:val="00001FB3"/>
    <w:rsid w:val="00002466"/>
    <w:rsid w:val="00002605"/>
    <w:rsid w:val="00002665"/>
    <w:rsid w:val="000027BD"/>
    <w:rsid w:val="00002B26"/>
    <w:rsid w:val="00003B70"/>
    <w:rsid w:val="00003C25"/>
    <w:rsid w:val="00003C68"/>
    <w:rsid w:val="00004291"/>
    <w:rsid w:val="000042CB"/>
    <w:rsid w:val="0000458A"/>
    <w:rsid w:val="00004CA0"/>
    <w:rsid w:val="00004D58"/>
    <w:rsid w:val="000050C6"/>
    <w:rsid w:val="00005442"/>
    <w:rsid w:val="00005940"/>
    <w:rsid w:val="00005EB0"/>
    <w:rsid w:val="00006358"/>
    <w:rsid w:val="00006B5A"/>
    <w:rsid w:val="00006DE4"/>
    <w:rsid w:val="000076D4"/>
    <w:rsid w:val="000078B1"/>
    <w:rsid w:val="00007A1A"/>
    <w:rsid w:val="00007DDC"/>
    <w:rsid w:val="00010A59"/>
    <w:rsid w:val="00010E0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4EF"/>
    <w:rsid w:val="00013985"/>
    <w:rsid w:val="00013BF2"/>
    <w:rsid w:val="00013E55"/>
    <w:rsid w:val="0001447E"/>
    <w:rsid w:val="000144BA"/>
    <w:rsid w:val="000144C6"/>
    <w:rsid w:val="000144ED"/>
    <w:rsid w:val="00014BA2"/>
    <w:rsid w:val="00014FBD"/>
    <w:rsid w:val="00015137"/>
    <w:rsid w:val="00015302"/>
    <w:rsid w:val="00015A5A"/>
    <w:rsid w:val="00015C84"/>
    <w:rsid w:val="00016590"/>
    <w:rsid w:val="0001686F"/>
    <w:rsid w:val="00016B4E"/>
    <w:rsid w:val="00016C42"/>
    <w:rsid w:val="00016CD6"/>
    <w:rsid w:val="00016D3A"/>
    <w:rsid w:val="0001718D"/>
    <w:rsid w:val="000176AC"/>
    <w:rsid w:val="0001797C"/>
    <w:rsid w:val="00017B51"/>
    <w:rsid w:val="00017DF3"/>
    <w:rsid w:val="000211BB"/>
    <w:rsid w:val="00021432"/>
    <w:rsid w:val="00021492"/>
    <w:rsid w:val="000216A3"/>
    <w:rsid w:val="00021926"/>
    <w:rsid w:val="00022485"/>
    <w:rsid w:val="00022563"/>
    <w:rsid w:val="000228C4"/>
    <w:rsid w:val="00022C2F"/>
    <w:rsid w:val="00022CA3"/>
    <w:rsid w:val="00022F4B"/>
    <w:rsid w:val="00023525"/>
    <w:rsid w:val="00023A61"/>
    <w:rsid w:val="00023AE8"/>
    <w:rsid w:val="00024B6E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6A1"/>
    <w:rsid w:val="00032714"/>
    <w:rsid w:val="00032891"/>
    <w:rsid w:val="00032B16"/>
    <w:rsid w:val="00032D67"/>
    <w:rsid w:val="00032EA9"/>
    <w:rsid w:val="0003326F"/>
    <w:rsid w:val="00033603"/>
    <w:rsid w:val="00033987"/>
    <w:rsid w:val="00033A14"/>
    <w:rsid w:val="0003447A"/>
    <w:rsid w:val="00034BC3"/>
    <w:rsid w:val="000353F3"/>
    <w:rsid w:val="00035600"/>
    <w:rsid w:val="000357CC"/>
    <w:rsid w:val="000359AE"/>
    <w:rsid w:val="00035B2D"/>
    <w:rsid w:val="00035DA7"/>
    <w:rsid w:val="00036196"/>
    <w:rsid w:val="00036599"/>
    <w:rsid w:val="000366DA"/>
    <w:rsid w:val="00036D72"/>
    <w:rsid w:val="00037089"/>
    <w:rsid w:val="00037177"/>
    <w:rsid w:val="00037381"/>
    <w:rsid w:val="00037CC4"/>
    <w:rsid w:val="00040489"/>
    <w:rsid w:val="0004066E"/>
    <w:rsid w:val="00040766"/>
    <w:rsid w:val="00040F75"/>
    <w:rsid w:val="00041E29"/>
    <w:rsid w:val="00041FF7"/>
    <w:rsid w:val="000420C0"/>
    <w:rsid w:val="0004225C"/>
    <w:rsid w:val="00042A47"/>
    <w:rsid w:val="00042C06"/>
    <w:rsid w:val="00042E89"/>
    <w:rsid w:val="00043535"/>
    <w:rsid w:val="00043B32"/>
    <w:rsid w:val="00043DD2"/>
    <w:rsid w:val="00043E2B"/>
    <w:rsid w:val="00043EBA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AB6"/>
    <w:rsid w:val="00046D06"/>
    <w:rsid w:val="00046D8B"/>
    <w:rsid w:val="000471CD"/>
    <w:rsid w:val="0004735D"/>
    <w:rsid w:val="0004744D"/>
    <w:rsid w:val="0004777C"/>
    <w:rsid w:val="000501E0"/>
    <w:rsid w:val="000507D2"/>
    <w:rsid w:val="00050934"/>
    <w:rsid w:val="00050B33"/>
    <w:rsid w:val="00050FB5"/>
    <w:rsid w:val="00051C72"/>
    <w:rsid w:val="00051D1C"/>
    <w:rsid w:val="00051D9E"/>
    <w:rsid w:val="000524A8"/>
    <w:rsid w:val="00052784"/>
    <w:rsid w:val="00052F04"/>
    <w:rsid w:val="00052F1E"/>
    <w:rsid w:val="000536D2"/>
    <w:rsid w:val="00053B2C"/>
    <w:rsid w:val="00053D27"/>
    <w:rsid w:val="00053EB7"/>
    <w:rsid w:val="00053FEE"/>
    <w:rsid w:val="000548A3"/>
    <w:rsid w:val="00054A4F"/>
    <w:rsid w:val="00054BE5"/>
    <w:rsid w:val="00054C6E"/>
    <w:rsid w:val="00055047"/>
    <w:rsid w:val="00055B54"/>
    <w:rsid w:val="00056182"/>
    <w:rsid w:val="0005680F"/>
    <w:rsid w:val="00056F51"/>
    <w:rsid w:val="0005724A"/>
    <w:rsid w:val="000573F5"/>
    <w:rsid w:val="00057A9C"/>
    <w:rsid w:val="00057F37"/>
    <w:rsid w:val="000602B0"/>
    <w:rsid w:val="0006045B"/>
    <w:rsid w:val="0006056C"/>
    <w:rsid w:val="0006196E"/>
    <w:rsid w:val="000619B3"/>
    <w:rsid w:val="00061FB4"/>
    <w:rsid w:val="0006228A"/>
    <w:rsid w:val="0006267E"/>
    <w:rsid w:val="000630C2"/>
    <w:rsid w:val="00063614"/>
    <w:rsid w:val="00063838"/>
    <w:rsid w:val="0006433F"/>
    <w:rsid w:val="000646BA"/>
    <w:rsid w:val="00064BBC"/>
    <w:rsid w:val="00064E9D"/>
    <w:rsid w:val="00064FDB"/>
    <w:rsid w:val="00065106"/>
    <w:rsid w:val="000651A8"/>
    <w:rsid w:val="000651F1"/>
    <w:rsid w:val="00065708"/>
    <w:rsid w:val="00065A07"/>
    <w:rsid w:val="00065BC1"/>
    <w:rsid w:val="0006613B"/>
    <w:rsid w:val="0006634F"/>
    <w:rsid w:val="00066638"/>
    <w:rsid w:val="00066D6C"/>
    <w:rsid w:val="00066EA7"/>
    <w:rsid w:val="00066F41"/>
    <w:rsid w:val="00067112"/>
    <w:rsid w:val="0006721F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64D"/>
    <w:rsid w:val="000739D2"/>
    <w:rsid w:val="00073E58"/>
    <w:rsid w:val="00073EF4"/>
    <w:rsid w:val="000748B1"/>
    <w:rsid w:val="000753EC"/>
    <w:rsid w:val="0007567F"/>
    <w:rsid w:val="00075B3A"/>
    <w:rsid w:val="00075DEC"/>
    <w:rsid w:val="00076234"/>
    <w:rsid w:val="000767F7"/>
    <w:rsid w:val="00076AC9"/>
    <w:rsid w:val="00076D8F"/>
    <w:rsid w:val="00076EE9"/>
    <w:rsid w:val="00077545"/>
    <w:rsid w:val="00077763"/>
    <w:rsid w:val="00077C46"/>
    <w:rsid w:val="00077ECE"/>
    <w:rsid w:val="0008001C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25D"/>
    <w:rsid w:val="00083446"/>
    <w:rsid w:val="000834DD"/>
    <w:rsid w:val="000834F9"/>
    <w:rsid w:val="000838EB"/>
    <w:rsid w:val="00083FB5"/>
    <w:rsid w:val="000843D7"/>
    <w:rsid w:val="0008455D"/>
    <w:rsid w:val="00084687"/>
    <w:rsid w:val="00084A57"/>
    <w:rsid w:val="00084B97"/>
    <w:rsid w:val="00084BED"/>
    <w:rsid w:val="00084E94"/>
    <w:rsid w:val="00084EDB"/>
    <w:rsid w:val="00084FF2"/>
    <w:rsid w:val="000850FA"/>
    <w:rsid w:val="000851C3"/>
    <w:rsid w:val="0008524D"/>
    <w:rsid w:val="000856E9"/>
    <w:rsid w:val="000857E4"/>
    <w:rsid w:val="00085845"/>
    <w:rsid w:val="00085CF4"/>
    <w:rsid w:val="00085F5E"/>
    <w:rsid w:val="00086295"/>
    <w:rsid w:val="00086EDE"/>
    <w:rsid w:val="0008756B"/>
    <w:rsid w:val="00087CFE"/>
    <w:rsid w:val="00087DB7"/>
    <w:rsid w:val="0009025D"/>
    <w:rsid w:val="000907E6"/>
    <w:rsid w:val="00090B52"/>
    <w:rsid w:val="00090B9C"/>
    <w:rsid w:val="00090D7B"/>
    <w:rsid w:val="00091474"/>
    <w:rsid w:val="000915F7"/>
    <w:rsid w:val="00091EEF"/>
    <w:rsid w:val="000926AC"/>
    <w:rsid w:val="00092764"/>
    <w:rsid w:val="0009292F"/>
    <w:rsid w:val="00092C02"/>
    <w:rsid w:val="00092F4C"/>
    <w:rsid w:val="000939F8"/>
    <w:rsid w:val="00093C46"/>
    <w:rsid w:val="0009421A"/>
    <w:rsid w:val="00094496"/>
    <w:rsid w:val="00094A54"/>
    <w:rsid w:val="000950E7"/>
    <w:rsid w:val="00095360"/>
    <w:rsid w:val="000954A2"/>
    <w:rsid w:val="000955AA"/>
    <w:rsid w:val="00095781"/>
    <w:rsid w:val="000957BC"/>
    <w:rsid w:val="0009597C"/>
    <w:rsid w:val="00095A6A"/>
    <w:rsid w:val="00095BAC"/>
    <w:rsid w:val="00095EA0"/>
    <w:rsid w:val="00096737"/>
    <w:rsid w:val="00096F5B"/>
    <w:rsid w:val="0009705C"/>
    <w:rsid w:val="000976AA"/>
    <w:rsid w:val="000978CB"/>
    <w:rsid w:val="00097AEA"/>
    <w:rsid w:val="00097C0A"/>
    <w:rsid w:val="00097C29"/>
    <w:rsid w:val="00097C41"/>
    <w:rsid w:val="00097FE0"/>
    <w:rsid w:val="000A0344"/>
    <w:rsid w:val="000A07A1"/>
    <w:rsid w:val="000A0823"/>
    <w:rsid w:val="000A0EF3"/>
    <w:rsid w:val="000A0F1B"/>
    <w:rsid w:val="000A1F9D"/>
    <w:rsid w:val="000A21D6"/>
    <w:rsid w:val="000A260D"/>
    <w:rsid w:val="000A2F4F"/>
    <w:rsid w:val="000A31EF"/>
    <w:rsid w:val="000A3354"/>
    <w:rsid w:val="000A3733"/>
    <w:rsid w:val="000A4177"/>
    <w:rsid w:val="000A43B0"/>
    <w:rsid w:val="000A4480"/>
    <w:rsid w:val="000A45F0"/>
    <w:rsid w:val="000A4D4C"/>
    <w:rsid w:val="000A4FEA"/>
    <w:rsid w:val="000A5185"/>
    <w:rsid w:val="000A53E6"/>
    <w:rsid w:val="000A5727"/>
    <w:rsid w:val="000A574B"/>
    <w:rsid w:val="000A5B04"/>
    <w:rsid w:val="000A5E2A"/>
    <w:rsid w:val="000A6416"/>
    <w:rsid w:val="000A643B"/>
    <w:rsid w:val="000A6608"/>
    <w:rsid w:val="000A682B"/>
    <w:rsid w:val="000A7017"/>
    <w:rsid w:val="000A707A"/>
    <w:rsid w:val="000A78BA"/>
    <w:rsid w:val="000A7BB9"/>
    <w:rsid w:val="000B0710"/>
    <w:rsid w:val="000B0E46"/>
    <w:rsid w:val="000B1790"/>
    <w:rsid w:val="000B1C11"/>
    <w:rsid w:val="000B1D13"/>
    <w:rsid w:val="000B1D3A"/>
    <w:rsid w:val="000B29B8"/>
    <w:rsid w:val="000B2A27"/>
    <w:rsid w:val="000B2B1A"/>
    <w:rsid w:val="000B3371"/>
    <w:rsid w:val="000B380F"/>
    <w:rsid w:val="000B4292"/>
    <w:rsid w:val="000B4A6A"/>
    <w:rsid w:val="000B50FB"/>
    <w:rsid w:val="000B515D"/>
    <w:rsid w:val="000B57B9"/>
    <w:rsid w:val="000B5A74"/>
    <w:rsid w:val="000B5C4E"/>
    <w:rsid w:val="000B5FA3"/>
    <w:rsid w:val="000B6965"/>
    <w:rsid w:val="000B6AF6"/>
    <w:rsid w:val="000B7FF2"/>
    <w:rsid w:val="000C1051"/>
    <w:rsid w:val="000C1431"/>
    <w:rsid w:val="000C1F04"/>
    <w:rsid w:val="000C1F92"/>
    <w:rsid w:val="000C285B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D03B5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3EB"/>
    <w:rsid w:val="000D28A5"/>
    <w:rsid w:val="000D31C1"/>
    <w:rsid w:val="000D36B2"/>
    <w:rsid w:val="000D36BF"/>
    <w:rsid w:val="000D39FD"/>
    <w:rsid w:val="000D3E10"/>
    <w:rsid w:val="000D4833"/>
    <w:rsid w:val="000D49D2"/>
    <w:rsid w:val="000D4A88"/>
    <w:rsid w:val="000D4BBC"/>
    <w:rsid w:val="000D4D90"/>
    <w:rsid w:val="000D4E26"/>
    <w:rsid w:val="000D4E8A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654"/>
    <w:rsid w:val="000E0679"/>
    <w:rsid w:val="000E13AF"/>
    <w:rsid w:val="000E19B3"/>
    <w:rsid w:val="000E1CA2"/>
    <w:rsid w:val="000E1D95"/>
    <w:rsid w:val="000E28E2"/>
    <w:rsid w:val="000E2970"/>
    <w:rsid w:val="000E2B40"/>
    <w:rsid w:val="000E2F66"/>
    <w:rsid w:val="000E35A3"/>
    <w:rsid w:val="000E369A"/>
    <w:rsid w:val="000E3CC1"/>
    <w:rsid w:val="000E4232"/>
    <w:rsid w:val="000E43EA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E74E8"/>
    <w:rsid w:val="000F0252"/>
    <w:rsid w:val="000F04CC"/>
    <w:rsid w:val="000F05D5"/>
    <w:rsid w:val="000F1DEB"/>
    <w:rsid w:val="000F1F7A"/>
    <w:rsid w:val="000F202E"/>
    <w:rsid w:val="000F26DD"/>
    <w:rsid w:val="000F3025"/>
    <w:rsid w:val="000F3491"/>
    <w:rsid w:val="000F3986"/>
    <w:rsid w:val="000F3C45"/>
    <w:rsid w:val="000F3DE6"/>
    <w:rsid w:val="000F448C"/>
    <w:rsid w:val="000F44E7"/>
    <w:rsid w:val="000F4551"/>
    <w:rsid w:val="000F49F1"/>
    <w:rsid w:val="000F4A5C"/>
    <w:rsid w:val="000F4C41"/>
    <w:rsid w:val="000F4FA7"/>
    <w:rsid w:val="000F50B5"/>
    <w:rsid w:val="000F5206"/>
    <w:rsid w:val="000F52D1"/>
    <w:rsid w:val="000F536A"/>
    <w:rsid w:val="000F541D"/>
    <w:rsid w:val="000F560A"/>
    <w:rsid w:val="000F5AD1"/>
    <w:rsid w:val="000F5C8B"/>
    <w:rsid w:val="000F6348"/>
    <w:rsid w:val="000F64D7"/>
    <w:rsid w:val="000F69FA"/>
    <w:rsid w:val="000F6A9E"/>
    <w:rsid w:val="000F7577"/>
    <w:rsid w:val="000F7974"/>
    <w:rsid w:val="000F7ECD"/>
    <w:rsid w:val="000F7F0E"/>
    <w:rsid w:val="000F7F38"/>
    <w:rsid w:val="000F7FB5"/>
    <w:rsid w:val="00100317"/>
    <w:rsid w:val="0010045E"/>
    <w:rsid w:val="001004C1"/>
    <w:rsid w:val="001004EE"/>
    <w:rsid w:val="001011EC"/>
    <w:rsid w:val="001017C1"/>
    <w:rsid w:val="00101A86"/>
    <w:rsid w:val="00101C64"/>
    <w:rsid w:val="00101E92"/>
    <w:rsid w:val="00101F40"/>
    <w:rsid w:val="00102298"/>
    <w:rsid w:val="00102BE5"/>
    <w:rsid w:val="00102C79"/>
    <w:rsid w:val="00102EC2"/>
    <w:rsid w:val="00103847"/>
    <w:rsid w:val="00103913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348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E50"/>
    <w:rsid w:val="00111F29"/>
    <w:rsid w:val="00111F40"/>
    <w:rsid w:val="00112688"/>
    <w:rsid w:val="00112ECE"/>
    <w:rsid w:val="0011324B"/>
    <w:rsid w:val="00113348"/>
    <w:rsid w:val="00113404"/>
    <w:rsid w:val="001134B4"/>
    <w:rsid w:val="001139C0"/>
    <w:rsid w:val="00113DE8"/>
    <w:rsid w:val="0011424C"/>
    <w:rsid w:val="0011478A"/>
    <w:rsid w:val="001149C9"/>
    <w:rsid w:val="00114B56"/>
    <w:rsid w:val="00114B96"/>
    <w:rsid w:val="00114E47"/>
    <w:rsid w:val="00115123"/>
    <w:rsid w:val="001157D2"/>
    <w:rsid w:val="00115A20"/>
    <w:rsid w:val="00115F66"/>
    <w:rsid w:val="00116647"/>
    <w:rsid w:val="00116A85"/>
    <w:rsid w:val="00116CA9"/>
    <w:rsid w:val="00116F0E"/>
    <w:rsid w:val="00116F84"/>
    <w:rsid w:val="00117BB9"/>
    <w:rsid w:val="00117D38"/>
    <w:rsid w:val="00117D7A"/>
    <w:rsid w:val="001200B3"/>
    <w:rsid w:val="00120112"/>
    <w:rsid w:val="001201B0"/>
    <w:rsid w:val="0012091C"/>
    <w:rsid w:val="00120EA1"/>
    <w:rsid w:val="00121789"/>
    <w:rsid w:val="0012181E"/>
    <w:rsid w:val="00122048"/>
    <w:rsid w:val="001228A0"/>
    <w:rsid w:val="00122B7D"/>
    <w:rsid w:val="00122C01"/>
    <w:rsid w:val="00122DEA"/>
    <w:rsid w:val="001231D6"/>
    <w:rsid w:val="00123C48"/>
    <w:rsid w:val="00123D16"/>
    <w:rsid w:val="00123EFF"/>
    <w:rsid w:val="001241F7"/>
    <w:rsid w:val="00124D1A"/>
    <w:rsid w:val="001251AF"/>
    <w:rsid w:val="0012554D"/>
    <w:rsid w:val="00125654"/>
    <w:rsid w:val="00125D0D"/>
    <w:rsid w:val="00125D9D"/>
    <w:rsid w:val="00125DC1"/>
    <w:rsid w:val="001263E8"/>
    <w:rsid w:val="00127810"/>
    <w:rsid w:val="0012798A"/>
    <w:rsid w:val="00127C1D"/>
    <w:rsid w:val="001300A8"/>
    <w:rsid w:val="001301E6"/>
    <w:rsid w:val="001304F2"/>
    <w:rsid w:val="001308B8"/>
    <w:rsid w:val="00130C4C"/>
    <w:rsid w:val="00130F93"/>
    <w:rsid w:val="001313EB"/>
    <w:rsid w:val="0013143B"/>
    <w:rsid w:val="00131CCF"/>
    <w:rsid w:val="00131E80"/>
    <w:rsid w:val="00131EE6"/>
    <w:rsid w:val="0013222E"/>
    <w:rsid w:val="001322B2"/>
    <w:rsid w:val="001328D2"/>
    <w:rsid w:val="0013314C"/>
    <w:rsid w:val="00133CE6"/>
    <w:rsid w:val="0013406E"/>
    <w:rsid w:val="00134904"/>
    <w:rsid w:val="001349AB"/>
    <w:rsid w:val="00134F30"/>
    <w:rsid w:val="00134F4E"/>
    <w:rsid w:val="00134FB0"/>
    <w:rsid w:val="001350AC"/>
    <w:rsid w:val="001352E1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6DB9"/>
    <w:rsid w:val="001372CA"/>
    <w:rsid w:val="00137AFD"/>
    <w:rsid w:val="00137EBB"/>
    <w:rsid w:val="0014012A"/>
    <w:rsid w:val="001405D6"/>
    <w:rsid w:val="00140AD8"/>
    <w:rsid w:val="00140B02"/>
    <w:rsid w:val="00140BE4"/>
    <w:rsid w:val="00140E9B"/>
    <w:rsid w:val="00141130"/>
    <w:rsid w:val="001411DE"/>
    <w:rsid w:val="00141399"/>
    <w:rsid w:val="00141962"/>
    <w:rsid w:val="00141A0B"/>
    <w:rsid w:val="00141AF4"/>
    <w:rsid w:val="00141F00"/>
    <w:rsid w:val="00142241"/>
    <w:rsid w:val="00142C9D"/>
    <w:rsid w:val="00142E09"/>
    <w:rsid w:val="0014377B"/>
    <w:rsid w:val="00143D3A"/>
    <w:rsid w:val="00144D09"/>
    <w:rsid w:val="00144E34"/>
    <w:rsid w:val="00145808"/>
    <w:rsid w:val="00145F65"/>
    <w:rsid w:val="0014605D"/>
    <w:rsid w:val="001460E0"/>
    <w:rsid w:val="001463E7"/>
    <w:rsid w:val="00146902"/>
    <w:rsid w:val="00146DFA"/>
    <w:rsid w:val="001470D3"/>
    <w:rsid w:val="00147B68"/>
    <w:rsid w:val="00147BB3"/>
    <w:rsid w:val="00147E4B"/>
    <w:rsid w:val="0015018D"/>
    <w:rsid w:val="00150228"/>
    <w:rsid w:val="001502C3"/>
    <w:rsid w:val="00150329"/>
    <w:rsid w:val="001504E8"/>
    <w:rsid w:val="00150536"/>
    <w:rsid w:val="00151A93"/>
    <w:rsid w:val="00151ADE"/>
    <w:rsid w:val="00152D63"/>
    <w:rsid w:val="00152DCD"/>
    <w:rsid w:val="001533B2"/>
    <w:rsid w:val="001534CA"/>
    <w:rsid w:val="0015369A"/>
    <w:rsid w:val="0015386A"/>
    <w:rsid w:val="00153E85"/>
    <w:rsid w:val="001540F9"/>
    <w:rsid w:val="0015424D"/>
    <w:rsid w:val="00154294"/>
    <w:rsid w:val="0015497A"/>
    <w:rsid w:val="00154B8C"/>
    <w:rsid w:val="00154E90"/>
    <w:rsid w:val="00154F85"/>
    <w:rsid w:val="001553D8"/>
    <w:rsid w:val="001557A9"/>
    <w:rsid w:val="00155878"/>
    <w:rsid w:val="0015587D"/>
    <w:rsid w:val="0015599D"/>
    <w:rsid w:val="00155A36"/>
    <w:rsid w:val="00155FAA"/>
    <w:rsid w:val="001569A5"/>
    <w:rsid w:val="00156F90"/>
    <w:rsid w:val="001572AC"/>
    <w:rsid w:val="001573F1"/>
    <w:rsid w:val="0015755C"/>
    <w:rsid w:val="00160068"/>
    <w:rsid w:val="001600C9"/>
    <w:rsid w:val="00160263"/>
    <w:rsid w:val="00160308"/>
    <w:rsid w:val="001604E1"/>
    <w:rsid w:val="0016052B"/>
    <w:rsid w:val="00160957"/>
    <w:rsid w:val="00160B56"/>
    <w:rsid w:val="00160D3B"/>
    <w:rsid w:val="0016159C"/>
    <w:rsid w:val="00161833"/>
    <w:rsid w:val="00161E62"/>
    <w:rsid w:val="00161F05"/>
    <w:rsid w:val="00162797"/>
    <w:rsid w:val="00162A20"/>
    <w:rsid w:val="00162C2A"/>
    <w:rsid w:val="00162C49"/>
    <w:rsid w:val="00162CE0"/>
    <w:rsid w:val="00163025"/>
    <w:rsid w:val="0016370B"/>
    <w:rsid w:val="00163869"/>
    <w:rsid w:val="001644F9"/>
    <w:rsid w:val="0016487E"/>
    <w:rsid w:val="00164B48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222"/>
    <w:rsid w:val="0017080F"/>
    <w:rsid w:val="00170972"/>
    <w:rsid w:val="00170BD4"/>
    <w:rsid w:val="001711E3"/>
    <w:rsid w:val="00171803"/>
    <w:rsid w:val="00171F36"/>
    <w:rsid w:val="00172464"/>
    <w:rsid w:val="00172600"/>
    <w:rsid w:val="00172614"/>
    <w:rsid w:val="00172672"/>
    <w:rsid w:val="00172AA4"/>
    <w:rsid w:val="0017308E"/>
    <w:rsid w:val="00173309"/>
    <w:rsid w:val="0017357E"/>
    <w:rsid w:val="001735A8"/>
    <w:rsid w:val="00173881"/>
    <w:rsid w:val="001740E5"/>
    <w:rsid w:val="00174199"/>
    <w:rsid w:val="001741F4"/>
    <w:rsid w:val="00174587"/>
    <w:rsid w:val="0017474C"/>
    <w:rsid w:val="00174783"/>
    <w:rsid w:val="001747FC"/>
    <w:rsid w:val="00174B3E"/>
    <w:rsid w:val="00175CF4"/>
    <w:rsid w:val="001763FA"/>
    <w:rsid w:val="001763FC"/>
    <w:rsid w:val="00176421"/>
    <w:rsid w:val="00176592"/>
    <w:rsid w:val="001768FD"/>
    <w:rsid w:val="00176A27"/>
    <w:rsid w:val="00176A60"/>
    <w:rsid w:val="00176B20"/>
    <w:rsid w:val="00176D08"/>
    <w:rsid w:val="00176E7D"/>
    <w:rsid w:val="00177026"/>
    <w:rsid w:val="00177187"/>
    <w:rsid w:val="001773BC"/>
    <w:rsid w:val="0017745E"/>
    <w:rsid w:val="001774E6"/>
    <w:rsid w:val="00177F98"/>
    <w:rsid w:val="001800C9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39EF"/>
    <w:rsid w:val="00183D09"/>
    <w:rsid w:val="001845FA"/>
    <w:rsid w:val="00184BA3"/>
    <w:rsid w:val="0018521A"/>
    <w:rsid w:val="0018522B"/>
    <w:rsid w:val="00185425"/>
    <w:rsid w:val="00185457"/>
    <w:rsid w:val="001854A8"/>
    <w:rsid w:val="001854BC"/>
    <w:rsid w:val="001855F2"/>
    <w:rsid w:val="00185D40"/>
    <w:rsid w:val="00186C17"/>
    <w:rsid w:val="001871B4"/>
    <w:rsid w:val="00187284"/>
    <w:rsid w:val="00187357"/>
    <w:rsid w:val="0018761A"/>
    <w:rsid w:val="0018787A"/>
    <w:rsid w:val="00187A73"/>
    <w:rsid w:val="00187FAB"/>
    <w:rsid w:val="00187FD1"/>
    <w:rsid w:val="00190180"/>
    <w:rsid w:val="001908C1"/>
    <w:rsid w:val="00190A43"/>
    <w:rsid w:val="00190BF5"/>
    <w:rsid w:val="00190D0B"/>
    <w:rsid w:val="001912FB"/>
    <w:rsid w:val="00191608"/>
    <w:rsid w:val="00191664"/>
    <w:rsid w:val="00191B0F"/>
    <w:rsid w:val="00192065"/>
    <w:rsid w:val="001928E8"/>
    <w:rsid w:val="001935F1"/>
    <w:rsid w:val="00194085"/>
    <w:rsid w:val="001941AA"/>
    <w:rsid w:val="00194F73"/>
    <w:rsid w:val="001951D5"/>
    <w:rsid w:val="00195373"/>
    <w:rsid w:val="0019575C"/>
    <w:rsid w:val="00195EC2"/>
    <w:rsid w:val="00195F99"/>
    <w:rsid w:val="001962A7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2DBA"/>
    <w:rsid w:val="001A35A6"/>
    <w:rsid w:val="001A368A"/>
    <w:rsid w:val="001A3963"/>
    <w:rsid w:val="001A3BD3"/>
    <w:rsid w:val="001A41DF"/>
    <w:rsid w:val="001A43F5"/>
    <w:rsid w:val="001A4B66"/>
    <w:rsid w:val="001A4CA5"/>
    <w:rsid w:val="001A4E0E"/>
    <w:rsid w:val="001A4E8C"/>
    <w:rsid w:val="001A4EF7"/>
    <w:rsid w:val="001A4EFC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006"/>
    <w:rsid w:val="001B0030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330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DB"/>
    <w:rsid w:val="001B4F75"/>
    <w:rsid w:val="001B517A"/>
    <w:rsid w:val="001B5DDB"/>
    <w:rsid w:val="001B62D3"/>
    <w:rsid w:val="001B6640"/>
    <w:rsid w:val="001B7087"/>
    <w:rsid w:val="001B74F4"/>
    <w:rsid w:val="001B75DC"/>
    <w:rsid w:val="001B7B83"/>
    <w:rsid w:val="001B7F1D"/>
    <w:rsid w:val="001C0136"/>
    <w:rsid w:val="001C05D2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9E7"/>
    <w:rsid w:val="001C3119"/>
    <w:rsid w:val="001C32C6"/>
    <w:rsid w:val="001C3ABE"/>
    <w:rsid w:val="001C3E2D"/>
    <w:rsid w:val="001C48C7"/>
    <w:rsid w:val="001C4A9E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92F"/>
    <w:rsid w:val="001D1AEF"/>
    <w:rsid w:val="001D244E"/>
    <w:rsid w:val="001D24F1"/>
    <w:rsid w:val="001D286C"/>
    <w:rsid w:val="001D2E36"/>
    <w:rsid w:val="001D3031"/>
    <w:rsid w:val="001D33B8"/>
    <w:rsid w:val="001D3897"/>
    <w:rsid w:val="001D3AD1"/>
    <w:rsid w:val="001D45D2"/>
    <w:rsid w:val="001D4690"/>
    <w:rsid w:val="001D478B"/>
    <w:rsid w:val="001D4816"/>
    <w:rsid w:val="001D4970"/>
    <w:rsid w:val="001D4982"/>
    <w:rsid w:val="001D5F02"/>
    <w:rsid w:val="001D6178"/>
    <w:rsid w:val="001D6186"/>
    <w:rsid w:val="001D62AF"/>
    <w:rsid w:val="001D62CE"/>
    <w:rsid w:val="001D637E"/>
    <w:rsid w:val="001D654D"/>
    <w:rsid w:val="001D6652"/>
    <w:rsid w:val="001D69E5"/>
    <w:rsid w:val="001D6B3D"/>
    <w:rsid w:val="001D6ED5"/>
    <w:rsid w:val="001D7104"/>
    <w:rsid w:val="001E00CD"/>
    <w:rsid w:val="001E0360"/>
    <w:rsid w:val="001E075F"/>
    <w:rsid w:val="001E0933"/>
    <w:rsid w:val="001E0E13"/>
    <w:rsid w:val="001E14CB"/>
    <w:rsid w:val="001E14E8"/>
    <w:rsid w:val="001E15AC"/>
    <w:rsid w:val="001E1627"/>
    <w:rsid w:val="001E18BD"/>
    <w:rsid w:val="001E1A7C"/>
    <w:rsid w:val="001E1DBA"/>
    <w:rsid w:val="001E1EF2"/>
    <w:rsid w:val="001E20F9"/>
    <w:rsid w:val="001E26C5"/>
    <w:rsid w:val="001E290B"/>
    <w:rsid w:val="001E32FB"/>
    <w:rsid w:val="001E385F"/>
    <w:rsid w:val="001E39E4"/>
    <w:rsid w:val="001E45E7"/>
    <w:rsid w:val="001E490C"/>
    <w:rsid w:val="001E4B82"/>
    <w:rsid w:val="001E4B87"/>
    <w:rsid w:val="001E4C68"/>
    <w:rsid w:val="001E50FD"/>
    <w:rsid w:val="001E5310"/>
    <w:rsid w:val="001E5920"/>
    <w:rsid w:val="001E59DC"/>
    <w:rsid w:val="001E5BC4"/>
    <w:rsid w:val="001E5DD7"/>
    <w:rsid w:val="001E5EEE"/>
    <w:rsid w:val="001E5F4A"/>
    <w:rsid w:val="001E5FA1"/>
    <w:rsid w:val="001E6553"/>
    <w:rsid w:val="001E6EC2"/>
    <w:rsid w:val="001E6F27"/>
    <w:rsid w:val="001E7358"/>
    <w:rsid w:val="001E76C3"/>
    <w:rsid w:val="001E77AB"/>
    <w:rsid w:val="001E7964"/>
    <w:rsid w:val="001E7C72"/>
    <w:rsid w:val="001E7EDD"/>
    <w:rsid w:val="001F02CD"/>
    <w:rsid w:val="001F034B"/>
    <w:rsid w:val="001F0B7F"/>
    <w:rsid w:val="001F0CD0"/>
    <w:rsid w:val="001F0F71"/>
    <w:rsid w:val="001F0F86"/>
    <w:rsid w:val="001F11DF"/>
    <w:rsid w:val="001F1279"/>
    <w:rsid w:val="001F15B1"/>
    <w:rsid w:val="001F19D1"/>
    <w:rsid w:val="001F1B69"/>
    <w:rsid w:val="001F1C8F"/>
    <w:rsid w:val="001F1CE5"/>
    <w:rsid w:val="001F1D9A"/>
    <w:rsid w:val="001F2740"/>
    <w:rsid w:val="001F2B3F"/>
    <w:rsid w:val="001F2C3A"/>
    <w:rsid w:val="001F2C6B"/>
    <w:rsid w:val="001F3531"/>
    <w:rsid w:val="001F3696"/>
    <w:rsid w:val="001F3EDD"/>
    <w:rsid w:val="001F3F85"/>
    <w:rsid w:val="001F412C"/>
    <w:rsid w:val="001F42FF"/>
    <w:rsid w:val="001F44B4"/>
    <w:rsid w:val="001F44D3"/>
    <w:rsid w:val="001F4510"/>
    <w:rsid w:val="001F4BA5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1F7E57"/>
    <w:rsid w:val="00200160"/>
    <w:rsid w:val="0020084F"/>
    <w:rsid w:val="002011D5"/>
    <w:rsid w:val="00201C2D"/>
    <w:rsid w:val="0020233B"/>
    <w:rsid w:val="002025F9"/>
    <w:rsid w:val="00202CA6"/>
    <w:rsid w:val="00202E6B"/>
    <w:rsid w:val="00203367"/>
    <w:rsid w:val="00203C06"/>
    <w:rsid w:val="00204438"/>
    <w:rsid w:val="00204508"/>
    <w:rsid w:val="00204A44"/>
    <w:rsid w:val="00204A4F"/>
    <w:rsid w:val="00204BFC"/>
    <w:rsid w:val="00204F6E"/>
    <w:rsid w:val="002054AD"/>
    <w:rsid w:val="00205BCF"/>
    <w:rsid w:val="00205F2F"/>
    <w:rsid w:val="00205F80"/>
    <w:rsid w:val="00206035"/>
    <w:rsid w:val="00206147"/>
    <w:rsid w:val="002064F3"/>
    <w:rsid w:val="002069A8"/>
    <w:rsid w:val="00206B2B"/>
    <w:rsid w:val="00206C70"/>
    <w:rsid w:val="00206CCA"/>
    <w:rsid w:val="00206EE7"/>
    <w:rsid w:val="0020789A"/>
    <w:rsid w:val="00207C83"/>
    <w:rsid w:val="002106B0"/>
    <w:rsid w:val="00210772"/>
    <w:rsid w:val="002107E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77"/>
    <w:rsid w:val="002126CD"/>
    <w:rsid w:val="00212A54"/>
    <w:rsid w:val="00212EC9"/>
    <w:rsid w:val="00213773"/>
    <w:rsid w:val="00213788"/>
    <w:rsid w:val="00213A2D"/>
    <w:rsid w:val="00213B0E"/>
    <w:rsid w:val="00213CBC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EFA"/>
    <w:rsid w:val="0021669B"/>
    <w:rsid w:val="002166C7"/>
    <w:rsid w:val="00216876"/>
    <w:rsid w:val="002168C9"/>
    <w:rsid w:val="00217451"/>
    <w:rsid w:val="00217586"/>
    <w:rsid w:val="002200D2"/>
    <w:rsid w:val="0022018A"/>
    <w:rsid w:val="00220ADA"/>
    <w:rsid w:val="00220B7B"/>
    <w:rsid w:val="00221337"/>
    <w:rsid w:val="0022180E"/>
    <w:rsid w:val="00221B60"/>
    <w:rsid w:val="002220BA"/>
    <w:rsid w:val="00222354"/>
    <w:rsid w:val="00222546"/>
    <w:rsid w:val="00222796"/>
    <w:rsid w:val="002227B3"/>
    <w:rsid w:val="002227F5"/>
    <w:rsid w:val="00222CE3"/>
    <w:rsid w:val="00223076"/>
    <w:rsid w:val="002235D7"/>
    <w:rsid w:val="002239C4"/>
    <w:rsid w:val="00223B77"/>
    <w:rsid w:val="00224617"/>
    <w:rsid w:val="00224FE4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6FB"/>
    <w:rsid w:val="00232A4E"/>
    <w:rsid w:val="0023307F"/>
    <w:rsid w:val="00233A7D"/>
    <w:rsid w:val="00233E4A"/>
    <w:rsid w:val="00234035"/>
    <w:rsid w:val="002346C6"/>
    <w:rsid w:val="0023476D"/>
    <w:rsid w:val="0023482B"/>
    <w:rsid w:val="0023482C"/>
    <w:rsid w:val="00234AA4"/>
    <w:rsid w:val="00234C7F"/>
    <w:rsid w:val="00234D10"/>
    <w:rsid w:val="00234E62"/>
    <w:rsid w:val="00234F8F"/>
    <w:rsid w:val="00235AD3"/>
    <w:rsid w:val="0023635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0B"/>
    <w:rsid w:val="00237D7D"/>
    <w:rsid w:val="002404D1"/>
    <w:rsid w:val="002405C8"/>
    <w:rsid w:val="00240B74"/>
    <w:rsid w:val="00240DC1"/>
    <w:rsid w:val="00240ECB"/>
    <w:rsid w:val="002415DA"/>
    <w:rsid w:val="00241830"/>
    <w:rsid w:val="00241857"/>
    <w:rsid w:val="00241CCD"/>
    <w:rsid w:val="0024285E"/>
    <w:rsid w:val="00242997"/>
    <w:rsid w:val="00242EF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1F5"/>
    <w:rsid w:val="00244222"/>
    <w:rsid w:val="00244317"/>
    <w:rsid w:val="00244516"/>
    <w:rsid w:val="00244745"/>
    <w:rsid w:val="00244A0C"/>
    <w:rsid w:val="00244CF8"/>
    <w:rsid w:val="00244ECB"/>
    <w:rsid w:val="002454F0"/>
    <w:rsid w:val="002456C9"/>
    <w:rsid w:val="002456FB"/>
    <w:rsid w:val="00245B9E"/>
    <w:rsid w:val="00245C9D"/>
    <w:rsid w:val="002465AC"/>
    <w:rsid w:val="002465EC"/>
    <w:rsid w:val="00246614"/>
    <w:rsid w:val="00246907"/>
    <w:rsid w:val="00246A93"/>
    <w:rsid w:val="00246C0E"/>
    <w:rsid w:val="00246C85"/>
    <w:rsid w:val="00246EC9"/>
    <w:rsid w:val="00246FD7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1B"/>
    <w:rsid w:val="00250260"/>
    <w:rsid w:val="00250386"/>
    <w:rsid w:val="002506C8"/>
    <w:rsid w:val="00250AB7"/>
    <w:rsid w:val="00250FD5"/>
    <w:rsid w:val="00251167"/>
    <w:rsid w:val="002511BA"/>
    <w:rsid w:val="00251A55"/>
    <w:rsid w:val="00252682"/>
    <w:rsid w:val="002526B9"/>
    <w:rsid w:val="00252DD3"/>
    <w:rsid w:val="002532D2"/>
    <w:rsid w:val="0025338F"/>
    <w:rsid w:val="0025394F"/>
    <w:rsid w:val="002539AA"/>
    <w:rsid w:val="00253B15"/>
    <w:rsid w:val="00253B97"/>
    <w:rsid w:val="002540BA"/>
    <w:rsid w:val="002544CB"/>
    <w:rsid w:val="002545F7"/>
    <w:rsid w:val="00254724"/>
    <w:rsid w:val="0025545E"/>
    <w:rsid w:val="002554A9"/>
    <w:rsid w:val="00255BAA"/>
    <w:rsid w:val="00255D8E"/>
    <w:rsid w:val="0025607F"/>
    <w:rsid w:val="00256163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F56"/>
    <w:rsid w:val="002610D8"/>
    <w:rsid w:val="0026145A"/>
    <w:rsid w:val="00261473"/>
    <w:rsid w:val="00261A6C"/>
    <w:rsid w:val="002629E2"/>
    <w:rsid w:val="00262BA8"/>
    <w:rsid w:val="00262BC8"/>
    <w:rsid w:val="00262D8E"/>
    <w:rsid w:val="002636D4"/>
    <w:rsid w:val="002641D9"/>
    <w:rsid w:val="002643C5"/>
    <w:rsid w:val="002645EB"/>
    <w:rsid w:val="00264917"/>
    <w:rsid w:val="00264D97"/>
    <w:rsid w:val="002651EC"/>
    <w:rsid w:val="00265891"/>
    <w:rsid w:val="00265DC2"/>
    <w:rsid w:val="002660A9"/>
    <w:rsid w:val="0026629E"/>
    <w:rsid w:val="0026638C"/>
    <w:rsid w:val="00266F00"/>
    <w:rsid w:val="002670EF"/>
    <w:rsid w:val="002671A2"/>
    <w:rsid w:val="00267A38"/>
    <w:rsid w:val="00267EE2"/>
    <w:rsid w:val="00267F5F"/>
    <w:rsid w:val="002702F4"/>
    <w:rsid w:val="00270965"/>
    <w:rsid w:val="00270A01"/>
    <w:rsid w:val="00270EC6"/>
    <w:rsid w:val="002719A0"/>
    <w:rsid w:val="00271E5D"/>
    <w:rsid w:val="00272082"/>
    <w:rsid w:val="002720FE"/>
    <w:rsid w:val="00272883"/>
    <w:rsid w:val="00272C8F"/>
    <w:rsid w:val="002731BB"/>
    <w:rsid w:val="0027349D"/>
    <w:rsid w:val="00273516"/>
    <w:rsid w:val="00273819"/>
    <w:rsid w:val="00273985"/>
    <w:rsid w:val="00273B82"/>
    <w:rsid w:val="00273CC7"/>
    <w:rsid w:val="00273E7A"/>
    <w:rsid w:val="00274372"/>
    <w:rsid w:val="0027475A"/>
    <w:rsid w:val="00274DA5"/>
    <w:rsid w:val="00274E9A"/>
    <w:rsid w:val="00274F5F"/>
    <w:rsid w:val="0027559C"/>
    <w:rsid w:val="00275F56"/>
    <w:rsid w:val="00276223"/>
    <w:rsid w:val="002765B7"/>
    <w:rsid w:val="00276B59"/>
    <w:rsid w:val="00276EAA"/>
    <w:rsid w:val="0027735F"/>
    <w:rsid w:val="00277713"/>
    <w:rsid w:val="00277719"/>
    <w:rsid w:val="00277DBC"/>
    <w:rsid w:val="00277DFF"/>
    <w:rsid w:val="00277F64"/>
    <w:rsid w:val="00280550"/>
    <w:rsid w:val="00280AA9"/>
    <w:rsid w:val="00281063"/>
    <w:rsid w:val="00281676"/>
    <w:rsid w:val="00281C41"/>
    <w:rsid w:val="00281E32"/>
    <w:rsid w:val="002821CB"/>
    <w:rsid w:val="002823B9"/>
    <w:rsid w:val="00282479"/>
    <w:rsid w:val="0028276E"/>
    <w:rsid w:val="002827F3"/>
    <w:rsid w:val="002829BD"/>
    <w:rsid w:val="00282B3E"/>
    <w:rsid w:val="00282C1F"/>
    <w:rsid w:val="00282C6C"/>
    <w:rsid w:val="00282E2D"/>
    <w:rsid w:val="00283B7F"/>
    <w:rsid w:val="0028468D"/>
    <w:rsid w:val="0028470C"/>
    <w:rsid w:val="00284B5F"/>
    <w:rsid w:val="00284EAE"/>
    <w:rsid w:val="0028560C"/>
    <w:rsid w:val="00285879"/>
    <w:rsid w:val="0028596B"/>
    <w:rsid w:val="00285FB9"/>
    <w:rsid w:val="00286219"/>
    <w:rsid w:val="00286579"/>
    <w:rsid w:val="00286A03"/>
    <w:rsid w:val="00287514"/>
    <w:rsid w:val="00287873"/>
    <w:rsid w:val="0028791B"/>
    <w:rsid w:val="00287C57"/>
    <w:rsid w:val="00287E44"/>
    <w:rsid w:val="00287F79"/>
    <w:rsid w:val="00290044"/>
    <w:rsid w:val="002900A9"/>
    <w:rsid w:val="002909E9"/>
    <w:rsid w:val="00290C43"/>
    <w:rsid w:val="00290C90"/>
    <w:rsid w:val="00290FBB"/>
    <w:rsid w:val="00291260"/>
    <w:rsid w:val="002912C8"/>
    <w:rsid w:val="002916DB"/>
    <w:rsid w:val="0029190A"/>
    <w:rsid w:val="00292220"/>
    <w:rsid w:val="00292E0C"/>
    <w:rsid w:val="00293047"/>
    <w:rsid w:val="00293271"/>
    <w:rsid w:val="00293422"/>
    <w:rsid w:val="00293587"/>
    <w:rsid w:val="00293896"/>
    <w:rsid w:val="00293C63"/>
    <w:rsid w:val="00293D08"/>
    <w:rsid w:val="00293ED1"/>
    <w:rsid w:val="00294214"/>
    <w:rsid w:val="002949F6"/>
    <w:rsid w:val="00294A06"/>
    <w:rsid w:val="00294FFB"/>
    <w:rsid w:val="00295175"/>
    <w:rsid w:val="002954FD"/>
    <w:rsid w:val="002956AA"/>
    <w:rsid w:val="002958FA"/>
    <w:rsid w:val="00296242"/>
    <w:rsid w:val="0029627F"/>
    <w:rsid w:val="002963EC"/>
    <w:rsid w:val="00296CE6"/>
    <w:rsid w:val="002973DF"/>
    <w:rsid w:val="00297B98"/>
    <w:rsid w:val="00297D6A"/>
    <w:rsid w:val="002A0190"/>
    <w:rsid w:val="002A01E6"/>
    <w:rsid w:val="002A0313"/>
    <w:rsid w:val="002A0983"/>
    <w:rsid w:val="002A0BF5"/>
    <w:rsid w:val="002A1128"/>
    <w:rsid w:val="002A158C"/>
    <w:rsid w:val="002A1739"/>
    <w:rsid w:val="002A1C9E"/>
    <w:rsid w:val="002A24EB"/>
    <w:rsid w:val="002A2C5E"/>
    <w:rsid w:val="002A2CBD"/>
    <w:rsid w:val="002A2D66"/>
    <w:rsid w:val="002A4206"/>
    <w:rsid w:val="002A428E"/>
    <w:rsid w:val="002A432F"/>
    <w:rsid w:val="002A46FA"/>
    <w:rsid w:val="002A4916"/>
    <w:rsid w:val="002A4CB0"/>
    <w:rsid w:val="002A5227"/>
    <w:rsid w:val="002A53C5"/>
    <w:rsid w:val="002A55C2"/>
    <w:rsid w:val="002A57BC"/>
    <w:rsid w:val="002A581C"/>
    <w:rsid w:val="002A5FC0"/>
    <w:rsid w:val="002A695A"/>
    <w:rsid w:val="002B00FE"/>
    <w:rsid w:val="002B0E27"/>
    <w:rsid w:val="002B10B6"/>
    <w:rsid w:val="002B10D3"/>
    <w:rsid w:val="002B1113"/>
    <w:rsid w:val="002B1623"/>
    <w:rsid w:val="002B1867"/>
    <w:rsid w:val="002B1BD1"/>
    <w:rsid w:val="002B1E3F"/>
    <w:rsid w:val="002B1EA3"/>
    <w:rsid w:val="002B2219"/>
    <w:rsid w:val="002B2A55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815"/>
    <w:rsid w:val="002B6965"/>
    <w:rsid w:val="002B69D3"/>
    <w:rsid w:val="002B6AB1"/>
    <w:rsid w:val="002B71D1"/>
    <w:rsid w:val="002B7508"/>
    <w:rsid w:val="002B78CF"/>
    <w:rsid w:val="002B7ECC"/>
    <w:rsid w:val="002C0121"/>
    <w:rsid w:val="002C0144"/>
    <w:rsid w:val="002C0517"/>
    <w:rsid w:val="002C0CAC"/>
    <w:rsid w:val="002C1475"/>
    <w:rsid w:val="002C1B23"/>
    <w:rsid w:val="002C1F28"/>
    <w:rsid w:val="002C23CF"/>
    <w:rsid w:val="002C24B7"/>
    <w:rsid w:val="002C254B"/>
    <w:rsid w:val="002C25DE"/>
    <w:rsid w:val="002C27E8"/>
    <w:rsid w:val="002C2ACB"/>
    <w:rsid w:val="002C2F60"/>
    <w:rsid w:val="002C373F"/>
    <w:rsid w:val="002C41CB"/>
    <w:rsid w:val="002C47E2"/>
    <w:rsid w:val="002C52CC"/>
    <w:rsid w:val="002C5C58"/>
    <w:rsid w:val="002C61B5"/>
    <w:rsid w:val="002C631B"/>
    <w:rsid w:val="002C66A0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BAA"/>
    <w:rsid w:val="002D0E7A"/>
    <w:rsid w:val="002D155B"/>
    <w:rsid w:val="002D1AD3"/>
    <w:rsid w:val="002D2009"/>
    <w:rsid w:val="002D40A5"/>
    <w:rsid w:val="002D47E5"/>
    <w:rsid w:val="002D48E1"/>
    <w:rsid w:val="002D4966"/>
    <w:rsid w:val="002D4DF7"/>
    <w:rsid w:val="002D546D"/>
    <w:rsid w:val="002D5847"/>
    <w:rsid w:val="002D61C8"/>
    <w:rsid w:val="002D629E"/>
    <w:rsid w:val="002D675C"/>
    <w:rsid w:val="002D6CC9"/>
    <w:rsid w:val="002D6E9A"/>
    <w:rsid w:val="002D6F57"/>
    <w:rsid w:val="002D726B"/>
    <w:rsid w:val="002D75DB"/>
    <w:rsid w:val="002D7F19"/>
    <w:rsid w:val="002E0067"/>
    <w:rsid w:val="002E00AA"/>
    <w:rsid w:val="002E02CD"/>
    <w:rsid w:val="002E02D0"/>
    <w:rsid w:val="002E0489"/>
    <w:rsid w:val="002E04C0"/>
    <w:rsid w:val="002E0544"/>
    <w:rsid w:val="002E1528"/>
    <w:rsid w:val="002E154A"/>
    <w:rsid w:val="002E1DF4"/>
    <w:rsid w:val="002E2C3B"/>
    <w:rsid w:val="002E3C37"/>
    <w:rsid w:val="002E3CD0"/>
    <w:rsid w:val="002E3F19"/>
    <w:rsid w:val="002E4BA7"/>
    <w:rsid w:val="002E4D3D"/>
    <w:rsid w:val="002E4DD1"/>
    <w:rsid w:val="002E5699"/>
    <w:rsid w:val="002E5CA7"/>
    <w:rsid w:val="002E6377"/>
    <w:rsid w:val="002E64C3"/>
    <w:rsid w:val="002E668B"/>
    <w:rsid w:val="002E696B"/>
    <w:rsid w:val="002E6B09"/>
    <w:rsid w:val="002E7113"/>
    <w:rsid w:val="002E7235"/>
    <w:rsid w:val="002E7281"/>
    <w:rsid w:val="002E7822"/>
    <w:rsid w:val="002E7876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5CF"/>
    <w:rsid w:val="002F16CB"/>
    <w:rsid w:val="002F1742"/>
    <w:rsid w:val="002F197C"/>
    <w:rsid w:val="002F1AB0"/>
    <w:rsid w:val="002F1C52"/>
    <w:rsid w:val="002F1DA1"/>
    <w:rsid w:val="002F238B"/>
    <w:rsid w:val="002F2626"/>
    <w:rsid w:val="002F2799"/>
    <w:rsid w:val="002F2D83"/>
    <w:rsid w:val="002F3038"/>
    <w:rsid w:val="002F3C64"/>
    <w:rsid w:val="002F4431"/>
    <w:rsid w:val="002F4687"/>
    <w:rsid w:val="002F47E7"/>
    <w:rsid w:val="002F510D"/>
    <w:rsid w:val="002F5187"/>
    <w:rsid w:val="002F5F61"/>
    <w:rsid w:val="002F6059"/>
    <w:rsid w:val="002F63E6"/>
    <w:rsid w:val="002F7597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3EE"/>
    <w:rsid w:val="00301837"/>
    <w:rsid w:val="00301941"/>
    <w:rsid w:val="003019CD"/>
    <w:rsid w:val="003024B8"/>
    <w:rsid w:val="00302DA3"/>
    <w:rsid w:val="00302F23"/>
    <w:rsid w:val="0030341B"/>
    <w:rsid w:val="003034D2"/>
    <w:rsid w:val="0030373E"/>
    <w:rsid w:val="00303A1B"/>
    <w:rsid w:val="003045BE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7286"/>
    <w:rsid w:val="0030759B"/>
    <w:rsid w:val="003076C4"/>
    <w:rsid w:val="00307999"/>
    <w:rsid w:val="003079A6"/>
    <w:rsid w:val="003106C8"/>
    <w:rsid w:val="00310E3F"/>
    <w:rsid w:val="00311270"/>
    <w:rsid w:val="0031175D"/>
    <w:rsid w:val="00311800"/>
    <w:rsid w:val="003119DD"/>
    <w:rsid w:val="00312297"/>
    <w:rsid w:val="003124C8"/>
    <w:rsid w:val="00313367"/>
    <w:rsid w:val="00313408"/>
    <w:rsid w:val="0031354F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994"/>
    <w:rsid w:val="003159BC"/>
    <w:rsid w:val="00316198"/>
    <w:rsid w:val="0031648C"/>
    <w:rsid w:val="00316779"/>
    <w:rsid w:val="00316A45"/>
    <w:rsid w:val="00316C18"/>
    <w:rsid w:val="00316C5F"/>
    <w:rsid w:val="00316C7C"/>
    <w:rsid w:val="0031796F"/>
    <w:rsid w:val="00317AB7"/>
    <w:rsid w:val="00317DA5"/>
    <w:rsid w:val="0032013F"/>
    <w:rsid w:val="003201D0"/>
    <w:rsid w:val="003205E0"/>
    <w:rsid w:val="00321386"/>
    <w:rsid w:val="00321788"/>
    <w:rsid w:val="00321848"/>
    <w:rsid w:val="00321AF7"/>
    <w:rsid w:val="00321CB3"/>
    <w:rsid w:val="00322341"/>
    <w:rsid w:val="00322BA0"/>
    <w:rsid w:val="00322EC7"/>
    <w:rsid w:val="0032345B"/>
    <w:rsid w:val="003235FE"/>
    <w:rsid w:val="00324FF5"/>
    <w:rsid w:val="003256A0"/>
    <w:rsid w:val="00325BAB"/>
    <w:rsid w:val="003265DE"/>
    <w:rsid w:val="00326A08"/>
    <w:rsid w:val="0032738F"/>
    <w:rsid w:val="003273D2"/>
    <w:rsid w:val="003275A0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0F30"/>
    <w:rsid w:val="00331306"/>
    <w:rsid w:val="003314FC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79A"/>
    <w:rsid w:val="00335A53"/>
    <w:rsid w:val="00337311"/>
    <w:rsid w:val="003378E2"/>
    <w:rsid w:val="003379A4"/>
    <w:rsid w:val="00337BB0"/>
    <w:rsid w:val="00337CB6"/>
    <w:rsid w:val="003403AE"/>
    <w:rsid w:val="003405B9"/>
    <w:rsid w:val="0034066A"/>
    <w:rsid w:val="00340913"/>
    <w:rsid w:val="003409BD"/>
    <w:rsid w:val="00340F65"/>
    <w:rsid w:val="00341008"/>
    <w:rsid w:val="0034106D"/>
    <w:rsid w:val="0034111B"/>
    <w:rsid w:val="003413FB"/>
    <w:rsid w:val="00342559"/>
    <w:rsid w:val="00342D1A"/>
    <w:rsid w:val="0034339B"/>
    <w:rsid w:val="00343860"/>
    <w:rsid w:val="00343AB5"/>
    <w:rsid w:val="00343B80"/>
    <w:rsid w:val="00343CCF"/>
    <w:rsid w:val="00344215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B93"/>
    <w:rsid w:val="00346C50"/>
    <w:rsid w:val="003474B3"/>
    <w:rsid w:val="003475BA"/>
    <w:rsid w:val="00347A1B"/>
    <w:rsid w:val="00347CA3"/>
    <w:rsid w:val="00347F9F"/>
    <w:rsid w:val="00350C21"/>
    <w:rsid w:val="00350EC6"/>
    <w:rsid w:val="00351032"/>
    <w:rsid w:val="0035149A"/>
    <w:rsid w:val="00351668"/>
    <w:rsid w:val="0035178E"/>
    <w:rsid w:val="00351930"/>
    <w:rsid w:val="00351BC1"/>
    <w:rsid w:val="003520A9"/>
    <w:rsid w:val="00352775"/>
    <w:rsid w:val="00352F14"/>
    <w:rsid w:val="003530B3"/>
    <w:rsid w:val="003532DF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577B9"/>
    <w:rsid w:val="00357F13"/>
    <w:rsid w:val="00360107"/>
    <w:rsid w:val="00360545"/>
    <w:rsid w:val="00360A82"/>
    <w:rsid w:val="00361062"/>
    <w:rsid w:val="003610F5"/>
    <w:rsid w:val="003616F4"/>
    <w:rsid w:val="00361CBB"/>
    <w:rsid w:val="00361DE0"/>
    <w:rsid w:val="003628E9"/>
    <w:rsid w:val="00362B5E"/>
    <w:rsid w:val="00362BB1"/>
    <w:rsid w:val="003638E9"/>
    <w:rsid w:val="003641CC"/>
    <w:rsid w:val="003643A5"/>
    <w:rsid w:val="0036443D"/>
    <w:rsid w:val="003644CA"/>
    <w:rsid w:val="0036480D"/>
    <w:rsid w:val="0036485D"/>
    <w:rsid w:val="00364C86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57C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8D9"/>
    <w:rsid w:val="00372010"/>
    <w:rsid w:val="0037207D"/>
    <w:rsid w:val="00372389"/>
    <w:rsid w:val="00372564"/>
    <w:rsid w:val="00372644"/>
    <w:rsid w:val="0037334A"/>
    <w:rsid w:val="003734B3"/>
    <w:rsid w:val="00373C70"/>
    <w:rsid w:val="00373D8A"/>
    <w:rsid w:val="00374380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77F6A"/>
    <w:rsid w:val="00380027"/>
    <w:rsid w:val="0038053C"/>
    <w:rsid w:val="0038054C"/>
    <w:rsid w:val="0038061C"/>
    <w:rsid w:val="00380CB1"/>
    <w:rsid w:val="00381137"/>
    <w:rsid w:val="00381168"/>
    <w:rsid w:val="003814C9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2C6"/>
    <w:rsid w:val="0038458A"/>
    <w:rsid w:val="00384701"/>
    <w:rsid w:val="00384744"/>
    <w:rsid w:val="00384900"/>
    <w:rsid w:val="00384D8F"/>
    <w:rsid w:val="00384DCE"/>
    <w:rsid w:val="00384EF8"/>
    <w:rsid w:val="00385547"/>
    <w:rsid w:val="003865E7"/>
    <w:rsid w:val="00386891"/>
    <w:rsid w:val="00386A21"/>
    <w:rsid w:val="0038735C"/>
    <w:rsid w:val="003874B4"/>
    <w:rsid w:val="00387631"/>
    <w:rsid w:val="00387823"/>
    <w:rsid w:val="00387954"/>
    <w:rsid w:val="00387A4D"/>
    <w:rsid w:val="00390044"/>
    <w:rsid w:val="0039026D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28A"/>
    <w:rsid w:val="003923A6"/>
    <w:rsid w:val="0039257A"/>
    <w:rsid w:val="0039290C"/>
    <w:rsid w:val="00392B8A"/>
    <w:rsid w:val="00393231"/>
    <w:rsid w:val="0039372B"/>
    <w:rsid w:val="0039383D"/>
    <w:rsid w:val="00393893"/>
    <w:rsid w:val="00393E5A"/>
    <w:rsid w:val="0039433B"/>
    <w:rsid w:val="003946B9"/>
    <w:rsid w:val="00394888"/>
    <w:rsid w:val="00394917"/>
    <w:rsid w:val="00394FE8"/>
    <w:rsid w:val="00395069"/>
    <w:rsid w:val="003953DF"/>
    <w:rsid w:val="003955AD"/>
    <w:rsid w:val="0039566D"/>
    <w:rsid w:val="00395A0A"/>
    <w:rsid w:val="00396911"/>
    <w:rsid w:val="00396943"/>
    <w:rsid w:val="00396C46"/>
    <w:rsid w:val="00397BC5"/>
    <w:rsid w:val="00397BF1"/>
    <w:rsid w:val="00397EA3"/>
    <w:rsid w:val="003A0756"/>
    <w:rsid w:val="003A0A67"/>
    <w:rsid w:val="003A0E1D"/>
    <w:rsid w:val="003A1273"/>
    <w:rsid w:val="003A1596"/>
    <w:rsid w:val="003A1C56"/>
    <w:rsid w:val="003A1FEA"/>
    <w:rsid w:val="003A24A7"/>
    <w:rsid w:val="003A2DAC"/>
    <w:rsid w:val="003A2E86"/>
    <w:rsid w:val="003A324F"/>
    <w:rsid w:val="003A344A"/>
    <w:rsid w:val="003A3622"/>
    <w:rsid w:val="003A36D4"/>
    <w:rsid w:val="003A3C3F"/>
    <w:rsid w:val="003A3E49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605"/>
    <w:rsid w:val="003A5A21"/>
    <w:rsid w:val="003A5AFD"/>
    <w:rsid w:val="003A5E50"/>
    <w:rsid w:val="003A5EEB"/>
    <w:rsid w:val="003A5F81"/>
    <w:rsid w:val="003A6713"/>
    <w:rsid w:val="003A6B20"/>
    <w:rsid w:val="003A6FFB"/>
    <w:rsid w:val="003A701E"/>
    <w:rsid w:val="003A7161"/>
    <w:rsid w:val="003A7200"/>
    <w:rsid w:val="003A75C6"/>
    <w:rsid w:val="003A79FF"/>
    <w:rsid w:val="003A7B9B"/>
    <w:rsid w:val="003A7C20"/>
    <w:rsid w:val="003A7DFF"/>
    <w:rsid w:val="003A7E72"/>
    <w:rsid w:val="003B00E9"/>
    <w:rsid w:val="003B02DF"/>
    <w:rsid w:val="003B0A8B"/>
    <w:rsid w:val="003B1083"/>
    <w:rsid w:val="003B12DB"/>
    <w:rsid w:val="003B1346"/>
    <w:rsid w:val="003B16C9"/>
    <w:rsid w:val="003B176B"/>
    <w:rsid w:val="003B1C5D"/>
    <w:rsid w:val="003B1DA1"/>
    <w:rsid w:val="003B1EAD"/>
    <w:rsid w:val="003B1EBD"/>
    <w:rsid w:val="003B1F1C"/>
    <w:rsid w:val="003B23A8"/>
    <w:rsid w:val="003B24DD"/>
    <w:rsid w:val="003B25DF"/>
    <w:rsid w:val="003B2A27"/>
    <w:rsid w:val="003B2BCD"/>
    <w:rsid w:val="003B3061"/>
    <w:rsid w:val="003B32BE"/>
    <w:rsid w:val="003B3822"/>
    <w:rsid w:val="003B3BAD"/>
    <w:rsid w:val="003B3F02"/>
    <w:rsid w:val="003B3F64"/>
    <w:rsid w:val="003B4312"/>
    <w:rsid w:val="003B4644"/>
    <w:rsid w:val="003B4949"/>
    <w:rsid w:val="003B49D4"/>
    <w:rsid w:val="003B4B26"/>
    <w:rsid w:val="003B4E29"/>
    <w:rsid w:val="003B5306"/>
    <w:rsid w:val="003B53AF"/>
    <w:rsid w:val="003B54BC"/>
    <w:rsid w:val="003B5757"/>
    <w:rsid w:val="003B59A4"/>
    <w:rsid w:val="003B5E92"/>
    <w:rsid w:val="003B5F7C"/>
    <w:rsid w:val="003B6179"/>
    <w:rsid w:val="003B69D0"/>
    <w:rsid w:val="003B7B4D"/>
    <w:rsid w:val="003B7C8B"/>
    <w:rsid w:val="003C0125"/>
    <w:rsid w:val="003C03F7"/>
    <w:rsid w:val="003C05CD"/>
    <w:rsid w:val="003C0FE5"/>
    <w:rsid w:val="003C14B6"/>
    <w:rsid w:val="003C1C10"/>
    <w:rsid w:val="003C1CAF"/>
    <w:rsid w:val="003C22D4"/>
    <w:rsid w:val="003C29AF"/>
    <w:rsid w:val="003C2E73"/>
    <w:rsid w:val="003C36B1"/>
    <w:rsid w:val="003C3984"/>
    <w:rsid w:val="003C3BC5"/>
    <w:rsid w:val="003C3E6B"/>
    <w:rsid w:val="003C3F73"/>
    <w:rsid w:val="003C40A2"/>
    <w:rsid w:val="003C4A9D"/>
    <w:rsid w:val="003C5428"/>
    <w:rsid w:val="003C54BD"/>
    <w:rsid w:val="003C5519"/>
    <w:rsid w:val="003C5A97"/>
    <w:rsid w:val="003C616B"/>
    <w:rsid w:val="003C681D"/>
    <w:rsid w:val="003C6BED"/>
    <w:rsid w:val="003C751B"/>
    <w:rsid w:val="003C76F4"/>
    <w:rsid w:val="003C7965"/>
    <w:rsid w:val="003C7B7E"/>
    <w:rsid w:val="003C7D06"/>
    <w:rsid w:val="003C7E99"/>
    <w:rsid w:val="003C7EF7"/>
    <w:rsid w:val="003D0E1F"/>
    <w:rsid w:val="003D113B"/>
    <w:rsid w:val="003D1182"/>
    <w:rsid w:val="003D1AE0"/>
    <w:rsid w:val="003D22DA"/>
    <w:rsid w:val="003D2A32"/>
    <w:rsid w:val="003D2D65"/>
    <w:rsid w:val="003D358C"/>
    <w:rsid w:val="003D3779"/>
    <w:rsid w:val="003D3A22"/>
    <w:rsid w:val="003D3B8B"/>
    <w:rsid w:val="003D4254"/>
    <w:rsid w:val="003D425A"/>
    <w:rsid w:val="003D4866"/>
    <w:rsid w:val="003D507A"/>
    <w:rsid w:val="003D554B"/>
    <w:rsid w:val="003D5F76"/>
    <w:rsid w:val="003D6280"/>
    <w:rsid w:val="003D62AC"/>
    <w:rsid w:val="003D66CB"/>
    <w:rsid w:val="003D687A"/>
    <w:rsid w:val="003D6E45"/>
    <w:rsid w:val="003D7125"/>
    <w:rsid w:val="003D7A2D"/>
    <w:rsid w:val="003D7C91"/>
    <w:rsid w:val="003E0227"/>
    <w:rsid w:val="003E043F"/>
    <w:rsid w:val="003E07F1"/>
    <w:rsid w:val="003E08BE"/>
    <w:rsid w:val="003E0AD0"/>
    <w:rsid w:val="003E0DEC"/>
    <w:rsid w:val="003E0E8C"/>
    <w:rsid w:val="003E111B"/>
    <w:rsid w:val="003E113F"/>
    <w:rsid w:val="003E1418"/>
    <w:rsid w:val="003E1867"/>
    <w:rsid w:val="003E1ABA"/>
    <w:rsid w:val="003E1D77"/>
    <w:rsid w:val="003E20CB"/>
    <w:rsid w:val="003E2169"/>
    <w:rsid w:val="003E23B1"/>
    <w:rsid w:val="003E26DE"/>
    <w:rsid w:val="003E2D88"/>
    <w:rsid w:val="003E2E74"/>
    <w:rsid w:val="003E3238"/>
    <w:rsid w:val="003E3EF4"/>
    <w:rsid w:val="003E4979"/>
    <w:rsid w:val="003E4B79"/>
    <w:rsid w:val="003E4B85"/>
    <w:rsid w:val="003E4F19"/>
    <w:rsid w:val="003E5764"/>
    <w:rsid w:val="003E581F"/>
    <w:rsid w:val="003E59A3"/>
    <w:rsid w:val="003E5F16"/>
    <w:rsid w:val="003E634D"/>
    <w:rsid w:val="003E644F"/>
    <w:rsid w:val="003E64BB"/>
    <w:rsid w:val="003E6AC1"/>
    <w:rsid w:val="003E6B73"/>
    <w:rsid w:val="003E70E7"/>
    <w:rsid w:val="003E7EEA"/>
    <w:rsid w:val="003F00D8"/>
    <w:rsid w:val="003F01E7"/>
    <w:rsid w:val="003F0AEA"/>
    <w:rsid w:val="003F181B"/>
    <w:rsid w:val="003F18CF"/>
    <w:rsid w:val="003F1A55"/>
    <w:rsid w:val="003F1B53"/>
    <w:rsid w:val="003F2753"/>
    <w:rsid w:val="003F2BFE"/>
    <w:rsid w:val="003F3A44"/>
    <w:rsid w:val="003F3B3F"/>
    <w:rsid w:val="003F4F46"/>
    <w:rsid w:val="003F523F"/>
    <w:rsid w:val="003F5732"/>
    <w:rsid w:val="003F5A5B"/>
    <w:rsid w:val="003F5F0A"/>
    <w:rsid w:val="003F603A"/>
    <w:rsid w:val="003F627D"/>
    <w:rsid w:val="003F65B7"/>
    <w:rsid w:val="003F6DF4"/>
    <w:rsid w:val="003F7022"/>
    <w:rsid w:val="003F7263"/>
    <w:rsid w:val="003F7302"/>
    <w:rsid w:val="003F73A6"/>
    <w:rsid w:val="003F7448"/>
    <w:rsid w:val="003F7D77"/>
    <w:rsid w:val="00400461"/>
    <w:rsid w:val="00400626"/>
    <w:rsid w:val="00400A5E"/>
    <w:rsid w:val="00400B14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642"/>
    <w:rsid w:val="00402651"/>
    <w:rsid w:val="0040278D"/>
    <w:rsid w:val="004028D0"/>
    <w:rsid w:val="00402940"/>
    <w:rsid w:val="00403226"/>
    <w:rsid w:val="0040342B"/>
    <w:rsid w:val="00403827"/>
    <w:rsid w:val="004040E3"/>
    <w:rsid w:val="00404D4D"/>
    <w:rsid w:val="0040617B"/>
    <w:rsid w:val="004068A2"/>
    <w:rsid w:val="00406C66"/>
    <w:rsid w:val="00406DAB"/>
    <w:rsid w:val="00407731"/>
    <w:rsid w:val="00407CDA"/>
    <w:rsid w:val="00407F71"/>
    <w:rsid w:val="004100FD"/>
    <w:rsid w:val="0041029D"/>
    <w:rsid w:val="00410347"/>
    <w:rsid w:val="004104BF"/>
    <w:rsid w:val="0041068A"/>
    <w:rsid w:val="0041092D"/>
    <w:rsid w:val="00410DEC"/>
    <w:rsid w:val="0041138F"/>
    <w:rsid w:val="004118D5"/>
    <w:rsid w:val="0041209E"/>
    <w:rsid w:val="00412EF3"/>
    <w:rsid w:val="00413162"/>
    <w:rsid w:val="004133CD"/>
    <w:rsid w:val="004134E0"/>
    <w:rsid w:val="00413549"/>
    <w:rsid w:val="0041395C"/>
    <w:rsid w:val="00413FCD"/>
    <w:rsid w:val="0041439E"/>
    <w:rsid w:val="00414538"/>
    <w:rsid w:val="00414647"/>
    <w:rsid w:val="0041479C"/>
    <w:rsid w:val="00414A3C"/>
    <w:rsid w:val="00414F9A"/>
    <w:rsid w:val="00415ECC"/>
    <w:rsid w:val="00415EF5"/>
    <w:rsid w:val="004161BF"/>
    <w:rsid w:val="00416345"/>
    <w:rsid w:val="00416787"/>
    <w:rsid w:val="00416897"/>
    <w:rsid w:val="00416BAB"/>
    <w:rsid w:val="004170FC"/>
    <w:rsid w:val="00417F13"/>
    <w:rsid w:val="00420351"/>
    <w:rsid w:val="004203CA"/>
    <w:rsid w:val="00420544"/>
    <w:rsid w:val="004208D7"/>
    <w:rsid w:val="00420A87"/>
    <w:rsid w:val="00420CA2"/>
    <w:rsid w:val="0042116C"/>
    <w:rsid w:val="00421878"/>
    <w:rsid w:val="004219C1"/>
    <w:rsid w:val="004228EE"/>
    <w:rsid w:val="00422BB1"/>
    <w:rsid w:val="00422D87"/>
    <w:rsid w:val="0042325A"/>
    <w:rsid w:val="0042336F"/>
    <w:rsid w:val="004234EF"/>
    <w:rsid w:val="00423A95"/>
    <w:rsid w:val="00423CA0"/>
    <w:rsid w:val="00423E0F"/>
    <w:rsid w:val="004242F2"/>
    <w:rsid w:val="004249DB"/>
    <w:rsid w:val="00424A8D"/>
    <w:rsid w:val="00424C6D"/>
    <w:rsid w:val="00424C76"/>
    <w:rsid w:val="00425243"/>
    <w:rsid w:val="00425554"/>
    <w:rsid w:val="0042556A"/>
    <w:rsid w:val="00425A46"/>
    <w:rsid w:val="00425B68"/>
    <w:rsid w:val="00425C9F"/>
    <w:rsid w:val="00425ED7"/>
    <w:rsid w:val="004268A5"/>
    <w:rsid w:val="0042695F"/>
    <w:rsid w:val="00426997"/>
    <w:rsid w:val="00426F4F"/>
    <w:rsid w:val="0042776F"/>
    <w:rsid w:val="00427AA0"/>
    <w:rsid w:val="00427D02"/>
    <w:rsid w:val="004300E1"/>
    <w:rsid w:val="00430294"/>
    <w:rsid w:val="004309CF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B94"/>
    <w:rsid w:val="00433D87"/>
    <w:rsid w:val="00433E32"/>
    <w:rsid w:val="00433ECE"/>
    <w:rsid w:val="00434370"/>
    <w:rsid w:val="004346AA"/>
    <w:rsid w:val="004347A7"/>
    <w:rsid w:val="00434800"/>
    <w:rsid w:val="00434B3D"/>
    <w:rsid w:val="00434F9C"/>
    <w:rsid w:val="0043546F"/>
    <w:rsid w:val="004355FA"/>
    <w:rsid w:val="00435D25"/>
    <w:rsid w:val="00435F09"/>
    <w:rsid w:val="00435F6F"/>
    <w:rsid w:val="00436183"/>
    <w:rsid w:val="00436225"/>
    <w:rsid w:val="00436548"/>
    <w:rsid w:val="00436C20"/>
    <w:rsid w:val="00436E64"/>
    <w:rsid w:val="0043734D"/>
    <w:rsid w:val="004373A1"/>
    <w:rsid w:val="00440392"/>
    <w:rsid w:val="00440396"/>
    <w:rsid w:val="00440502"/>
    <w:rsid w:val="0044058F"/>
    <w:rsid w:val="00440AEF"/>
    <w:rsid w:val="004412E5"/>
    <w:rsid w:val="004415FC"/>
    <w:rsid w:val="00441989"/>
    <w:rsid w:val="00441BF6"/>
    <w:rsid w:val="00442112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64C3"/>
    <w:rsid w:val="004466A0"/>
    <w:rsid w:val="00447603"/>
    <w:rsid w:val="00447999"/>
    <w:rsid w:val="00447AC5"/>
    <w:rsid w:val="00447AF0"/>
    <w:rsid w:val="00447BDB"/>
    <w:rsid w:val="00447EAD"/>
    <w:rsid w:val="004504A7"/>
    <w:rsid w:val="004504E7"/>
    <w:rsid w:val="00450899"/>
    <w:rsid w:val="004508B7"/>
    <w:rsid w:val="00450F96"/>
    <w:rsid w:val="00450FE9"/>
    <w:rsid w:val="00451873"/>
    <w:rsid w:val="00451A7B"/>
    <w:rsid w:val="004522A6"/>
    <w:rsid w:val="00452870"/>
    <w:rsid w:val="0045291E"/>
    <w:rsid w:val="004529D7"/>
    <w:rsid w:val="00452A11"/>
    <w:rsid w:val="00453085"/>
    <w:rsid w:val="00453BF4"/>
    <w:rsid w:val="00453D89"/>
    <w:rsid w:val="00453E34"/>
    <w:rsid w:val="004541D7"/>
    <w:rsid w:val="004541EE"/>
    <w:rsid w:val="00454571"/>
    <w:rsid w:val="00454F8A"/>
    <w:rsid w:val="0045592A"/>
    <w:rsid w:val="00455AFA"/>
    <w:rsid w:val="00455B4D"/>
    <w:rsid w:val="00456308"/>
    <w:rsid w:val="004566BE"/>
    <w:rsid w:val="0045682E"/>
    <w:rsid w:val="004568B4"/>
    <w:rsid w:val="00456AEC"/>
    <w:rsid w:val="00456BAA"/>
    <w:rsid w:val="00457142"/>
    <w:rsid w:val="004573A4"/>
    <w:rsid w:val="00457493"/>
    <w:rsid w:val="00457958"/>
    <w:rsid w:val="00460071"/>
    <w:rsid w:val="004605F4"/>
    <w:rsid w:val="0046115F"/>
    <w:rsid w:val="0046148D"/>
    <w:rsid w:val="00461535"/>
    <w:rsid w:val="00461B4E"/>
    <w:rsid w:val="0046203B"/>
    <w:rsid w:val="00462496"/>
    <w:rsid w:val="004625A3"/>
    <w:rsid w:val="004627CF"/>
    <w:rsid w:val="004628E6"/>
    <w:rsid w:val="004628EF"/>
    <w:rsid w:val="00462977"/>
    <w:rsid w:val="00462DBA"/>
    <w:rsid w:val="00462FFD"/>
    <w:rsid w:val="004631FA"/>
    <w:rsid w:val="004635B7"/>
    <w:rsid w:val="0046365B"/>
    <w:rsid w:val="00463750"/>
    <w:rsid w:val="00464027"/>
    <w:rsid w:val="004641CB"/>
    <w:rsid w:val="0046443B"/>
    <w:rsid w:val="004647D8"/>
    <w:rsid w:val="004647EB"/>
    <w:rsid w:val="00464BC7"/>
    <w:rsid w:val="00464CA2"/>
    <w:rsid w:val="004651B8"/>
    <w:rsid w:val="00465580"/>
    <w:rsid w:val="004655D2"/>
    <w:rsid w:val="004657A2"/>
    <w:rsid w:val="004657D4"/>
    <w:rsid w:val="00465972"/>
    <w:rsid w:val="00465B80"/>
    <w:rsid w:val="00465E7E"/>
    <w:rsid w:val="0046613E"/>
    <w:rsid w:val="0046695A"/>
    <w:rsid w:val="00466AF3"/>
    <w:rsid w:val="00466BB5"/>
    <w:rsid w:val="004672E8"/>
    <w:rsid w:val="0046758F"/>
    <w:rsid w:val="0046768D"/>
    <w:rsid w:val="004677E9"/>
    <w:rsid w:val="00467981"/>
    <w:rsid w:val="004703DC"/>
    <w:rsid w:val="00470535"/>
    <w:rsid w:val="00470732"/>
    <w:rsid w:val="00470C99"/>
    <w:rsid w:val="00471183"/>
    <w:rsid w:val="0047123C"/>
    <w:rsid w:val="004712AC"/>
    <w:rsid w:val="004713CF"/>
    <w:rsid w:val="004714F6"/>
    <w:rsid w:val="00471E38"/>
    <w:rsid w:val="0047289C"/>
    <w:rsid w:val="00472E22"/>
    <w:rsid w:val="00472F67"/>
    <w:rsid w:val="00473625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9FF"/>
    <w:rsid w:val="00475C51"/>
    <w:rsid w:val="00476161"/>
    <w:rsid w:val="00476228"/>
    <w:rsid w:val="0047652A"/>
    <w:rsid w:val="00476658"/>
    <w:rsid w:val="00476814"/>
    <w:rsid w:val="00476E34"/>
    <w:rsid w:val="00476EE1"/>
    <w:rsid w:val="00477163"/>
    <w:rsid w:val="00477898"/>
    <w:rsid w:val="00477B0E"/>
    <w:rsid w:val="00477CC5"/>
    <w:rsid w:val="00480195"/>
    <w:rsid w:val="00480921"/>
    <w:rsid w:val="00481437"/>
    <w:rsid w:val="00481688"/>
    <w:rsid w:val="00481CC8"/>
    <w:rsid w:val="00481F43"/>
    <w:rsid w:val="004820E0"/>
    <w:rsid w:val="00482253"/>
    <w:rsid w:val="004822CA"/>
    <w:rsid w:val="00482430"/>
    <w:rsid w:val="0048261A"/>
    <w:rsid w:val="00482779"/>
    <w:rsid w:val="00482A1F"/>
    <w:rsid w:val="0048385A"/>
    <w:rsid w:val="00483A8E"/>
    <w:rsid w:val="00483B73"/>
    <w:rsid w:val="00483CF4"/>
    <w:rsid w:val="00483D80"/>
    <w:rsid w:val="00483F95"/>
    <w:rsid w:val="004849CE"/>
    <w:rsid w:val="00484D20"/>
    <w:rsid w:val="00484F7B"/>
    <w:rsid w:val="004850C1"/>
    <w:rsid w:val="00486F54"/>
    <w:rsid w:val="00487038"/>
    <w:rsid w:val="004871B4"/>
    <w:rsid w:val="004876DD"/>
    <w:rsid w:val="00487971"/>
    <w:rsid w:val="00487FCA"/>
    <w:rsid w:val="00490EAE"/>
    <w:rsid w:val="00491552"/>
    <w:rsid w:val="004915E6"/>
    <w:rsid w:val="0049178A"/>
    <w:rsid w:val="004917FC"/>
    <w:rsid w:val="00491C1D"/>
    <w:rsid w:val="00491DF1"/>
    <w:rsid w:val="00491FE1"/>
    <w:rsid w:val="00491FF1"/>
    <w:rsid w:val="0049224B"/>
    <w:rsid w:val="004924CB"/>
    <w:rsid w:val="00492535"/>
    <w:rsid w:val="00492EBB"/>
    <w:rsid w:val="00493435"/>
    <w:rsid w:val="004937CB"/>
    <w:rsid w:val="00493A6A"/>
    <w:rsid w:val="004940EB"/>
    <w:rsid w:val="00494B28"/>
    <w:rsid w:val="0049527B"/>
    <w:rsid w:val="004955A9"/>
    <w:rsid w:val="00495CF9"/>
    <w:rsid w:val="00495EAF"/>
    <w:rsid w:val="00495FFF"/>
    <w:rsid w:val="0049613A"/>
    <w:rsid w:val="0049639C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0ADD"/>
    <w:rsid w:val="004A1387"/>
    <w:rsid w:val="004A1B07"/>
    <w:rsid w:val="004A21D8"/>
    <w:rsid w:val="004A2DE9"/>
    <w:rsid w:val="004A2E04"/>
    <w:rsid w:val="004A3226"/>
    <w:rsid w:val="004A399F"/>
    <w:rsid w:val="004A4096"/>
    <w:rsid w:val="004A40C1"/>
    <w:rsid w:val="004A4692"/>
    <w:rsid w:val="004A502C"/>
    <w:rsid w:val="004A5582"/>
    <w:rsid w:val="004A669F"/>
    <w:rsid w:val="004A6842"/>
    <w:rsid w:val="004A718C"/>
    <w:rsid w:val="004A7732"/>
    <w:rsid w:val="004A7B5C"/>
    <w:rsid w:val="004A7DBE"/>
    <w:rsid w:val="004A7F94"/>
    <w:rsid w:val="004B0209"/>
    <w:rsid w:val="004B08AC"/>
    <w:rsid w:val="004B0B18"/>
    <w:rsid w:val="004B0D88"/>
    <w:rsid w:val="004B0E03"/>
    <w:rsid w:val="004B0FC6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4728"/>
    <w:rsid w:val="004B4BD3"/>
    <w:rsid w:val="004B5447"/>
    <w:rsid w:val="004B55F0"/>
    <w:rsid w:val="004B56C3"/>
    <w:rsid w:val="004B5E0F"/>
    <w:rsid w:val="004B6377"/>
    <w:rsid w:val="004B656C"/>
    <w:rsid w:val="004B6862"/>
    <w:rsid w:val="004B6928"/>
    <w:rsid w:val="004B6AA6"/>
    <w:rsid w:val="004B6BE1"/>
    <w:rsid w:val="004B6CDF"/>
    <w:rsid w:val="004B72B3"/>
    <w:rsid w:val="004B754D"/>
    <w:rsid w:val="004B79FA"/>
    <w:rsid w:val="004B7D94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5FC5"/>
    <w:rsid w:val="004C60D8"/>
    <w:rsid w:val="004C62DD"/>
    <w:rsid w:val="004C62EE"/>
    <w:rsid w:val="004C6364"/>
    <w:rsid w:val="004C6502"/>
    <w:rsid w:val="004C6A0D"/>
    <w:rsid w:val="004C753B"/>
    <w:rsid w:val="004D0C1E"/>
    <w:rsid w:val="004D0FCC"/>
    <w:rsid w:val="004D1000"/>
    <w:rsid w:val="004D1561"/>
    <w:rsid w:val="004D1D27"/>
    <w:rsid w:val="004D1DFF"/>
    <w:rsid w:val="004D20EE"/>
    <w:rsid w:val="004D2EC3"/>
    <w:rsid w:val="004D2FF6"/>
    <w:rsid w:val="004D3FD6"/>
    <w:rsid w:val="004D405F"/>
    <w:rsid w:val="004D55C8"/>
    <w:rsid w:val="004D55CA"/>
    <w:rsid w:val="004D5A27"/>
    <w:rsid w:val="004D5E44"/>
    <w:rsid w:val="004D5F0E"/>
    <w:rsid w:val="004D6626"/>
    <w:rsid w:val="004D6758"/>
    <w:rsid w:val="004D6F5B"/>
    <w:rsid w:val="004D732E"/>
    <w:rsid w:val="004D7336"/>
    <w:rsid w:val="004D7B1A"/>
    <w:rsid w:val="004D7C9F"/>
    <w:rsid w:val="004E0830"/>
    <w:rsid w:val="004E169C"/>
    <w:rsid w:val="004E1BF0"/>
    <w:rsid w:val="004E1E6A"/>
    <w:rsid w:val="004E1F7A"/>
    <w:rsid w:val="004E220F"/>
    <w:rsid w:val="004E28E1"/>
    <w:rsid w:val="004E2B01"/>
    <w:rsid w:val="004E34C7"/>
    <w:rsid w:val="004E356A"/>
    <w:rsid w:val="004E36DB"/>
    <w:rsid w:val="004E375D"/>
    <w:rsid w:val="004E3850"/>
    <w:rsid w:val="004E3FC1"/>
    <w:rsid w:val="004E4813"/>
    <w:rsid w:val="004E58EA"/>
    <w:rsid w:val="004E596A"/>
    <w:rsid w:val="004E5F65"/>
    <w:rsid w:val="004E6C7A"/>
    <w:rsid w:val="004E74D3"/>
    <w:rsid w:val="004E7615"/>
    <w:rsid w:val="004E7CDF"/>
    <w:rsid w:val="004F02AF"/>
    <w:rsid w:val="004F062D"/>
    <w:rsid w:val="004F078C"/>
    <w:rsid w:val="004F1087"/>
    <w:rsid w:val="004F1324"/>
    <w:rsid w:val="004F1A03"/>
    <w:rsid w:val="004F1A8F"/>
    <w:rsid w:val="004F1C06"/>
    <w:rsid w:val="004F1C7D"/>
    <w:rsid w:val="004F1D24"/>
    <w:rsid w:val="004F1DD7"/>
    <w:rsid w:val="004F21D2"/>
    <w:rsid w:val="004F22D1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444C"/>
    <w:rsid w:val="004F45F6"/>
    <w:rsid w:val="004F469D"/>
    <w:rsid w:val="004F4C0A"/>
    <w:rsid w:val="004F5346"/>
    <w:rsid w:val="004F5773"/>
    <w:rsid w:val="004F5AF2"/>
    <w:rsid w:val="004F5C09"/>
    <w:rsid w:val="004F5E4E"/>
    <w:rsid w:val="004F6057"/>
    <w:rsid w:val="004F63CC"/>
    <w:rsid w:val="004F647B"/>
    <w:rsid w:val="004F6678"/>
    <w:rsid w:val="004F6B28"/>
    <w:rsid w:val="004F6C65"/>
    <w:rsid w:val="004F6D2E"/>
    <w:rsid w:val="004F797A"/>
    <w:rsid w:val="004F7F0F"/>
    <w:rsid w:val="004F7FBC"/>
    <w:rsid w:val="005001AE"/>
    <w:rsid w:val="005005BF"/>
    <w:rsid w:val="005007E7"/>
    <w:rsid w:val="005010CB"/>
    <w:rsid w:val="005012FC"/>
    <w:rsid w:val="00501CDC"/>
    <w:rsid w:val="00501E6C"/>
    <w:rsid w:val="00501EBE"/>
    <w:rsid w:val="005025C3"/>
    <w:rsid w:val="00502B00"/>
    <w:rsid w:val="00503551"/>
    <w:rsid w:val="005035B1"/>
    <w:rsid w:val="005036A6"/>
    <w:rsid w:val="00503963"/>
    <w:rsid w:val="00503F38"/>
    <w:rsid w:val="005043FC"/>
    <w:rsid w:val="00504A55"/>
    <w:rsid w:val="00504B31"/>
    <w:rsid w:val="00505A1E"/>
    <w:rsid w:val="00505AC6"/>
    <w:rsid w:val="00505E32"/>
    <w:rsid w:val="00505F08"/>
    <w:rsid w:val="005060DE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187"/>
    <w:rsid w:val="00511D6B"/>
    <w:rsid w:val="00511EBC"/>
    <w:rsid w:val="005125D5"/>
    <w:rsid w:val="00512D51"/>
    <w:rsid w:val="00512E95"/>
    <w:rsid w:val="00513CFB"/>
    <w:rsid w:val="00514292"/>
    <w:rsid w:val="00514674"/>
    <w:rsid w:val="0051477F"/>
    <w:rsid w:val="00514C46"/>
    <w:rsid w:val="00514DDC"/>
    <w:rsid w:val="00514E49"/>
    <w:rsid w:val="005150B7"/>
    <w:rsid w:val="005151C3"/>
    <w:rsid w:val="00515763"/>
    <w:rsid w:val="00515BCF"/>
    <w:rsid w:val="00516083"/>
    <w:rsid w:val="0051635A"/>
    <w:rsid w:val="0051646E"/>
    <w:rsid w:val="005166C3"/>
    <w:rsid w:val="005168CB"/>
    <w:rsid w:val="00516A18"/>
    <w:rsid w:val="00516BD0"/>
    <w:rsid w:val="00516EA5"/>
    <w:rsid w:val="005179DA"/>
    <w:rsid w:val="00517E2A"/>
    <w:rsid w:val="00517F55"/>
    <w:rsid w:val="00520AD7"/>
    <w:rsid w:val="00520C1C"/>
    <w:rsid w:val="00521439"/>
    <w:rsid w:val="00522133"/>
    <w:rsid w:val="0052292E"/>
    <w:rsid w:val="005229C6"/>
    <w:rsid w:val="00522A3A"/>
    <w:rsid w:val="00522B5C"/>
    <w:rsid w:val="005232E0"/>
    <w:rsid w:val="0052373B"/>
    <w:rsid w:val="005238A4"/>
    <w:rsid w:val="00523CFF"/>
    <w:rsid w:val="00523D23"/>
    <w:rsid w:val="00523DDF"/>
    <w:rsid w:val="00523E00"/>
    <w:rsid w:val="0052439F"/>
    <w:rsid w:val="005243EB"/>
    <w:rsid w:val="00525665"/>
    <w:rsid w:val="00525789"/>
    <w:rsid w:val="00525890"/>
    <w:rsid w:val="005258E2"/>
    <w:rsid w:val="00526452"/>
    <w:rsid w:val="00526816"/>
    <w:rsid w:val="00526B0D"/>
    <w:rsid w:val="00526C5A"/>
    <w:rsid w:val="00526F09"/>
    <w:rsid w:val="00527268"/>
    <w:rsid w:val="0052733A"/>
    <w:rsid w:val="00527DF9"/>
    <w:rsid w:val="00527F4F"/>
    <w:rsid w:val="00530512"/>
    <w:rsid w:val="00530799"/>
    <w:rsid w:val="00530C44"/>
    <w:rsid w:val="0053109F"/>
    <w:rsid w:val="005311E8"/>
    <w:rsid w:val="005312C4"/>
    <w:rsid w:val="0053133A"/>
    <w:rsid w:val="00531822"/>
    <w:rsid w:val="00531AF5"/>
    <w:rsid w:val="005320C9"/>
    <w:rsid w:val="0053249C"/>
    <w:rsid w:val="005326D0"/>
    <w:rsid w:val="005327CB"/>
    <w:rsid w:val="00532800"/>
    <w:rsid w:val="005328BC"/>
    <w:rsid w:val="00532A80"/>
    <w:rsid w:val="00532C04"/>
    <w:rsid w:val="00532FDA"/>
    <w:rsid w:val="0053310A"/>
    <w:rsid w:val="00533B65"/>
    <w:rsid w:val="00533EE8"/>
    <w:rsid w:val="0053417D"/>
    <w:rsid w:val="00534480"/>
    <w:rsid w:val="0053490C"/>
    <w:rsid w:val="005349A0"/>
    <w:rsid w:val="00534C54"/>
    <w:rsid w:val="00534D87"/>
    <w:rsid w:val="005353F1"/>
    <w:rsid w:val="00535585"/>
    <w:rsid w:val="005357C2"/>
    <w:rsid w:val="00536A58"/>
    <w:rsid w:val="00536AB4"/>
    <w:rsid w:val="00536F48"/>
    <w:rsid w:val="00537022"/>
    <w:rsid w:val="00537060"/>
    <w:rsid w:val="00537127"/>
    <w:rsid w:val="00537443"/>
    <w:rsid w:val="0053764B"/>
    <w:rsid w:val="0054069F"/>
    <w:rsid w:val="00540FC8"/>
    <w:rsid w:val="00541307"/>
    <w:rsid w:val="00541B0B"/>
    <w:rsid w:val="00541B60"/>
    <w:rsid w:val="00541CFE"/>
    <w:rsid w:val="00541DB8"/>
    <w:rsid w:val="00541F9A"/>
    <w:rsid w:val="00542599"/>
    <w:rsid w:val="00542B32"/>
    <w:rsid w:val="00542EB4"/>
    <w:rsid w:val="0054351C"/>
    <w:rsid w:val="0054362E"/>
    <w:rsid w:val="0054369C"/>
    <w:rsid w:val="00543774"/>
    <w:rsid w:val="00543833"/>
    <w:rsid w:val="005448B9"/>
    <w:rsid w:val="00544C51"/>
    <w:rsid w:val="00545136"/>
    <w:rsid w:val="005452C1"/>
    <w:rsid w:val="00545698"/>
    <w:rsid w:val="005458AA"/>
    <w:rsid w:val="00545B42"/>
    <w:rsid w:val="0054605A"/>
    <w:rsid w:val="0054612B"/>
    <w:rsid w:val="005466DF"/>
    <w:rsid w:val="00546773"/>
    <w:rsid w:val="00547753"/>
    <w:rsid w:val="005479F5"/>
    <w:rsid w:val="00547D62"/>
    <w:rsid w:val="00547D90"/>
    <w:rsid w:val="005501E4"/>
    <w:rsid w:val="005506E4"/>
    <w:rsid w:val="005508EF"/>
    <w:rsid w:val="005510E3"/>
    <w:rsid w:val="0055173F"/>
    <w:rsid w:val="005517FD"/>
    <w:rsid w:val="00551AE8"/>
    <w:rsid w:val="00551D57"/>
    <w:rsid w:val="005525A4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0D9"/>
    <w:rsid w:val="00555425"/>
    <w:rsid w:val="00555500"/>
    <w:rsid w:val="00555CEE"/>
    <w:rsid w:val="00555D52"/>
    <w:rsid w:val="00555FC3"/>
    <w:rsid w:val="00556027"/>
    <w:rsid w:val="00556506"/>
    <w:rsid w:val="0055659A"/>
    <w:rsid w:val="005566F5"/>
    <w:rsid w:val="00556731"/>
    <w:rsid w:val="005568C0"/>
    <w:rsid w:val="00557401"/>
    <w:rsid w:val="0055747C"/>
    <w:rsid w:val="00557D41"/>
    <w:rsid w:val="00557F5B"/>
    <w:rsid w:val="00557FE2"/>
    <w:rsid w:val="00560729"/>
    <w:rsid w:val="0056085B"/>
    <w:rsid w:val="005608D4"/>
    <w:rsid w:val="00560A86"/>
    <w:rsid w:val="00561C64"/>
    <w:rsid w:val="00562173"/>
    <w:rsid w:val="0056218D"/>
    <w:rsid w:val="0056255F"/>
    <w:rsid w:val="005625A9"/>
    <w:rsid w:val="00562733"/>
    <w:rsid w:val="00562E4D"/>
    <w:rsid w:val="00562EAD"/>
    <w:rsid w:val="00563222"/>
    <w:rsid w:val="0056367C"/>
    <w:rsid w:val="00563AEB"/>
    <w:rsid w:val="005642AA"/>
    <w:rsid w:val="00564321"/>
    <w:rsid w:val="00564775"/>
    <w:rsid w:val="00564A50"/>
    <w:rsid w:val="00565150"/>
    <w:rsid w:val="00566C28"/>
    <w:rsid w:val="00566EBC"/>
    <w:rsid w:val="005673A1"/>
    <w:rsid w:val="00567500"/>
    <w:rsid w:val="0056753D"/>
    <w:rsid w:val="00567652"/>
    <w:rsid w:val="00567811"/>
    <w:rsid w:val="005678AA"/>
    <w:rsid w:val="00567CDA"/>
    <w:rsid w:val="00567DEE"/>
    <w:rsid w:val="005700AA"/>
    <w:rsid w:val="00570163"/>
    <w:rsid w:val="005701B3"/>
    <w:rsid w:val="005702BD"/>
    <w:rsid w:val="005704B1"/>
    <w:rsid w:val="00570998"/>
    <w:rsid w:val="005709FC"/>
    <w:rsid w:val="005719AC"/>
    <w:rsid w:val="00571A08"/>
    <w:rsid w:val="00572749"/>
    <w:rsid w:val="005739F4"/>
    <w:rsid w:val="00573A7F"/>
    <w:rsid w:val="00573EE1"/>
    <w:rsid w:val="00573EEA"/>
    <w:rsid w:val="0057406C"/>
    <w:rsid w:val="00574379"/>
    <w:rsid w:val="00575051"/>
    <w:rsid w:val="005758E3"/>
    <w:rsid w:val="00576069"/>
    <w:rsid w:val="00576AD5"/>
    <w:rsid w:val="00576D35"/>
    <w:rsid w:val="00577177"/>
    <w:rsid w:val="005775C0"/>
    <w:rsid w:val="005777C8"/>
    <w:rsid w:val="00577AD5"/>
    <w:rsid w:val="00577B55"/>
    <w:rsid w:val="00577CC1"/>
    <w:rsid w:val="00577F23"/>
    <w:rsid w:val="00580414"/>
    <w:rsid w:val="00580A50"/>
    <w:rsid w:val="00580A72"/>
    <w:rsid w:val="00580F73"/>
    <w:rsid w:val="0058107B"/>
    <w:rsid w:val="0058149F"/>
    <w:rsid w:val="0058161B"/>
    <w:rsid w:val="005817A5"/>
    <w:rsid w:val="00581B22"/>
    <w:rsid w:val="00581DF3"/>
    <w:rsid w:val="00582303"/>
    <w:rsid w:val="0058256F"/>
    <w:rsid w:val="00582853"/>
    <w:rsid w:val="00582893"/>
    <w:rsid w:val="00582C76"/>
    <w:rsid w:val="00583706"/>
    <w:rsid w:val="00583A87"/>
    <w:rsid w:val="00583AF1"/>
    <w:rsid w:val="00583CCB"/>
    <w:rsid w:val="0058403B"/>
    <w:rsid w:val="005842BA"/>
    <w:rsid w:val="005843E6"/>
    <w:rsid w:val="005845FA"/>
    <w:rsid w:val="00584641"/>
    <w:rsid w:val="00584A9B"/>
    <w:rsid w:val="00584AC0"/>
    <w:rsid w:val="00585C21"/>
    <w:rsid w:val="00585FAC"/>
    <w:rsid w:val="00586246"/>
    <w:rsid w:val="00586B7C"/>
    <w:rsid w:val="00586E72"/>
    <w:rsid w:val="00586F8F"/>
    <w:rsid w:val="005870D8"/>
    <w:rsid w:val="005874CD"/>
    <w:rsid w:val="00587515"/>
    <w:rsid w:val="00587597"/>
    <w:rsid w:val="00587A79"/>
    <w:rsid w:val="00587AAF"/>
    <w:rsid w:val="00587B8C"/>
    <w:rsid w:val="005906F0"/>
    <w:rsid w:val="00590753"/>
    <w:rsid w:val="00590918"/>
    <w:rsid w:val="00590A66"/>
    <w:rsid w:val="00590D18"/>
    <w:rsid w:val="00590EDD"/>
    <w:rsid w:val="00591947"/>
    <w:rsid w:val="00591988"/>
    <w:rsid w:val="00591EBD"/>
    <w:rsid w:val="005920FE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3CC1"/>
    <w:rsid w:val="00594796"/>
    <w:rsid w:val="005949FB"/>
    <w:rsid w:val="00594C1A"/>
    <w:rsid w:val="00594E4A"/>
    <w:rsid w:val="00595101"/>
    <w:rsid w:val="00595106"/>
    <w:rsid w:val="00595692"/>
    <w:rsid w:val="005956E4"/>
    <w:rsid w:val="0059573E"/>
    <w:rsid w:val="00595789"/>
    <w:rsid w:val="00595B7B"/>
    <w:rsid w:val="00595D0A"/>
    <w:rsid w:val="00596020"/>
    <w:rsid w:val="0059632F"/>
    <w:rsid w:val="005967A2"/>
    <w:rsid w:val="005971EB"/>
    <w:rsid w:val="00597799"/>
    <w:rsid w:val="005977F9"/>
    <w:rsid w:val="00597BA8"/>
    <w:rsid w:val="005A01E7"/>
    <w:rsid w:val="005A027E"/>
    <w:rsid w:val="005A02C8"/>
    <w:rsid w:val="005A09E5"/>
    <w:rsid w:val="005A1473"/>
    <w:rsid w:val="005A19FF"/>
    <w:rsid w:val="005A1A50"/>
    <w:rsid w:val="005A1A96"/>
    <w:rsid w:val="005A1BC4"/>
    <w:rsid w:val="005A2074"/>
    <w:rsid w:val="005A24AE"/>
    <w:rsid w:val="005A2711"/>
    <w:rsid w:val="005A2BE9"/>
    <w:rsid w:val="005A3394"/>
    <w:rsid w:val="005A3AD9"/>
    <w:rsid w:val="005A3ED2"/>
    <w:rsid w:val="005A403A"/>
    <w:rsid w:val="005A41F7"/>
    <w:rsid w:val="005A43BE"/>
    <w:rsid w:val="005A4624"/>
    <w:rsid w:val="005A5011"/>
    <w:rsid w:val="005A508D"/>
    <w:rsid w:val="005A524C"/>
    <w:rsid w:val="005A540A"/>
    <w:rsid w:val="005A5F3B"/>
    <w:rsid w:val="005A60BA"/>
    <w:rsid w:val="005A6A84"/>
    <w:rsid w:val="005A6E09"/>
    <w:rsid w:val="005A7310"/>
    <w:rsid w:val="005A7550"/>
    <w:rsid w:val="005A761B"/>
    <w:rsid w:val="005A79F3"/>
    <w:rsid w:val="005B05A2"/>
    <w:rsid w:val="005B096F"/>
    <w:rsid w:val="005B0987"/>
    <w:rsid w:val="005B0BE9"/>
    <w:rsid w:val="005B0EBD"/>
    <w:rsid w:val="005B0FB5"/>
    <w:rsid w:val="005B1191"/>
    <w:rsid w:val="005B1205"/>
    <w:rsid w:val="005B1D3B"/>
    <w:rsid w:val="005B2088"/>
    <w:rsid w:val="005B2466"/>
    <w:rsid w:val="005B2BBB"/>
    <w:rsid w:val="005B2BF5"/>
    <w:rsid w:val="005B2FD3"/>
    <w:rsid w:val="005B3C32"/>
    <w:rsid w:val="005B41B3"/>
    <w:rsid w:val="005B4289"/>
    <w:rsid w:val="005B47AD"/>
    <w:rsid w:val="005B50FA"/>
    <w:rsid w:val="005B514B"/>
    <w:rsid w:val="005B5926"/>
    <w:rsid w:val="005B5A74"/>
    <w:rsid w:val="005B5D00"/>
    <w:rsid w:val="005B5DBE"/>
    <w:rsid w:val="005B6213"/>
    <w:rsid w:val="005B66DA"/>
    <w:rsid w:val="005B6927"/>
    <w:rsid w:val="005B698D"/>
    <w:rsid w:val="005B6B33"/>
    <w:rsid w:val="005B6B72"/>
    <w:rsid w:val="005B6BFD"/>
    <w:rsid w:val="005B7331"/>
    <w:rsid w:val="005B75B6"/>
    <w:rsid w:val="005B7659"/>
    <w:rsid w:val="005B789E"/>
    <w:rsid w:val="005B7F6E"/>
    <w:rsid w:val="005C043D"/>
    <w:rsid w:val="005C0C11"/>
    <w:rsid w:val="005C12AC"/>
    <w:rsid w:val="005C1C90"/>
    <w:rsid w:val="005C1CEF"/>
    <w:rsid w:val="005C1EF5"/>
    <w:rsid w:val="005C25B4"/>
    <w:rsid w:val="005C2EEC"/>
    <w:rsid w:val="005C3964"/>
    <w:rsid w:val="005C3F83"/>
    <w:rsid w:val="005C428A"/>
    <w:rsid w:val="005C4330"/>
    <w:rsid w:val="005C4787"/>
    <w:rsid w:val="005C4997"/>
    <w:rsid w:val="005C4E7E"/>
    <w:rsid w:val="005C5113"/>
    <w:rsid w:val="005C54B8"/>
    <w:rsid w:val="005C557C"/>
    <w:rsid w:val="005C56B7"/>
    <w:rsid w:val="005C5CDF"/>
    <w:rsid w:val="005C677E"/>
    <w:rsid w:val="005C6C25"/>
    <w:rsid w:val="005C6CD0"/>
    <w:rsid w:val="005C7072"/>
    <w:rsid w:val="005C759E"/>
    <w:rsid w:val="005C76FC"/>
    <w:rsid w:val="005C785E"/>
    <w:rsid w:val="005C78D5"/>
    <w:rsid w:val="005C7EEC"/>
    <w:rsid w:val="005D00B6"/>
    <w:rsid w:val="005D0F17"/>
    <w:rsid w:val="005D101F"/>
    <w:rsid w:val="005D1247"/>
    <w:rsid w:val="005D1AEC"/>
    <w:rsid w:val="005D1D60"/>
    <w:rsid w:val="005D205D"/>
    <w:rsid w:val="005D2111"/>
    <w:rsid w:val="005D223B"/>
    <w:rsid w:val="005D290E"/>
    <w:rsid w:val="005D2F54"/>
    <w:rsid w:val="005D33D2"/>
    <w:rsid w:val="005D353D"/>
    <w:rsid w:val="005D3FD5"/>
    <w:rsid w:val="005D4AC8"/>
    <w:rsid w:val="005D593D"/>
    <w:rsid w:val="005D5D35"/>
    <w:rsid w:val="005D63A5"/>
    <w:rsid w:val="005D64AA"/>
    <w:rsid w:val="005D69A4"/>
    <w:rsid w:val="005D749B"/>
    <w:rsid w:val="005D79B5"/>
    <w:rsid w:val="005D7BDA"/>
    <w:rsid w:val="005E0007"/>
    <w:rsid w:val="005E0A1F"/>
    <w:rsid w:val="005E0DEA"/>
    <w:rsid w:val="005E0E44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DD7"/>
    <w:rsid w:val="005E2EDB"/>
    <w:rsid w:val="005E2FB1"/>
    <w:rsid w:val="005E3850"/>
    <w:rsid w:val="005E3AB9"/>
    <w:rsid w:val="005E3EB4"/>
    <w:rsid w:val="005E3FEB"/>
    <w:rsid w:val="005E40C8"/>
    <w:rsid w:val="005E41F1"/>
    <w:rsid w:val="005E43DF"/>
    <w:rsid w:val="005E44CD"/>
    <w:rsid w:val="005E455E"/>
    <w:rsid w:val="005E48DE"/>
    <w:rsid w:val="005E566F"/>
    <w:rsid w:val="005E5EB1"/>
    <w:rsid w:val="005E5EB2"/>
    <w:rsid w:val="005E64AF"/>
    <w:rsid w:val="005E6B7A"/>
    <w:rsid w:val="005E6BE9"/>
    <w:rsid w:val="005E71A5"/>
    <w:rsid w:val="005E7221"/>
    <w:rsid w:val="005E777B"/>
    <w:rsid w:val="005F03D5"/>
    <w:rsid w:val="005F0860"/>
    <w:rsid w:val="005F0FD2"/>
    <w:rsid w:val="005F14A7"/>
    <w:rsid w:val="005F1B20"/>
    <w:rsid w:val="005F1E18"/>
    <w:rsid w:val="005F2022"/>
    <w:rsid w:val="005F27E0"/>
    <w:rsid w:val="005F29C0"/>
    <w:rsid w:val="005F2A66"/>
    <w:rsid w:val="005F2B32"/>
    <w:rsid w:val="005F3176"/>
    <w:rsid w:val="005F3549"/>
    <w:rsid w:val="005F3D56"/>
    <w:rsid w:val="005F3D8C"/>
    <w:rsid w:val="005F44BD"/>
    <w:rsid w:val="005F4A3C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B1"/>
    <w:rsid w:val="005F73CD"/>
    <w:rsid w:val="005F764A"/>
    <w:rsid w:val="0060008E"/>
    <w:rsid w:val="006000F5"/>
    <w:rsid w:val="0060034F"/>
    <w:rsid w:val="006005C1"/>
    <w:rsid w:val="00600CE1"/>
    <w:rsid w:val="00600F23"/>
    <w:rsid w:val="006011A0"/>
    <w:rsid w:val="006017DF"/>
    <w:rsid w:val="00601C1B"/>
    <w:rsid w:val="00601CF8"/>
    <w:rsid w:val="00601E9A"/>
    <w:rsid w:val="006024B3"/>
    <w:rsid w:val="00602A78"/>
    <w:rsid w:val="00602BCA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056F"/>
    <w:rsid w:val="00611BA6"/>
    <w:rsid w:val="006120BB"/>
    <w:rsid w:val="00612912"/>
    <w:rsid w:val="006129CC"/>
    <w:rsid w:val="00612D19"/>
    <w:rsid w:val="00612DD6"/>
    <w:rsid w:val="0061330F"/>
    <w:rsid w:val="00613641"/>
    <w:rsid w:val="00613BED"/>
    <w:rsid w:val="00614139"/>
    <w:rsid w:val="00614483"/>
    <w:rsid w:val="0061478C"/>
    <w:rsid w:val="006148A9"/>
    <w:rsid w:val="0061507A"/>
    <w:rsid w:val="0061516E"/>
    <w:rsid w:val="006151BC"/>
    <w:rsid w:val="00615204"/>
    <w:rsid w:val="006154F0"/>
    <w:rsid w:val="006156F3"/>
    <w:rsid w:val="00615E77"/>
    <w:rsid w:val="006162A3"/>
    <w:rsid w:val="00616488"/>
    <w:rsid w:val="00616C7D"/>
    <w:rsid w:val="0061735F"/>
    <w:rsid w:val="00617A4A"/>
    <w:rsid w:val="006205E1"/>
    <w:rsid w:val="006205F3"/>
    <w:rsid w:val="006208EE"/>
    <w:rsid w:val="0062091D"/>
    <w:rsid w:val="00620C44"/>
    <w:rsid w:val="00620C81"/>
    <w:rsid w:val="0062100E"/>
    <w:rsid w:val="006211A5"/>
    <w:rsid w:val="00621529"/>
    <w:rsid w:val="00621594"/>
    <w:rsid w:val="006219BC"/>
    <w:rsid w:val="00622134"/>
    <w:rsid w:val="006226AF"/>
    <w:rsid w:val="00622789"/>
    <w:rsid w:val="00622A42"/>
    <w:rsid w:val="00623148"/>
    <w:rsid w:val="006233C1"/>
    <w:rsid w:val="0062348B"/>
    <w:rsid w:val="006235B3"/>
    <w:rsid w:val="006236BC"/>
    <w:rsid w:val="00623D75"/>
    <w:rsid w:val="0062411B"/>
    <w:rsid w:val="006242E1"/>
    <w:rsid w:val="00624649"/>
    <w:rsid w:val="006249A7"/>
    <w:rsid w:val="006249D1"/>
    <w:rsid w:val="00624D4F"/>
    <w:rsid w:val="00624F2C"/>
    <w:rsid w:val="006251B8"/>
    <w:rsid w:val="00625713"/>
    <w:rsid w:val="006258F3"/>
    <w:rsid w:val="00625B22"/>
    <w:rsid w:val="00625C53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2259"/>
    <w:rsid w:val="00632765"/>
    <w:rsid w:val="00632DD8"/>
    <w:rsid w:val="006338DA"/>
    <w:rsid w:val="0063390C"/>
    <w:rsid w:val="00633A5E"/>
    <w:rsid w:val="00633E13"/>
    <w:rsid w:val="00633F74"/>
    <w:rsid w:val="0063477B"/>
    <w:rsid w:val="00634CEA"/>
    <w:rsid w:val="00635641"/>
    <w:rsid w:val="00635AB6"/>
    <w:rsid w:val="00635AEB"/>
    <w:rsid w:val="006367B7"/>
    <w:rsid w:val="00636E0F"/>
    <w:rsid w:val="00636EF8"/>
    <w:rsid w:val="00636FEF"/>
    <w:rsid w:val="0063715F"/>
    <w:rsid w:val="006371D4"/>
    <w:rsid w:val="006377DB"/>
    <w:rsid w:val="006378BE"/>
    <w:rsid w:val="0064045A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C54"/>
    <w:rsid w:val="00643299"/>
    <w:rsid w:val="006434DA"/>
    <w:rsid w:val="006438BE"/>
    <w:rsid w:val="006443B2"/>
    <w:rsid w:val="00645210"/>
    <w:rsid w:val="0064522C"/>
    <w:rsid w:val="00645933"/>
    <w:rsid w:val="006459B3"/>
    <w:rsid w:val="00645A0F"/>
    <w:rsid w:val="00645D57"/>
    <w:rsid w:val="0064692D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52C"/>
    <w:rsid w:val="0065299F"/>
    <w:rsid w:val="00652D51"/>
    <w:rsid w:val="00653467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2B8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693"/>
    <w:rsid w:val="00657861"/>
    <w:rsid w:val="00657996"/>
    <w:rsid w:val="00657B05"/>
    <w:rsid w:val="00657B97"/>
    <w:rsid w:val="00660010"/>
    <w:rsid w:val="00660083"/>
    <w:rsid w:val="00660680"/>
    <w:rsid w:val="00660BFB"/>
    <w:rsid w:val="00660E23"/>
    <w:rsid w:val="00660F41"/>
    <w:rsid w:val="006629D5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28A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79A"/>
    <w:rsid w:val="00667D71"/>
    <w:rsid w:val="00667FB2"/>
    <w:rsid w:val="00670D2E"/>
    <w:rsid w:val="00671161"/>
    <w:rsid w:val="006715AD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913"/>
    <w:rsid w:val="0067395D"/>
    <w:rsid w:val="00673BA4"/>
    <w:rsid w:val="00673E67"/>
    <w:rsid w:val="006742B1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01C"/>
    <w:rsid w:val="006773D1"/>
    <w:rsid w:val="006775DC"/>
    <w:rsid w:val="006801BB"/>
    <w:rsid w:val="006802E3"/>
    <w:rsid w:val="00680CC6"/>
    <w:rsid w:val="0068122E"/>
    <w:rsid w:val="00681860"/>
    <w:rsid w:val="00681D6D"/>
    <w:rsid w:val="0068241B"/>
    <w:rsid w:val="00682B3C"/>
    <w:rsid w:val="00683673"/>
    <w:rsid w:val="00683810"/>
    <w:rsid w:val="00683889"/>
    <w:rsid w:val="006838CA"/>
    <w:rsid w:val="00683B59"/>
    <w:rsid w:val="00683CC8"/>
    <w:rsid w:val="006842A2"/>
    <w:rsid w:val="006848BB"/>
    <w:rsid w:val="00684A44"/>
    <w:rsid w:val="00684F04"/>
    <w:rsid w:val="00685075"/>
    <w:rsid w:val="00685339"/>
    <w:rsid w:val="00685597"/>
    <w:rsid w:val="00685716"/>
    <w:rsid w:val="006859F4"/>
    <w:rsid w:val="00685FC6"/>
    <w:rsid w:val="00686338"/>
    <w:rsid w:val="006870EC"/>
    <w:rsid w:val="0068731C"/>
    <w:rsid w:val="006873D7"/>
    <w:rsid w:val="00687893"/>
    <w:rsid w:val="006902B7"/>
    <w:rsid w:val="006904AD"/>
    <w:rsid w:val="006904F2"/>
    <w:rsid w:val="006905D5"/>
    <w:rsid w:val="006905F1"/>
    <w:rsid w:val="006907C6"/>
    <w:rsid w:val="006912E6"/>
    <w:rsid w:val="006914E9"/>
    <w:rsid w:val="00691815"/>
    <w:rsid w:val="00691822"/>
    <w:rsid w:val="00691E51"/>
    <w:rsid w:val="006920CA"/>
    <w:rsid w:val="006921D8"/>
    <w:rsid w:val="00692419"/>
    <w:rsid w:val="006927F0"/>
    <w:rsid w:val="0069284B"/>
    <w:rsid w:val="00692C4E"/>
    <w:rsid w:val="006936DB"/>
    <w:rsid w:val="00693801"/>
    <w:rsid w:val="006943D0"/>
    <w:rsid w:val="006943E4"/>
    <w:rsid w:val="006944B8"/>
    <w:rsid w:val="00694706"/>
    <w:rsid w:val="006948EE"/>
    <w:rsid w:val="00694C99"/>
    <w:rsid w:val="00694DF8"/>
    <w:rsid w:val="006956E0"/>
    <w:rsid w:val="006959F3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6E3"/>
    <w:rsid w:val="006A0A6D"/>
    <w:rsid w:val="006A0B03"/>
    <w:rsid w:val="006A0ECA"/>
    <w:rsid w:val="006A11F4"/>
    <w:rsid w:val="006A14A8"/>
    <w:rsid w:val="006A182D"/>
    <w:rsid w:val="006A1ADF"/>
    <w:rsid w:val="006A2156"/>
    <w:rsid w:val="006A23AC"/>
    <w:rsid w:val="006A2835"/>
    <w:rsid w:val="006A3411"/>
    <w:rsid w:val="006A3A19"/>
    <w:rsid w:val="006A3B9E"/>
    <w:rsid w:val="006A3D6D"/>
    <w:rsid w:val="006A3D73"/>
    <w:rsid w:val="006A43EA"/>
    <w:rsid w:val="006A471A"/>
    <w:rsid w:val="006A4AFD"/>
    <w:rsid w:val="006A507A"/>
    <w:rsid w:val="006A5290"/>
    <w:rsid w:val="006A56ED"/>
    <w:rsid w:val="006A5C11"/>
    <w:rsid w:val="006A6290"/>
    <w:rsid w:val="006A6A1A"/>
    <w:rsid w:val="006A6BAB"/>
    <w:rsid w:val="006A6C28"/>
    <w:rsid w:val="006A74C4"/>
    <w:rsid w:val="006A777A"/>
    <w:rsid w:val="006A7AE9"/>
    <w:rsid w:val="006A7C9D"/>
    <w:rsid w:val="006A7F1D"/>
    <w:rsid w:val="006B0264"/>
    <w:rsid w:val="006B0BF0"/>
    <w:rsid w:val="006B0D7E"/>
    <w:rsid w:val="006B1E59"/>
    <w:rsid w:val="006B269C"/>
    <w:rsid w:val="006B2995"/>
    <w:rsid w:val="006B2F13"/>
    <w:rsid w:val="006B30D0"/>
    <w:rsid w:val="006B3335"/>
    <w:rsid w:val="006B33FB"/>
    <w:rsid w:val="006B3EFD"/>
    <w:rsid w:val="006B40C8"/>
    <w:rsid w:val="006B472A"/>
    <w:rsid w:val="006B513A"/>
    <w:rsid w:val="006B5149"/>
    <w:rsid w:val="006B549F"/>
    <w:rsid w:val="006B54EB"/>
    <w:rsid w:val="006B59CA"/>
    <w:rsid w:val="006B65CB"/>
    <w:rsid w:val="006B731D"/>
    <w:rsid w:val="006B765D"/>
    <w:rsid w:val="006B767F"/>
    <w:rsid w:val="006B77ED"/>
    <w:rsid w:val="006C01F4"/>
    <w:rsid w:val="006C045B"/>
    <w:rsid w:val="006C0867"/>
    <w:rsid w:val="006C0A11"/>
    <w:rsid w:val="006C0C01"/>
    <w:rsid w:val="006C12F3"/>
    <w:rsid w:val="006C1503"/>
    <w:rsid w:val="006C215A"/>
    <w:rsid w:val="006C24C7"/>
    <w:rsid w:val="006C273C"/>
    <w:rsid w:val="006C2FF1"/>
    <w:rsid w:val="006C374A"/>
    <w:rsid w:val="006C3981"/>
    <w:rsid w:val="006C39BA"/>
    <w:rsid w:val="006C3A0F"/>
    <w:rsid w:val="006C3B9C"/>
    <w:rsid w:val="006C3F9D"/>
    <w:rsid w:val="006C3FE4"/>
    <w:rsid w:val="006C479E"/>
    <w:rsid w:val="006C4A29"/>
    <w:rsid w:val="006C4A5F"/>
    <w:rsid w:val="006C54EE"/>
    <w:rsid w:val="006C57FE"/>
    <w:rsid w:val="006C5AB5"/>
    <w:rsid w:val="006C5D3F"/>
    <w:rsid w:val="006C6854"/>
    <w:rsid w:val="006C6A0A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240E"/>
    <w:rsid w:val="006D3429"/>
    <w:rsid w:val="006D366D"/>
    <w:rsid w:val="006D381C"/>
    <w:rsid w:val="006D39EA"/>
    <w:rsid w:val="006D3CE0"/>
    <w:rsid w:val="006D3F44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6EDE"/>
    <w:rsid w:val="006D7902"/>
    <w:rsid w:val="006D7C9D"/>
    <w:rsid w:val="006D7CD6"/>
    <w:rsid w:val="006D7D85"/>
    <w:rsid w:val="006E0113"/>
    <w:rsid w:val="006E045E"/>
    <w:rsid w:val="006E04C4"/>
    <w:rsid w:val="006E0817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9BF"/>
    <w:rsid w:val="006E3B50"/>
    <w:rsid w:val="006E44D3"/>
    <w:rsid w:val="006E4705"/>
    <w:rsid w:val="006E470D"/>
    <w:rsid w:val="006E4958"/>
    <w:rsid w:val="006E49DF"/>
    <w:rsid w:val="006E4BC0"/>
    <w:rsid w:val="006E4E81"/>
    <w:rsid w:val="006E58CF"/>
    <w:rsid w:val="006E6241"/>
    <w:rsid w:val="006E645F"/>
    <w:rsid w:val="006E6F3D"/>
    <w:rsid w:val="006E70C7"/>
    <w:rsid w:val="006F037B"/>
    <w:rsid w:val="006F04B6"/>
    <w:rsid w:val="006F0513"/>
    <w:rsid w:val="006F067D"/>
    <w:rsid w:val="006F117D"/>
    <w:rsid w:val="006F1195"/>
    <w:rsid w:val="006F1200"/>
    <w:rsid w:val="006F13F3"/>
    <w:rsid w:val="006F1AEA"/>
    <w:rsid w:val="006F1DBD"/>
    <w:rsid w:val="006F1E00"/>
    <w:rsid w:val="006F253F"/>
    <w:rsid w:val="006F301F"/>
    <w:rsid w:val="006F3419"/>
    <w:rsid w:val="006F451B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700821"/>
    <w:rsid w:val="00700FEB"/>
    <w:rsid w:val="007010A7"/>
    <w:rsid w:val="007011D1"/>
    <w:rsid w:val="007011D8"/>
    <w:rsid w:val="007014B1"/>
    <w:rsid w:val="007023FC"/>
    <w:rsid w:val="007024A2"/>
    <w:rsid w:val="00702723"/>
    <w:rsid w:val="00702788"/>
    <w:rsid w:val="00702BCA"/>
    <w:rsid w:val="0070303A"/>
    <w:rsid w:val="0070328F"/>
    <w:rsid w:val="007035AB"/>
    <w:rsid w:val="007038ED"/>
    <w:rsid w:val="00704346"/>
    <w:rsid w:val="00704404"/>
    <w:rsid w:val="00704464"/>
    <w:rsid w:val="00704527"/>
    <w:rsid w:val="00704894"/>
    <w:rsid w:val="0070522E"/>
    <w:rsid w:val="00705788"/>
    <w:rsid w:val="00705ACF"/>
    <w:rsid w:val="00705BD7"/>
    <w:rsid w:val="00706130"/>
    <w:rsid w:val="007061EC"/>
    <w:rsid w:val="0070632F"/>
    <w:rsid w:val="00706365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10B3"/>
    <w:rsid w:val="00711751"/>
    <w:rsid w:val="00711A27"/>
    <w:rsid w:val="00712020"/>
    <w:rsid w:val="00712026"/>
    <w:rsid w:val="007121C0"/>
    <w:rsid w:val="00712638"/>
    <w:rsid w:val="0071276A"/>
    <w:rsid w:val="00712B22"/>
    <w:rsid w:val="00712D93"/>
    <w:rsid w:val="00713640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B96"/>
    <w:rsid w:val="00715C06"/>
    <w:rsid w:val="00716175"/>
    <w:rsid w:val="007166F7"/>
    <w:rsid w:val="00716D4E"/>
    <w:rsid w:val="0071717E"/>
    <w:rsid w:val="0071735C"/>
    <w:rsid w:val="00717763"/>
    <w:rsid w:val="00717BA7"/>
    <w:rsid w:val="0072019B"/>
    <w:rsid w:val="00720974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F9"/>
    <w:rsid w:val="007232F1"/>
    <w:rsid w:val="00723A03"/>
    <w:rsid w:val="00723F60"/>
    <w:rsid w:val="0072406F"/>
    <w:rsid w:val="0072435E"/>
    <w:rsid w:val="0072454A"/>
    <w:rsid w:val="007245B1"/>
    <w:rsid w:val="007247C8"/>
    <w:rsid w:val="007248D5"/>
    <w:rsid w:val="00724952"/>
    <w:rsid w:val="00724CD4"/>
    <w:rsid w:val="00724CFE"/>
    <w:rsid w:val="0072502E"/>
    <w:rsid w:val="007250F0"/>
    <w:rsid w:val="00725CA6"/>
    <w:rsid w:val="00725D1A"/>
    <w:rsid w:val="00725DAE"/>
    <w:rsid w:val="00725DF3"/>
    <w:rsid w:val="00725F4D"/>
    <w:rsid w:val="00726B7D"/>
    <w:rsid w:val="00726F45"/>
    <w:rsid w:val="007271B5"/>
    <w:rsid w:val="00727285"/>
    <w:rsid w:val="00727380"/>
    <w:rsid w:val="00727844"/>
    <w:rsid w:val="00727D91"/>
    <w:rsid w:val="00727E44"/>
    <w:rsid w:val="007300DE"/>
    <w:rsid w:val="00730152"/>
    <w:rsid w:val="007301B7"/>
    <w:rsid w:val="007301FD"/>
    <w:rsid w:val="0073071A"/>
    <w:rsid w:val="00730DD2"/>
    <w:rsid w:val="00730E03"/>
    <w:rsid w:val="007310E4"/>
    <w:rsid w:val="00731129"/>
    <w:rsid w:val="007313F9"/>
    <w:rsid w:val="00731607"/>
    <w:rsid w:val="00731D9E"/>
    <w:rsid w:val="00732732"/>
    <w:rsid w:val="007330AB"/>
    <w:rsid w:val="0073397C"/>
    <w:rsid w:val="00733F0C"/>
    <w:rsid w:val="00734051"/>
    <w:rsid w:val="007341BF"/>
    <w:rsid w:val="00734519"/>
    <w:rsid w:val="0073458B"/>
    <w:rsid w:val="00734B84"/>
    <w:rsid w:val="00735D2A"/>
    <w:rsid w:val="00735EBF"/>
    <w:rsid w:val="007365ED"/>
    <w:rsid w:val="00736709"/>
    <w:rsid w:val="00736927"/>
    <w:rsid w:val="007373D2"/>
    <w:rsid w:val="0073779C"/>
    <w:rsid w:val="0073799C"/>
    <w:rsid w:val="00737A4B"/>
    <w:rsid w:val="00737FC3"/>
    <w:rsid w:val="00740008"/>
    <w:rsid w:val="00740747"/>
    <w:rsid w:val="007408EF"/>
    <w:rsid w:val="00740CD7"/>
    <w:rsid w:val="00741355"/>
    <w:rsid w:val="00741C56"/>
    <w:rsid w:val="00741C83"/>
    <w:rsid w:val="00741E9A"/>
    <w:rsid w:val="00742891"/>
    <w:rsid w:val="00742977"/>
    <w:rsid w:val="00742C3D"/>
    <w:rsid w:val="00742DAD"/>
    <w:rsid w:val="00743455"/>
    <w:rsid w:val="007435B8"/>
    <w:rsid w:val="007435EC"/>
    <w:rsid w:val="00743BB1"/>
    <w:rsid w:val="007444AE"/>
    <w:rsid w:val="0074471B"/>
    <w:rsid w:val="007447C6"/>
    <w:rsid w:val="007449FE"/>
    <w:rsid w:val="00744CEC"/>
    <w:rsid w:val="0074556A"/>
    <w:rsid w:val="0074571E"/>
    <w:rsid w:val="007457BC"/>
    <w:rsid w:val="00745A05"/>
    <w:rsid w:val="00745F8E"/>
    <w:rsid w:val="00746452"/>
    <w:rsid w:val="00746564"/>
    <w:rsid w:val="00746721"/>
    <w:rsid w:val="00747741"/>
    <w:rsid w:val="00747C00"/>
    <w:rsid w:val="00750323"/>
    <w:rsid w:val="007505F4"/>
    <w:rsid w:val="00750979"/>
    <w:rsid w:val="00750CA2"/>
    <w:rsid w:val="00751313"/>
    <w:rsid w:val="007514AA"/>
    <w:rsid w:val="007515B3"/>
    <w:rsid w:val="00751760"/>
    <w:rsid w:val="007518C9"/>
    <w:rsid w:val="0075218A"/>
    <w:rsid w:val="00752238"/>
    <w:rsid w:val="00752DE0"/>
    <w:rsid w:val="00752E14"/>
    <w:rsid w:val="007533FD"/>
    <w:rsid w:val="00753DA5"/>
    <w:rsid w:val="00754AC4"/>
    <w:rsid w:val="00754E53"/>
    <w:rsid w:val="0075502B"/>
    <w:rsid w:val="00755633"/>
    <w:rsid w:val="00755639"/>
    <w:rsid w:val="00755B6F"/>
    <w:rsid w:val="00756262"/>
    <w:rsid w:val="00756A17"/>
    <w:rsid w:val="00756B41"/>
    <w:rsid w:val="00756EE5"/>
    <w:rsid w:val="00757497"/>
    <w:rsid w:val="00757624"/>
    <w:rsid w:val="007576EC"/>
    <w:rsid w:val="00757957"/>
    <w:rsid w:val="00760978"/>
    <w:rsid w:val="007609FD"/>
    <w:rsid w:val="00760D42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88"/>
    <w:rsid w:val="007648FE"/>
    <w:rsid w:val="00764B11"/>
    <w:rsid w:val="00764B39"/>
    <w:rsid w:val="00764B90"/>
    <w:rsid w:val="00764C82"/>
    <w:rsid w:val="00765F51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2D2"/>
    <w:rsid w:val="0077558B"/>
    <w:rsid w:val="007756E4"/>
    <w:rsid w:val="007756E5"/>
    <w:rsid w:val="00775865"/>
    <w:rsid w:val="007762AD"/>
    <w:rsid w:val="007764F0"/>
    <w:rsid w:val="00776667"/>
    <w:rsid w:val="00776874"/>
    <w:rsid w:val="0077726C"/>
    <w:rsid w:val="00777614"/>
    <w:rsid w:val="00777AAB"/>
    <w:rsid w:val="00780108"/>
    <w:rsid w:val="007802D3"/>
    <w:rsid w:val="007805C9"/>
    <w:rsid w:val="007809C9"/>
    <w:rsid w:val="00780FF9"/>
    <w:rsid w:val="0078103D"/>
    <w:rsid w:val="007810F0"/>
    <w:rsid w:val="0078285C"/>
    <w:rsid w:val="007829A6"/>
    <w:rsid w:val="00782B30"/>
    <w:rsid w:val="00782FEE"/>
    <w:rsid w:val="007838ED"/>
    <w:rsid w:val="00783A36"/>
    <w:rsid w:val="00783A44"/>
    <w:rsid w:val="007842D9"/>
    <w:rsid w:val="007845D4"/>
    <w:rsid w:val="007846EE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A9"/>
    <w:rsid w:val="007903FF"/>
    <w:rsid w:val="007908C3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2AB6"/>
    <w:rsid w:val="00793181"/>
    <w:rsid w:val="0079319C"/>
    <w:rsid w:val="0079344A"/>
    <w:rsid w:val="007936BD"/>
    <w:rsid w:val="007936C1"/>
    <w:rsid w:val="00793702"/>
    <w:rsid w:val="00793AE6"/>
    <w:rsid w:val="00793D0B"/>
    <w:rsid w:val="00793D45"/>
    <w:rsid w:val="00794BBF"/>
    <w:rsid w:val="0079508D"/>
    <w:rsid w:val="00795E20"/>
    <w:rsid w:val="007961DA"/>
    <w:rsid w:val="00796787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D62"/>
    <w:rsid w:val="007A1E52"/>
    <w:rsid w:val="007A2497"/>
    <w:rsid w:val="007A2A4D"/>
    <w:rsid w:val="007A2A5A"/>
    <w:rsid w:val="007A2B58"/>
    <w:rsid w:val="007A2CA8"/>
    <w:rsid w:val="007A3109"/>
    <w:rsid w:val="007A31B2"/>
    <w:rsid w:val="007A34BD"/>
    <w:rsid w:val="007A3629"/>
    <w:rsid w:val="007A385C"/>
    <w:rsid w:val="007A38F5"/>
    <w:rsid w:val="007A3D24"/>
    <w:rsid w:val="007A47D7"/>
    <w:rsid w:val="007A4860"/>
    <w:rsid w:val="007A4CAF"/>
    <w:rsid w:val="007A4F7B"/>
    <w:rsid w:val="007A5054"/>
    <w:rsid w:val="007A522E"/>
    <w:rsid w:val="007A57F9"/>
    <w:rsid w:val="007A61E4"/>
    <w:rsid w:val="007A6668"/>
    <w:rsid w:val="007A704A"/>
    <w:rsid w:val="007A7242"/>
    <w:rsid w:val="007A7400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2F1B"/>
    <w:rsid w:val="007B34DC"/>
    <w:rsid w:val="007B35D8"/>
    <w:rsid w:val="007B3A4D"/>
    <w:rsid w:val="007B3A98"/>
    <w:rsid w:val="007B4008"/>
    <w:rsid w:val="007B437F"/>
    <w:rsid w:val="007B4666"/>
    <w:rsid w:val="007B49C4"/>
    <w:rsid w:val="007B4D74"/>
    <w:rsid w:val="007B4DC6"/>
    <w:rsid w:val="007B5132"/>
    <w:rsid w:val="007B5734"/>
    <w:rsid w:val="007B69B8"/>
    <w:rsid w:val="007B69E8"/>
    <w:rsid w:val="007B6C17"/>
    <w:rsid w:val="007B6CF7"/>
    <w:rsid w:val="007B7321"/>
    <w:rsid w:val="007B743C"/>
    <w:rsid w:val="007C009E"/>
    <w:rsid w:val="007C0165"/>
    <w:rsid w:val="007C048B"/>
    <w:rsid w:val="007C0508"/>
    <w:rsid w:val="007C057E"/>
    <w:rsid w:val="007C0B2E"/>
    <w:rsid w:val="007C1541"/>
    <w:rsid w:val="007C19DF"/>
    <w:rsid w:val="007C2316"/>
    <w:rsid w:val="007C25F8"/>
    <w:rsid w:val="007C2F98"/>
    <w:rsid w:val="007C3637"/>
    <w:rsid w:val="007C3E4B"/>
    <w:rsid w:val="007C4483"/>
    <w:rsid w:val="007C44DC"/>
    <w:rsid w:val="007C4545"/>
    <w:rsid w:val="007C45F7"/>
    <w:rsid w:val="007C46D1"/>
    <w:rsid w:val="007C47C2"/>
    <w:rsid w:val="007C4801"/>
    <w:rsid w:val="007C4822"/>
    <w:rsid w:val="007C491B"/>
    <w:rsid w:val="007C4DEF"/>
    <w:rsid w:val="007C5294"/>
    <w:rsid w:val="007C5468"/>
    <w:rsid w:val="007C55F1"/>
    <w:rsid w:val="007C58AB"/>
    <w:rsid w:val="007C5BF3"/>
    <w:rsid w:val="007C5F65"/>
    <w:rsid w:val="007C6148"/>
    <w:rsid w:val="007C68C3"/>
    <w:rsid w:val="007C6900"/>
    <w:rsid w:val="007C69A9"/>
    <w:rsid w:val="007C6C60"/>
    <w:rsid w:val="007C6D07"/>
    <w:rsid w:val="007C7039"/>
    <w:rsid w:val="007C745C"/>
    <w:rsid w:val="007C7578"/>
    <w:rsid w:val="007C7A45"/>
    <w:rsid w:val="007C7C53"/>
    <w:rsid w:val="007C7DDB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049"/>
    <w:rsid w:val="007D213A"/>
    <w:rsid w:val="007D2349"/>
    <w:rsid w:val="007D240D"/>
    <w:rsid w:val="007D25B9"/>
    <w:rsid w:val="007D261C"/>
    <w:rsid w:val="007D29AD"/>
    <w:rsid w:val="007D2BD3"/>
    <w:rsid w:val="007D2BE8"/>
    <w:rsid w:val="007D2EBF"/>
    <w:rsid w:val="007D3066"/>
    <w:rsid w:val="007D36F6"/>
    <w:rsid w:val="007D421B"/>
    <w:rsid w:val="007D4490"/>
    <w:rsid w:val="007D4579"/>
    <w:rsid w:val="007D4B28"/>
    <w:rsid w:val="007D51EB"/>
    <w:rsid w:val="007D58BB"/>
    <w:rsid w:val="007D6624"/>
    <w:rsid w:val="007D6835"/>
    <w:rsid w:val="007D6A93"/>
    <w:rsid w:val="007D756C"/>
    <w:rsid w:val="007D7CDE"/>
    <w:rsid w:val="007D7DC7"/>
    <w:rsid w:val="007D7EFB"/>
    <w:rsid w:val="007E00B6"/>
    <w:rsid w:val="007E01AF"/>
    <w:rsid w:val="007E02B4"/>
    <w:rsid w:val="007E0772"/>
    <w:rsid w:val="007E0C3C"/>
    <w:rsid w:val="007E0D31"/>
    <w:rsid w:val="007E0E04"/>
    <w:rsid w:val="007E0EF9"/>
    <w:rsid w:val="007E16A6"/>
    <w:rsid w:val="007E1D54"/>
    <w:rsid w:val="007E1FC2"/>
    <w:rsid w:val="007E21D9"/>
    <w:rsid w:val="007E2415"/>
    <w:rsid w:val="007E2777"/>
    <w:rsid w:val="007E2BDD"/>
    <w:rsid w:val="007E3165"/>
    <w:rsid w:val="007E3313"/>
    <w:rsid w:val="007E3FF2"/>
    <w:rsid w:val="007E416A"/>
    <w:rsid w:val="007E41F2"/>
    <w:rsid w:val="007E441E"/>
    <w:rsid w:val="007E45CA"/>
    <w:rsid w:val="007E48C0"/>
    <w:rsid w:val="007E4967"/>
    <w:rsid w:val="007E4DA9"/>
    <w:rsid w:val="007E4E53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E7FDB"/>
    <w:rsid w:val="007F015E"/>
    <w:rsid w:val="007F1160"/>
    <w:rsid w:val="007F1456"/>
    <w:rsid w:val="007F1625"/>
    <w:rsid w:val="007F1717"/>
    <w:rsid w:val="007F19B9"/>
    <w:rsid w:val="007F21B0"/>
    <w:rsid w:val="007F26FB"/>
    <w:rsid w:val="007F2773"/>
    <w:rsid w:val="007F27DA"/>
    <w:rsid w:val="007F2DE9"/>
    <w:rsid w:val="007F2E07"/>
    <w:rsid w:val="007F2F43"/>
    <w:rsid w:val="007F2FDB"/>
    <w:rsid w:val="007F341B"/>
    <w:rsid w:val="007F34E7"/>
    <w:rsid w:val="007F3682"/>
    <w:rsid w:val="007F3AA2"/>
    <w:rsid w:val="007F3B45"/>
    <w:rsid w:val="007F3E3E"/>
    <w:rsid w:val="007F3E43"/>
    <w:rsid w:val="007F4A9E"/>
    <w:rsid w:val="007F4ABC"/>
    <w:rsid w:val="007F4D40"/>
    <w:rsid w:val="007F4D45"/>
    <w:rsid w:val="007F510F"/>
    <w:rsid w:val="007F53B9"/>
    <w:rsid w:val="007F545B"/>
    <w:rsid w:val="007F59B2"/>
    <w:rsid w:val="007F620D"/>
    <w:rsid w:val="007F6607"/>
    <w:rsid w:val="007F7368"/>
    <w:rsid w:val="007F739A"/>
    <w:rsid w:val="007F7696"/>
    <w:rsid w:val="007F7865"/>
    <w:rsid w:val="007F7D7E"/>
    <w:rsid w:val="007F7DD2"/>
    <w:rsid w:val="007F7E6C"/>
    <w:rsid w:val="007F7FB3"/>
    <w:rsid w:val="0080026A"/>
    <w:rsid w:val="00800340"/>
    <w:rsid w:val="0080046C"/>
    <w:rsid w:val="00800549"/>
    <w:rsid w:val="00800953"/>
    <w:rsid w:val="00801255"/>
    <w:rsid w:val="0080197B"/>
    <w:rsid w:val="00801C1F"/>
    <w:rsid w:val="00801C4F"/>
    <w:rsid w:val="0080205F"/>
    <w:rsid w:val="008021D3"/>
    <w:rsid w:val="00802849"/>
    <w:rsid w:val="00802971"/>
    <w:rsid w:val="00802DD9"/>
    <w:rsid w:val="008038E3"/>
    <w:rsid w:val="008038F6"/>
    <w:rsid w:val="008040C5"/>
    <w:rsid w:val="00804558"/>
    <w:rsid w:val="00804712"/>
    <w:rsid w:val="008047AE"/>
    <w:rsid w:val="00804B21"/>
    <w:rsid w:val="00804CF4"/>
    <w:rsid w:val="0080515A"/>
    <w:rsid w:val="00805483"/>
    <w:rsid w:val="008054D1"/>
    <w:rsid w:val="0080585D"/>
    <w:rsid w:val="00805D6F"/>
    <w:rsid w:val="00806273"/>
    <w:rsid w:val="0080661F"/>
    <w:rsid w:val="008066B9"/>
    <w:rsid w:val="008067A6"/>
    <w:rsid w:val="00806BA7"/>
    <w:rsid w:val="00806EFD"/>
    <w:rsid w:val="00806F98"/>
    <w:rsid w:val="00807074"/>
    <w:rsid w:val="00807E43"/>
    <w:rsid w:val="00807F46"/>
    <w:rsid w:val="00807F69"/>
    <w:rsid w:val="00810368"/>
    <w:rsid w:val="008104EF"/>
    <w:rsid w:val="00810536"/>
    <w:rsid w:val="008108B5"/>
    <w:rsid w:val="00810BE7"/>
    <w:rsid w:val="00811336"/>
    <w:rsid w:val="0081165D"/>
    <w:rsid w:val="00811679"/>
    <w:rsid w:val="00811B28"/>
    <w:rsid w:val="008126BE"/>
    <w:rsid w:val="0081270F"/>
    <w:rsid w:val="00812862"/>
    <w:rsid w:val="00812A05"/>
    <w:rsid w:val="00812A7A"/>
    <w:rsid w:val="00812B10"/>
    <w:rsid w:val="00812C6B"/>
    <w:rsid w:val="00812CF5"/>
    <w:rsid w:val="00812DC8"/>
    <w:rsid w:val="0081362B"/>
    <w:rsid w:val="0081450B"/>
    <w:rsid w:val="0081467F"/>
    <w:rsid w:val="0081492C"/>
    <w:rsid w:val="0081499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485"/>
    <w:rsid w:val="00816829"/>
    <w:rsid w:val="0081687A"/>
    <w:rsid w:val="008169A1"/>
    <w:rsid w:val="00817119"/>
    <w:rsid w:val="00817879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C7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77C"/>
    <w:rsid w:val="00823976"/>
    <w:rsid w:val="008239BF"/>
    <w:rsid w:val="00823B36"/>
    <w:rsid w:val="008240B2"/>
    <w:rsid w:val="0082488C"/>
    <w:rsid w:val="008251E7"/>
    <w:rsid w:val="00825417"/>
    <w:rsid w:val="008257E8"/>
    <w:rsid w:val="00825A00"/>
    <w:rsid w:val="008262BC"/>
    <w:rsid w:val="008262E7"/>
    <w:rsid w:val="008266A2"/>
    <w:rsid w:val="008267AE"/>
    <w:rsid w:val="0082705E"/>
    <w:rsid w:val="008271AC"/>
    <w:rsid w:val="0083030A"/>
    <w:rsid w:val="00830783"/>
    <w:rsid w:val="00830B33"/>
    <w:rsid w:val="0083118A"/>
    <w:rsid w:val="008315E8"/>
    <w:rsid w:val="00831784"/>
    <w:rsid w:val="00831BC0"/>
    <w:rsid w:val="00831D02"/>
    <w:rsid w:val="00831ED5"/>
    <w:rsid w:val="00832727"/>
    <w:rsid w:val="00832F9F"/>
    <w:rsid w:val="00833159"/>
    <w:rsid w:val="008337C1"/>
    <w:rsid w:val="0083415A"/>
    <w:rsid w:val="0083451D"/>
    <w:rsid w:val="00834F23"/>
    <w:rsid w:val="00835303"/>
    <w:rsid w:val="008353B6"/>
    <w:rsid w:val="00835696"/>
    <w:rsid w:val="00835ADD"/>
    <w:rsid w:val="008367B7"/>
    <w:rsid w:val="00836A67"/>
    <w:rsid w:val="00836B0B"/>
    <w:rsid w:val="00836CEB"/>
    <w:rsid w:val="00836F42"/>
    <w:rsid w:val="00840C84"/>
    <w:rsid w:val="00840EAF"/>
    <w:rsid w:val="008414FF"/>
    <w:rsid w:val="008416BF"/>
    <w:rsid w:val="008416FD"/>
    <w:rsid w:val="0084188F"/>
    <w:rsid w:val="008418A2"/>
    <w:rsid w:val="00841946"/>
    <w:rsid w:val="008420A3"/>
    <w:rsid w:val="008420F2"/>
    <w:rsid w:val="00842611"/>
    <w:rsid w:val="00842659"/>
    <w:rsid w:val="008428B8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47988"/>
    <w:rsid w:val="00847F55"/>
    <w:rsid w:val="0085044B"/>
    <w:rsid w:val="00850C89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EB7"/>
    <w:rsid w:val="00851F5F"/>
    <w:rsid w:val="00851F8A"/>
    <w:rsid w:val="00852142"/>
    <w:rsid w:val="0085278F"/>
    <w:rsid w:val="008528CF"/>
    <w:rsid w:val="00852A3A"/>
    <w:rsid w:val="00852BA9"/>
    <w:rsid w:val="00853510"/>
    <w:rsid w:val="008536C9"/>
    <w:rsid w:val="00853838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66F"/>
    <w:rsid w:val="008558ED"/>
    <w:rsid w:val="00855CFC"/>
    <w:rsid w:val="00855FD5"/>
    <w:rsid w:val="00856049"/>
    <w:rsid w:val="00856296"/>
    <w:rsid w:val="0085632A"/>
    <w:rsid w:val="008568BB"/>
    <w:rsid w:val="00856C32"/>
    <w:rsid w:val="00856DB2"/>
    <w:rsid w:val="00856E96"/>
    <w:rsid w:val="00857822"/>
    <w:rsid w:val="00857C93"/>
    <w:rsid w:val="0086084C"/>
    <w:rsid w:val="00860D51"/>
    <w:rsid w:val="008611C1"/>
    <w:rsid w:val="0086151A"/>
    <w:rsid w:val="0086173C"/>
    <w:rsid w:val="0086187E"/>
    <w:rsid w:val="00861AD7"/>
    <w:rsid w:val="00861DA4"/>
    <w:rsid w:val="00861EC4"/>
    <w:rsid w:val="00862330"/>
    <w:rsid w:val="0086254A"/>
    <w:rsid w:val="0086264B"/>
    <w:rsid w:val="008626E9"/>
    <w:rsid w:val="008626EB"/>
    <w:rsid w:val="00862B3D"/>
    <w:rsid w:val="00862EFD"/>
    <w:rsid w:val="008634ED"/>
    <w:rsid w:val="008638FB"/>
    <w:rsid w:val="0086444C"/>
    <w:rsid w:val="008644B1"/>
    <w:rsid w:val="00864768"/>
    <w:rsid w:val="00864B19"/>
    <w:rsid w:val="00864F62"/>
    <w:rsid w:val="0086534E"/>
    <w:rsid w:val="00865730"/>
    <w:rsid w:val="0086583D"/>
    <w:rsid w:val="008658AB"/>
    <w:rsid w:val="00865B18"/>
    <w:rsid w:val="00865DAD"/>
    <w:rsid w:val="00865FCE"/>
    <w:rsid w:val="008666E2"/>
    <w:rsid w:val="0086672E"/>
    <w:rsid w:val="00866CF2"/>
    <w:rsid w:val="0086714B"/>
    <w:rsid w:val="008671EF"/>
    <w:rsid w:val="008675EC"/>
    <w:rsid w:val="008679CE"/>
    <w:rsid w:val="00867B12"/>
    <w:rsid w:val="00867DA7"/>
    <w:rsid w:val="008705A8"/>
    <w:rsid w:val="0087185F"/>
    <w:rsid w:val="008718FC"/>
    <w:rsid w:val="00871BE4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351"/>
    <w:rsid w:val="0087357A"/>
    <w:rsid w:val="00873664"/>
    <w:rsid w:val="00873A8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202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77DE0"/>
    <w:rsid w:val="0088005A"/>
    <w:rsid w:val="00880585"/>
    <w:rsid w:val="0088083A"/>
    <w:rsid w:val="008808B9"/>
    <w:rsid w:val="00880B1C"/>
    <w:rsid w:val="00880B30"/>
    <w:rsid w:val="00880B6E"/>
    <w:rsid w:val="00880F1D"/>
    <w:rsid w:val="00881147"/>
    <w:rsid w:val="0088172A"/>
    <w:rsid w:val="00881D54"/>
    <w:rsid w:val="00881DA2"/>
    <w:rsid w:val="00881F90"/>
    <w:rsid w:val="0088276D"/>
    <w:rsid w:val="00882F50"/>
    <w:rsid w:val="00884124"/>
    <w:rsid w:val="00884487"/>
    <w:rsid w:val="00884AFE"/>
    <w:rsid w:val="00884C9F"/>
    <w:rsid w:val="008851C4"/>
    <w:rsid w:val="0088541F"/>
    <w:rsid w:val="00885696"/>
    <w:rsid w:val="0088570A"/>
    <w:rsid w:val="00885A0E"/>
    <w:rsid w:val="00885E9D"/>
    <w:rsid w:val="00885F52"/>
    <w:rsid w:val="0088635B"/>
    <w:rsid w:val="0088636E"/>
    <w:rsid w:val="008864A7"/>
    <w:rsid w:val="0088666A"/>
    <w:rsid w:val="0088688A"/>
    <w:rsid w:val="0088695E"/>
    <w:rsid w:val="00886A9E"/>
    <w:rsid w:val="00886AE4"/>
    <w:rsid w:val="00886DC9"/>
    <w:rsid w:val="00886EC7"/>
    <w:rsid w:val="00887184"/>
    <w:rsid w:val="008877E5"/>
    <w:rsid w:val="00887877"/>
    <w:rsid w:val="008879EA"/>
    <w:rsid w:val="00887FF6"/>
    <w:rsid w:val="00890139"/>
    <w:rsid w:val="00890379"/>
    <w:rsid w:val="0089160E"/>
    <w:rsid w:val="0089166A"/>
    <w:rsid w:val="008921B1"/>
    <w:rsid w:val="00892687"/>
    <w:rsid w:val="008931CC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4863"/>
    <w:rsid w:val="00894989"/>
    <w:rsid w:val="008950D6"/>
    <w:rsid w:val="0089529E"/>
    <w:rsid w:val="00895B46"/>
    <w:rsid w:val="00896474"/>
    <w:rsid w:val="00896DBC"/>
    <w:rsid w:val="00897677"/>
    <w:rsid w:val="00897B59"/>
    <w:rsid w:val="00897C6C"/>
    <w:rsid w:val="00897D1A"/>
    <w:rsid w:val="008A0153"/>
    <w:rsid w:val="008A0905"/>
    <w:rsid w:val="008A0B02"/>
    <w:rsid w:val="008A0E0D"/>
    <w:rsid w:val="008A0FED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EA5"/>
    <w:rsid w:val="008A35DB"/>
    <w:rsid w:val="008A3AF9"/>
    <w:rsid w:val="008A3B4B"/>
    <w:rsid w:val="008A3FBE"/>
    <w:rsid w:val="008A4013"/>
    <w:rsid w:val="008A46A0"/>
    <w:rsid w:val="008A493B"/>
    <w:rsid w:val="008A4AA7"/>
    <w:rsid w:val="008A4C9C"/>
    <w:rsid w:val="008A5659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3DF9"/>
    <w:rsid w:val="008B422F"/>
    <w:rsid w:val="008B44CB"/>
    <w:rsid w:val="008B46D2"/>
    <w:rsid w:val="008B492A"/>
    <w:rsid w:val="008B4BCF"/>
    <w:rsid w:val="008B4FB7"/>
    <w:rsid w:val="008B5253"/>
    <w:rsid w:val="008B53B8"/>
    <w:rsid w:val="008B53D8"/>
    <w:rsid w:val="008B63BE"/>
    <w:rsid w:val="008B640E"/>
    <w:rsid w:val="008B6505"/>
    <w:rsid w:val="008B679F"/>
    <w:rsid w:val="008B688D"/>
    <w:rsid w:val="008B698F"/>
    <w:rsid w:val="008B6C72"/>
    <w:rsid w:val="008B70EE"/>
    <w:rsid w:val="008B715C"/>
    <w:rsid w:val="008B75B8"/>
    <w:rsid w:val="008B79A9"/>
    <w:rsid w:val="008B7D65"/>
    <w:rsid w:val="008C07A1"/>
    <w:rsid w:val="008C085D"/>
    <w:rsid w:val="008C088F"/>
    <w:rsid w:val="008C08EA"/>
    <w:rsid w:val="008C0B1A"/>
    <w:rsid w:val="008C0BB9"/>
    <w:rsid w:val="008C0EAD"/>
    <w:rsid w:val="008C1442"/>
    <w:rsid w:val="008C14C1"/>
    <w:rsid w:val="008C1693"/>
    <w:rsid w:val="008C19D9"/>
    <w:rsid w:val="008C1A5E"/>
    <w:rsid w:val="008C1A81"/>
    <w:rsid w:val="008C2232"/>
    <w:rsid w:val="008C2626"/>
    <w:rsid w:val="008C26FA"/>
    <w:rsid w:val="008C2898"/>
    <w:rsid w:val="008C29FE"/>
    <w:rsid w:val="008C2F99"/>
    <w:rsid w:val="008C32CA"/>
    <w:rsid w:val="008C3967"/>
    <w:rsid w:val="008C4138"/>
    <w:rsid w:val="008C431E"/>
    <w:rsid w:val="008C4BA5"/>
    <w:rsid w:val="008C4E7F"/>
    <w:rsid w:val="008C54BD"/>
    <w:rsid w:val="008C54C4"/>
    <w:rsid w:val="008C6056"/>
    <w:rsid w:val="008C6628"/>
    <w:rsid w:val="008C6717"/>
    <w:rsid w:val="008C69C9"/>
    <w:rsid w:val="008C6CD4"/>
    <w:rsid w:val="008C6E38"/>
    <w:rsid w:val="008C6F3C"/>
    <w:rsid w:val="008C6F75"/>
    <w:rsid w:val="008C780A"/>
    <w:rsid w:val="008C7C18"/>
    <w:rsid w:val="008C7CC4"/>
    <w:rsid w:val="008D047D"/>
    <w:rsid w:val="008D0B4C"/>
    <w:rsid w:val="008D14C4"/>
    <w:rsid w:val="008D1964"/>
    <w:rsid w:val="008D2121"/>
    <w:rsid w:val="008D221A"/>
    <w:rsid w:val="008D24D6"/>
    <w:rsid w:val="008D24E1"/>
    <w:rsid w:val="008D29BB"/>
    <w:rsid w:val="008D30DF"/>
    <w:rsid w:val="008D369E"/>
    <w:rsid w:val="008D3760"/>
    <w:rsid w:val="008D3E6A"/>
    <w:rsid w:val="008D4C4F"/>
    <w:rsid w:val="008D4F31"/>
    <w:rsid w:val="008D53E2"/>
    <w:rsid w:val="008D5908"/>
    <w:rsid w:val="008D5AF1"/>
    <w:rsid w:val="008D60A9"/>
    <w:rsid w:val="008D6A6E"/>
    <w:rsid w:val="008D737C"/>
    <w:rsid w:val="008D772E"/>
    <w:rsid w:val="008D781F"/>
    <w:rsid w:val="008D7DBE"/>
    <w:rsid w:val="008D7FB9"/>
    <w:rsid w:val="008E02A0"/>
    <w:rsid w:val="008E02B7"/>
    <w:rsid w:val="008E0DF6"/>
    <w:rsid w:val="008E1F91"/>
    <w:rsid w:val="008E20BE"/>
    <w:rsid w:val="008E22AB"/>
    <w:rsid w:val="008E241B"/>
    <w:rsid w:val="008E27A1"/>
    <w:rsid w:val="008E29EC"/>
    <w:rsid w:val="008E2AC1"/>
    <w:rsid w:val="008E3096"/>
    <w:rsid w:val="008E31DB"/>
    <w:rsid w:val="008E330C"/>
    <w:rsid w:val="008E332F"/>
    <w:rsid w:val="008E35FC"/>
    <w:rsid w:val="008E4114"/>
    <w:rsid w:val="008E45EA"/>
    <w:rsid w:val="008E4A1A"/>
    <w:rsid w:val="008E5E01"/>
    <w:rsid w:val="008E6093"/>
    <w:rsid w:val="008E6190"/>
    <w:rsid w:val="008E62B1"/>
    <w:rsid w:val="008E659F"/>
    <w:rsid w:val="008E681C"/>
    <w:rsid w:val="008E687D"/>
    <w:rsid w:val="008E69A3"/>
    <w:rsid w:val="008E706F"/>
    <w:rsid w:val="008E74B1"/>
    <w:rsid w:val="008E76A5"/>
    <w:rsid w:val="008E7CC9"/>
    <w:rsid w:val="008E7E4C"/>
    <w:rsid w:val="008F02A1"/>
    <w:rsid w:val="008F0725"/>
    <w:rsid w:val="008F0E69"/>
    <w:rsid w:val="008F1212"/>
    <w:rsid w:val="008F12FF"/>
    <w:rsid w:val="008F1E55"/>
    <w:rsid w:val="008F1F84"/>
    <w:rsid w:val="008F2840"/>
    <w:rsid w:val="008F2B5F"/>
    <w:rsid w:val="008F2B79"/>
    <w:rsid w:val="008F3278"/>
    <w:rsid w:val="008F3A14"/>
    <w:rsid w:val="008F3D3E"/>
    <w:rsid w:val="008F3F31"/>
    <w:rsid w:val="008F4144"/>
    <w:rsid w:val="008F41B4"/>
    <w:rsid w:val="008F4655"/>
    <w:rsid w:val="008F4779"/>
    <w:rsid w:val="008F542B"/>
    <w:rsid w:val="008F54A0"/>
    <w:rsid w:val="008F5670"/>
    <w:rsid w:val="008F599F"/>
    <w:rsid w:val="008F5C94"/>
    <w:rsid w:val="008F5D6D"/>
    <w:rsid w:val="008F5DD7"/>
    <w:rsid w:val="008F5F80"/>
    <w:rsid w:val="008F63DF"/>
    <w:rsid w:val="008F64E5"/>
    <w:rsid w:val="008F677E"/>
    <w:rsid w:val="008F6810"/>
    <w:rsid w:val="008F6D17"/>
    <w:rsid w:val="008F74F7"/>
    <w:rsid w:val="008F7503"/>
    <w:rsid w:val="008F75CD"/>
    <w:rsid w:val="008F7978"/>
    <w:rsid w:val="008F7A3B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5A"/>
    <w:rsid w:val="00902568"/>
    <w:rsid w:val="0090282C"/>
    <w:rsid w:val="0090289A"/>
    <w:rsid w:val="00902A3A"/>
    <w:rsid w:val="00902C85"/>
    <w:rsid w:val="009030F7"/>
    <w:rsid w:val="009034D9"/>
    <w:rsid w:val="00903711"/>
    <w:rsid w:val="00903C81"/>
    <w:rsid w:val="00903D45"/>
    <w:rsid w:val="0090426B"/>
    <w:rsid w:val="009046C9"/>
    <w:rsid w:val="009046F1"/>
    <w:rsid w:val="00904883"/>
    <w:rsid w:val="00904B0A"/>
    <w:rsid w:val="00904F84"/>
    <w:rsid w:val="009050E7"/>
    <w:rsid w:val="009055B3"/>
    <w:rsid w:val="009055DD"/>
    <w:rsid w:val="009056E4"/>
    <w:rsid w:val="00905996"/>
    <w:rsid w:val="0090616A"/>
    <w:rsid w:val="00906177"/>
    <w:rsid w:val="0090618D"/>
    <w:rsid w:val="00906527"/>
    <w:rsid w:val="0090669C"/>
    <w:rsid w:val="00906BD9"/>
    <w:rsid w:val="00906EA0"/>
    <w:rsid w:val="009077A1"/>
    <w:rsid w:val="00907F4C"/>
    <w:rsid w:val="0091006A"/>
    <w:rsid w:val="00910995"/>
    <w:rsid w:val="00910B57"/>
    <w:rsid w:val="0091128D"/>
    <w:rsid w:val="0091140E"/>
    <w:rsid w:val="0091148A"/>
    <w:rsid w:val="00911E50"/>
    <w:rsid w:val="00912269"/>
    <w:rsid w:val="00912347"/>
    <w:rsid w:val="0091260B"/>
    <w:rsid w:val="0091268D"/>
    <w:rsid w:val="009129C1"/>
    <w:rsid w:val="0091334D"/>
    <w:rsid w:val="009137B3"/>
    <w:rsid w:val="00913B68"/>
    <w:rsid w:val="00913B74"/>
    <w:rsid w:val="00913BA9"/>
    <w:rsid w:val="00913EBB"/>
    <w:rsid w:val="009141BB"/>
    <w:rsid w:val="009147B2"/>
    <w:rsid w:val="00914B55"/>
    <w:rsid w:val="00914DC4"/>
    <w:rsid w:val="009150CE"/>
    <w:rsid w:val="00915261"/>
    <w:rsid w:val="00915329"/>
    <w:rsid w:val="0091588C"/>
    <w:rsid w:val="00915DB5"/>
    <w:rsid w:val="00915DF4"/>
    <w:rsid w:val="00916068"/>
    <w:rsid w:val="00916BF5"/>
    <w:rsid w:val="00916CCB"/>
    <w:rsid w:val="00916EA2"/>
    <w:rsid w:val="009171CC"/>
    <w:rsid w:val="009172D9"/>
    <w:rsid w:val="00917D81"/>
    <w:rsid w:val="00917DB8"/>
    <w:rsid w:val="009200F8"/>
    <w:rsid w:val="00920411"/>
    <w:rsid w:val="00920458"/>
    <w:rsid w:val="00920EC8"/>
    <w:rsid w:val="00921102"/>
    <w:rsid w:val="00921305"/>
    <w:rsid w:val="00921497"/>
    <w:rsid w:val="00921783"/>
    <w:rsid w:val="009217D9"/>
    <w:rsid w:val="00921954"/>
    <w:rsid w:val="00921AC8"/>
    <w:rsid w:val="0092206F"/>
    <w:rsid w:val="00922482"/>
    <w:rsid w:val="00922A2B"/>
    <w:rsid w:val="009231DE"/>
    <w:rsid w:val="009238BA"/>
    <w:rsid w:val="00923B91"/>
    <w:rsid w:val="00923C8C"/>
    <w:rsid w:val="0092489B"/>
    <w:rsid w:val="009249E3"/>
    <w:rsid w:val="00924A6C"/>
    <w:rsid w:val="00924AED"/>
    <w:rsid w:val="00924ED4"/>
    <w:rsid w:val="00924F63"/>
    <w:rsid w:val="00925024"/>
    <w:rsid w:val="00925450"/>
    <w:rsid w:val="00925C18"/>
    <w:rsid w:val="00925FED"/>
    <w:rsid w:val="00926543"/>
    <w:rsid w:val="00926A6A"/>
    <w:rsid w:val="00926B8F"/>
    <w:rsid w:val="009271AB"/>
    <w:rsid w:val="00927281"/>
    <w:rsid w:val="009273B8"/>
    <w:rsid w:val="00927A20"/>
    <w:rsid w:val="00930298"/>
    <w:rsid w:val="009302A6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4755"/>
    <w:rsid w:val="009350EE"/>
    <w:rsid w:val="0093518A"/>
    <w:rsid w:val="009352D3"/>
    <w:rsid w:val="009355BB"/>
    <w:rsid w:val="00935789"/>
    <w:rsid w:val="00935818"/>
    <w:rsid w:val="009358AF"/>
    <w:rsid w:val="009359C5"/>
    <w:rsid w:val="00935C22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30E"/>
    <w:rsid w:val="00941340"/>
    <w:rsid w:val="00941615"/>
    <w:rsid w:val="00941E3D"/>
    <w:rsid w:val="00941FA3"/>
    <w:rsid w:val="0094243B"/>
    <w:rsid w:val="009425EB"/>
    <w:rsid w:val="009428A4"/>
    <w:rsid w:val="00943034"/>
    <w:rsid w:val="00943157"/>
    <w:rsid w:val="0094362E"/>
    <w:rsid w:val="0094368C"/>
    <w:rsid w:val="00943893"/>
    <w:rsid w:val="00943AC4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5E5"/>
    <w:rsid w:val="009466A5"/>
    <w:rsid w:val="009467FD"/>
    <w:rsid w:val="00946905"/>
    <w:rsid w:val="00946AF7"/>
    <w:rsid w:val="00946D2E"/>
    <w:rsid w:val="00946E64"/>
    <w:rsid w:val="009472F6"/>
    <w:rsid w:val="0094783F"/>
    <w:rsid w:val="009501E2"/>
    <w:rsid w:val="00950B18"/>
    <w:rsid w:val="00950C55"/>
    <w:rsid w:val="00950CB3"/>
    <w:rsid w:val="00950FDF"/>
    <w:rsid w:val="00951D88"/>
    <w:rsid w:val="00951F51"/>
    <w:rsid w:val="009520ED"/>
    <w:rsid w:val="00952237"/>
    <w:rsid w:val="0095267E"/>
    <w:rsid w:val="00952EBB"/>
    <w:rsid w:val="00952F24"/>
    <w:rsid w:val="00952FD9"/>
    <w:rsid w:val="0095342A"/>
    <w:rsid w:val="0095370E"/>
    <w:rsid w:val="00953A35"/>
    <w:rsid w:val="00953B5D"/>
    <w:rsid w:val="00953D3D"/>
    <w:rsid w:val="00953DE5"/>
    <w:rsid w:val="00953F68"/>
    <w:rsid w:val="00953F86"/>
    <w:rsid w:val="00954231"/>
    <w:rsid w:val="009543D8"/>
    <w:rsid w:val="009545D6"/>
    <w:rsid w:val="00954608"/>
    <w:rsid w:val="00954A36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53"/>
    <w:rsid w:val="009577C1"/>
    <w:rsid w:val="009602BA"/>
    <w:rsid w:val="00960C25"/>
    <w:rsid w:val="00960D3A"/>
    <w:rsid w:val="00960F79"/>
    <w:rsid w:val="009615D7"/>
    <w:rsid w:val="009624CE"/>
    <w:rsid w:val="00962BAF"/>
    <w:rsid w:val="00962D17"/>
    <w:rsid w:val="00963D17"/>
    <w:rsid w:val="00963D45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77C"/>
    <w:rsid w:val="009679FE"/>
    <w:rsid w:val="00967CCB"/>
    <w:rsid w:val="00967DD4"/>
    <w:rsid w:val="009706DC"/>
    <w:rsid w:val="00970E13"/>
    <w:rsid w:val="00970F12"/>
    <w:rsid w:val="00970F1A"/>
    <w:rsid w:val="009710BF"/>
    <w:rsid w:val="00971698"/>
    <w:rsid w:val="00971874"/>
    <w:rsid w:val="00971E8F"/>
    <w:rsid w:val="00971F83"/>
    <w:rsid w:val="00972061"/>
    <w:rsid w:val="00972066"/>
    <w:rsid w:val="009721D2"/>
    <w:rsid w:val="0097245C"/>
    <w:rsid w:val="009725FE"/>
    <w:rsid w:val="0097282B"/>
    <w:rsid w:val="00972DAC"/>
    <w:rsid w:val="0097392D"/>
    <w:rsid w:val="0097397E"/>
    <w:rsid w:val="00973A35"/>
    <w:rsid w:val="00974A1E"/>
    <w:rsid w:val="0097559A"/>
    <w:rsid w:val="009759FA"/>
    <w:rsid w:val="00975D48"/>
    <w:rsid w:val="009763BA"/>
    <w:rsid w:val="00976546"/>
    <w:rsid w:val="009765F1"/>
    <w:rsid w:val="00976FCF"/>
    <w:rsid w:val="009771CD"/>
    <w:rsid w:val="0097757E"/>
    <w:rsid w:val="00977930"/>
    <w:rsid w:val="009804EA"/>
    <w:rsid w:val="00980BAC"/>
    <w:rsid w:val="00980C22"/>
    <w:rsid w:val="00980DF0"/>
    <w:rsid w:val="00980F3F"/>
    <w:rsid w:val="00981D1C"/>
    <w:rsid w:val="00981E8F"/>
    <w:rsid w:val="00982214"/>
    <w:rsid w:val="009823D4"/>
    <w:rsid w:val="00982474"/>
    <w:rsid w:val="00982901"/>
    <w:rsid w:val="00982DD9"/>
    <w:rsid w:val="00982E9C"/>
    <w:rsid w:val="00982FF8"/>
    <w:rsid w:val="00983285"/>
    <w:rsid w:val="0098350A"/>
    <w:rsid w:val="00983F25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2E1"/>
    <w:rsid w:val="009916FA"/>
    <w:rsid w:val="00991974"/>
    <w:rsid w:val="00992097"/>
    <w:rsid w:val="0099263A"/>
    <w:rsid w:val="00992869"/>
    <w:rsid w:val="00992914"/>
    <w:rsid w:val="00992C47"/>
    <w:rsid w:val="00993355"/>
    <w:rsid w:val="00993776"/>
    <w:rsid w:val="00993832"/>
    <w:rsid w:val="009938CB"/>
    <w:rsid w:val="00993F15"/>
    <w:rsid w:val="00993FA5"/>
    <w:rsid w:val="009944B9"/>
    <w:rsid w:val="00994587"/>
    <w:rsid w:val="009947D5"/>
    <w:rsid w:val="00994B69"/>
    <w:rsid w:val="00994E90"/>
    <w:rsid w:val="00994FC9"/>
    <w:rsid w:val="0099551B"/>
    <w:rsid w:val="009955E2"/>
    <w:rsid w:val="00995629"/>
    <w:rsid w:val="009959A5"/>
    <w:rsid w:val="00995B64"/>
    <w:rsid w:val="00995C16"/>
    <w:rsid w:val="00995F8A"/>
    <w:rsid w:val="00996206"/>
    <w:rsid w:val="0099625A"/>
    <w:rsid w:val="0099635A"/>
    <w:rsid w:val="009965BC"/>
    <w:rsid w:val="0099662E"/>
    <w:rsid w:val="009966C4"/>
    <w:rsid w:val="00997258"/>
    <w:rsid w:val="009979DC"/>
    <w:rsid w:val="00997C19"/>
    <w:rsid w:val="009A0415"/>
    <w:rsid w:val="009A04CD"/>
    <w:rsid w:val="009A0D6F"/>
    <w:rsid w:val="009A177E"/>
    <w:rsid w:val="009A1AC0"/>
    <w:rsid w:val="009A1AE9"/>
    <w:rsid w:val="009A1F1E"/>
    <w:rsid w:val="009A22E6"/>
    <w:rsid w:val="009A2486"/>
    <w:rsid w:val="009A2690"/>
    <w:rsid w:val="009A26C4"/>
    <w:rsid w:val="009A2971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389"/>
    <w:rsid w:val="009A54D4"/>
    <w:rsid w:val="009A5501"/>
    <w:rsid w:val="009A5AE0"/>
    <w:rsid w:val="009A5C6C"/>
    <w:rsid w:val="009A6376"/>
    <w:rsid w:val="009A6621"/>
    <w:rsid w:val="009A676D"/>
    <w:rsid w:val="009A6AEA"/>
    <w:rsid w:val="009A6CC5"/>
    <w:rsid w:val="009A77B2"/>
    <w:rsid w:val="009A7AD0"/>
    <w:rsid w:val="009B05B4"/>
    <w:rsid w:val="009B05FA"/>
    <w:rsid w:val="009B097B"/>
    <w:rsid w:val="009B12C8"/>
    <w:rsid w:val="009B1F3A"/>
    <w:rsid w:val="009B21AC"/>
    <w:rsid w:val="009B2766"/>
    <w:rsid w:val="009B32F0"/>
    <w:rsid w:val="009B3CEC"/>
    <w:rsid w:val="009B3EB4"/>
    <w:rsid w:val="009B3F21"/>
    <w:rsid w:val="009B42BE"/>
    <w:rsid w:val="009B4391"/>
    <w:rsid w:val="009B4D23"/>
    <w:rsid w:val="009B5116"/>
    <w:rsid w:val="009B5973"/>
    <w:rsid w:val="009B5B48"/>
    <w:rsid w:val="009B5EDD"/>
    <w:rsid w:val="009B62E6"/>
    <w:rsid w:val="009B67C4"/>
    <w:rsid w:val="009B6A3F"/>
    <w:rsid w:val="009B6C5A"/>
    <w:rsid w:val="009B71E1"/>
    <w:rsid w:val="009B7A0A"/>
    <w:rsid w:val="009B7BF9"/>
    <w:rsid w:val="009B7CA5"/>
    <w:rsid w:val="009C0448"/>
    <w:rsid w:val="009C0615"/>
    <w:rsid w:val="009C0CF8"/>
    <w:rsid w:val="009C0ED7"/>
    <w:rsid w:val="009C125A"/>
    <w:rsid w:val="009C1AC7"/>
    <w:rsid w:val="009C1B2E"/>
    <w:rsid w:val="009C1DEB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A92"/>
    <w:rsid w:val="009C3DB4"/>
    <w:rsid w:val="009C3E76"/>
    <w:rsid w:val="009C3E9C"/>
    <w:rsid w:val="009C3EF2"/>
    <w:rsid w:val="009C43D6"/>
    <w:rsid w:val="009C4566"/>
    <w:rsid w:val="009C4A32"/>
    <w:rsid w:val="009C4C3E"/>
    <w:rsid w:val="009C4FBF"/>
    <w:rsid w:val="009C5908"/>
    <w:rsid w:val="009C599C"/>
    <w:rsid w:val="009C5EDB"/>
    <w:rsid w:val="009C63AB"/>
    <w:rsid w:val="009C6667"/>
    <w:rsid w:val="009C69D0"/>
    <w:rsid w:val="009C69F4"/>
    <w:rsid w:val="009C6AAC"/>
    <w:rsid w:val="009C6B3E"/>
    <w:rsid w:val="009C7158"/>
    <w:rsid w:val="009C7163"/>
    <w:rsid w:val="009C75E6"/>
    <w:rsid w:val="009C77A3"/>
    <w:rsid w:val="009D019B"/>
    <w:rsid w:val="009D1082"/>
    <w:rsid w:val="009D10BE"/>
    <w:rsid w:val="009D1F54"/>
    <w:rsid w:val="009D20AC"/>
    <w:rsid w:val="009D20C9"/>
    <w:rsid w:val="009D21C8"/>
    <w:rsid w:val="009D26D8"/>
    <w:rsid w:val="009D2D3F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2BD"/>
    <w:rsid w:val="009D653F"/>
    <w:rsid w:val="009D66B9"/>
    <w:rsid w:val="009D6B77"/>
    <w:rsid w:val="009D6CE1"/>
    <w:rsid w:val="009D6EEB"/>
    <w:rsid w:val="009D6F44"/>
    <w:rsid w:val="009D7145"/>
    <w:rsid w:val="009D7869"/>
    <w:rsid w:val="009E08DF"/>
    <w:rsid w:val="009E0AB5"/>
    <w:rsid w:val="009E12E3"/>
    <w:rsid w:val="009E14B2"/>
    <w:rsid w:val="009E16F2"/>
    <w:rsid w:val="009E1886"/>
    <w:rsid w:val="009E1D15"/>
    <w:rsid w:val="009E1DFA"/>
    <w:rsid w:val="009E23ED"/>
    <w:rsid w:val="009E255E"/>
    <w:rsid w:val="009E26BC"/>
    <w:rsid w:val="009E2AF7"/>
    <w:rsid w:val="009E322C"/>
    <w:rsid w:val="009E3352"/>
    <w:rsid w:val="009E3479"/>
    <w:rsid w:val="009E387D"/>
    <w:rsid w:val="009E3D37"/>
    <w:rsid w:val="009E453D"/>
    <w:rsid w:val="009E45F8"/>
    <w:rsid w:val="009E5013"/>
    <w:rsid w:val="009E526A"/>
    <w:rsid w:val="009E567C"/>
    <w:rsid w:val="009E56B0"/>
    <w:rsid w:val="009E5917"/>
    <w:rsid w:val="009E59D1"/>
    <w:rsid w:val="009E5DCF"/>
    <w:rsid w:val="009E6223"/>
    <w:rsid w:val="009E665A"/>
    <w:rsid w:val="009E725F"/>
    <w:rsid w:val="009E79CF"/>
    <w:rsid w:val="009E7F2E"/>
    <w:rsid w:val="009F009C"/>
    <w:rsid w:val="009F0345"/>
    <w:rsid w:val="009F04F2"/>
    <w:rsid w:val="009F0A8F"/>
    <w:rsid w:val="009F1AE7"/>
    <w:rsid w:val="009F1BDE"/>
    <w:rsid w:val="009F2161"/>
    <w:rsid w:val="009F231C"/>
    <w:rsid w:val="009F23E3"/>
    <w:rsid w:val="009F2512"/>
    <w:rsid w:val="009F29F3"/>
    <w:rsid w:val="009F2C7D"/>
    <w:rsid w:val="009F2CCB"/>
    <w:rsid w:val="009F30E5"/>
    <w:rsid w:val="009F40CE"/>
    <w:rsid w:val="009F4BDF"/>
    <w:rsid w:val="009F4CDA"/>
    <w:rsid w:val="009F4F3E"/>
    <w:rsid w:val="009F59BF"/>
    <w:rsid w:val="009F5D42"/>
    <w:rsid w:val="009F5E5C"/>
    <w:rsid w:val="009F5F68"/>
    <w:rsid w:val="009F6353"/>
    <w:rsid w:val="009F70CE"/>
    <w:rsid w:val="009F758E"/>
    <w:rsid w:val="009F776E"/>
    <w:rsid w:val="009F7FAE"/>
    <w:rsid w:val="00A00151"/>
    <w:rsid w:val="00A0023B"/>
    <w:rsid w:val="00A00B19"/>
    <w:rsid w:val="00A00F42"/>
    <w:rsid w:val="00A00FC9"/>
    <w:rsid w:val="00A01519"/>
    <w:rsid w:val="00A017DA"/>
    <w:rsid w:val="00A0195A"/>
    <w:rsid w:val="00A01F4E"/>
    <w:rsid w:val="00A0268F"/>
    <w:rsid w:val="00A02D3C"/>
    <w:rsid w:val="00A02EE8"/>
    <w:rsid w:val="00A032EA"/>
    <w:rsid w:val="00A034B9"/>
    <w:rsid w:val="00A03757"/>
    <w:rsid w:val="00A0408F"/>
    <w:rsid w:val="00A04E68"/>
    <w:rsid w:val="00A05248"/>
    <w:rsid w:val="00A05975"/>
    <w:rsid w:val="00A05BB6"/>
    <w:rsid w:val="00A05DDC"/>
    <w:rsid w:val="00A05EAA"/>
    <w:rsid w:val="00A0608D"/>
    <w:rsid w:val="00A060BE"/>
    <w:rsid w:val="00A0695E"/>
    <w:rsid w:val="00A07D26"/>
    <w:rsid w:val="00A07D2F"/>
    <w:rsid w:val="00A1036E"/>
    <w:rsid w:val="00A104A1"/>
    <w:rsid w:val="00A10D80"/>
    <w:rsid w:val="00A10FC7"/>
    <w:rsid w:val="00A11671"/>
    <w:rsid w:val="00A1187C"/>
    <w:rsid w:val="00A119BC"/>
    <w:rsid w:val="00A11EEF"/>
    <w:rsid w:val="00A12CCC"/>
    <w:rsid w:val="00A12D1A"/>
    <w:rsid w:val="00A12E07"/>
    <w:rsid w:val="00A12E8B"/>
    <w:rsid w:val="00A12F3D"/>
    <w:rsid w:val="00A13A4E"/>
    <w:rsid w:val="00A140A8"/>
    <w:rsid w:val="00A142C5"/>
    <w:rsid w:val="00A15566"/>
    <w:rsid w:val="00A15AC9"/>
    <w:rsid w:val="00A15B2D"/>
    <w:rsid w:val="00A16040"/>
    <w:rsid w:val="00A163CD"/>
    <w:rsid w:val="00A165FB"/>
    <w:rsid w:val="00A16778"/>
    <w:rsid w:val="00A16910"/>
    <w:rsid w:val="00A16B57"/>
    <w:rsid w:val="00A171BF"/>
    <w:rsid w:val="00A17321"/>
    <w:rsid w:val="00A17CF7"/>
    <w:rsid w:val="00A20207"/>
    <w:rsid w:val="00A20224"/>
    <w:rsid w:val="00A21424"/>
    <w:rsid w:val="00A21997"/>
    <w:rsid w:val="00A21A06"/>
    <w:rsid w:val="00A21E67"/>
    <w:rsid w:val="00A220FF"/>
    <w:rsid w:val="00A22EE6"/>
    <w:rsid w:val="00A23893"/>
    <w:rsid w:val="00A23A98"/>
    <w:rsid w:val="00A24217"/>
    <w:rsid w:val="00A24255"/>
    <w:rsid w:val="00A244E9"/>
    <w:rsid w:val="00A24622"/>
    <w:rsid w:val="00A246A3"/>
    <w:rsid w:val="00A24BE3"/>
    <w:rsid w:val="00A24FE9"/>
    <w:rsid w:val="00A2505B"/>
    <w:rsid w:val="00A259A8"/>
    <w:rsid w:val="00A25ABB"/>
    <w:rsid w:val="00A25E1C"/>
    <w:rsid w:val="00A25E39"/>
    <w:rsid w:val="00A26635"/>
    <w:rsid w:val="00A267F3"/>
    <w:rsid w:val="00A26827"/>
    <w:rsid w:val="00A26D47"/>
    <w:rsid w:val="00A26DA7"/>
    <w:rsid w:val="00A26F41"/>
    <w:rsid w:val="00A26F88"/>
    <w:rsid w:val="00A27554"/>
    <w:rsid w:val="00A275D1"/>
    <w:rsid w:val="00A277EB"/>
    <w:rsid w:val="00A27B57"/>
    <w:rsid w:val="00A27EC4"/>
    <w:rsid w:val="00A30BC2"/>
    <w:rsid w:val="00A312C3"/>
    <w:rsid w:val="00A313B3"/>
    <w:rsid w:val="00A3193A"/>
    <w:rsid w:val="00A31CE5"/>
    <w:rsid w:val="00A31D00"/>
    <w:rsid w:val="00A3203E"/>
    <w:rsid w:val="00A32051"/>
    <w:rsid w:val="00A32AE0"/>
    <w:rsid w:val="00A32B77"/>
    <w:rsid w:val="00A32BB4"/>
    <w:rsid w:val="00A3367C"/>
    <w:rsid w:val="00A33BE0"/>
    <w:rsid w:val="00A33CCF"/>
    <w:rsid w:val="00A33DA2"/>
    <w:rsid w:val="00A34D81"/>
    <w:rsid w:val="00A3561C"/>
    <w:rsid w:val="00A35D65"/>
    <w:rsid w:val="00A360B6"/>
    <w:rsid w:val="00A362D0"/>
    <w:rsid w:val="00A36901"/>
    <w:rsid w:val="00A36CF6"/>
    <w:rsid w:val="00A36EC5"/>
    <w:rsid w:val="00A37703"/>
    <w:rsid w:val="00A37793"/>
    <w:rsid w:val="00A379B9"/>
    <w:rsid w:val="00A37DDD"/>
    <w:rsid w:val="00A37EDA"/>
    <w:rsid w:val="00A4035D"/>
    <w:rsid w:val="00A40648"/>
    <w:rsid w:val="00A408E6"/>
    <w:rsid w:val="00A41227"/>
    <w:rsid w:val="00A413A3"/>
    <w:rsid w:val="00A417AA"/>
    <w:rsid w:val="00A426D5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DB5"/>
    <w:rsid w:val="00A46EB1"/>
    <w:rsid w:val="00A4777E"/>
    <w:rsid w:val="00A47961"/>
    <w:rsid w:val="00A47A54"/>
    <w:rsid w:val="00A47C59"/>
    <w:rsid w:val="00A508D8"/>
    <w:rsid w:val="00A50FEC"/>
    <w:rsid w:val="00A5183F"/>
    <w:rsid w:val="00A51FC3"/>
    <w:rsid w:val="00A52FD9"/>
    <w:rsid w:val="00A5311C"/>
    <w:rsid w:val="00A532FC"/>
    <w:rsid w:val="00A53624"/>
    <w:rsid w:val="00A53C0C"/>
    <w:rsid w:val="00A53CD2"/>
    <w:rsid w:val="00A544FA"/>
    <w:rsid w:val="00A54F72"/>
    <w:rsid w:val="00A5551B"/>
    <w:rsid w:val="00A56398"/>
    <w:rsid w:val="00A565B6"/>
    <w:rsid w:val="00A567E2"/>
    <w:rsid w:val="00A56806"/>
    <w:rsid w:val="00A57008"/>
    <w:rsid w:val="00A57F15"/>
    <w:rsid w:val="00A60066"/>
    <w:rsid w:val="00A60146"/>
    <w:rsid w:val="00A60179"/>
    <w:rsid w:val="00A61782"/>
    <w:rsid w:val="00A61D09"/>
    <w:rsid w:val="00A61FDA"/>
    <w:rsid w:val="00A62557"/>
    <w:rsid w:val="00A62700"/>
    <w:rsid w:val="00A62958"/>
    <w:rsid w:val="00A62AC7"/>
    <w:rsid w:val="00A63850"/>
    <w:rsid w:val="00A64787"/>
    <w:rsid w:val="00A648E9"/>
    <w:rsid w:val="00A64EEB"/>
    <w:rsid w:val="00A6566E"/>
    <w:rsid w:val="00A65C38"/>
    <w:rsid w:val="00A6654A"/>
    <w:rsid w:val="00A66592"/>
    <w:rsid w:val="00A66C0D"/>
    <w:rsid w:val="00A6764D"/>
    <w:rsid w:val="00A678C2"/>
    <w:rsid w:val="00A67934"/>
    <w:rsid w:val="00A67BA5"/>
    <w:rsid w:val="00A67D4A"/>
    <w:rsid w:val="00A703AE"/>
    <w:rsid w:val="00A70415"/>
    <w:rsid w:val="00A709AE"/>
    <w:rsid w:val="00A70DCB"/>
    <w:rsid w:val="00A70E5B"/>
    <w:rsid w:val="00A7195A"/>
    <w:rsid w:val="00A71DDD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518"/>
    <w:rsid w:val="00A7437C"/>
    <w:rsid w:val="00A748ED"/>
    <w:rsid w:val="00A75386"/>
    <w:rsid w:val="00A7593A"/>
    <w:rsid w:val="00A7597F"/>
    <w:rsid w:val="00A75B2B"/>
    <w:rsid w:val="00A75D3F"/>
    <w:rsid w:val="00A764CD"/>
    <w:rsid w:val="00A768C8"/>
    <w:rsid w:val="00A76C21"/>
    <w:rsid w:val="00A76D7C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DBC"/>
    <w:rsid w:val="00A84178"/>
    <w:rsid w:val="00A846B9"/>
    <w:rsid w:val="00A84746"/>
    <w:rsid w:val="00A847AE"/>
    <w:rsid w:val="00A84D2C"/>
    <w:rsid w:val="00A84E3C"/>
    <w:rsid w:val="00A85070"/>
    <w:rsid w:val="00A85084"/>
    <w:rsid w:val="00A855CD"/>
    <w:rsid w:val="00A855FE"/>
    <w:rsid w:val="00A85836"/>
    <w:rsid w:val="00A85B3E"/>
    <w:rsid w:val="00A85E79"/>
    <w:rsid w:val="00A85F29"/>
    <w:rsid w:val="00A8613B"/>
    <w:rsid w:val="00A86203"/>
    <w:rsid w:val="00A86273"/>
    <w:rsid w:val="00A865FB"/>
    <w:rsid w:val="00A86D62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752"/>
    <w:rsid w:val="00A91B0D"/>
    <w:rsid w:val="00A91B63"/>
    <w:rsid w:val="00A91D46"/>
    <w:rsid w:val="00A920B1"/>
    <w:rsid w:val="00A92564"/>
    <w:rsid w:val="00A925A2"/>
    <w:rsid w:val="00A925D6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AD0"/>
    <w:rsid w:val="00A95370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97E68"/>
    <w:rsid w:val="00AA0209"/>
    <w:rsid w:val="00AA037A"/>
    <w:rsid w:val="00AA03A6"/>
    <w:rsid w:val="00AA0923"/>
    <w:rsid w:val="00AA1128"/>
    <w:rsid w:val="00AA1A7C"/>
    <w:rsid w:val="00AA1ADA"/>
    <w:rsid w:val="00AA1D26"/>
    <w:rsid w:val="00AA20B3"/>
    <w:rsid w:val="00AA2A7D"/>
    <w:rsid w:val="00AA2A95"/>
    <w:rsid w:val="00AA2ECC"/>
    <w:rsid w:val="00AA3198"/>
    <w:rsid w:val="00AA3481"/>
    <w:rsid w:val="00AA3495"/>
    <w:rsid w:val="00AA3975"/>
    <w:rsid w:val="00AA3A3E"/>
    <w:rsid w:val="00AA3B94"/>
    <w:rsid w:val="00AA3C94"/>
    <w:rsid w:val="00AA41D4"/>
    <w:rsid w:val="00AA4203"/>
    <w:rsid w:val="00AA433B"/>
    <w:rsid w:val="00AA4445"/>
    <w:rsid w:val="00AA4775"/>
    <w:rsid w:val="00AA488F"/>
    <w:rsid w:val="00AA4B4C"/>
    <w:rsid w:val="00AA4EEF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A7009"/>
    <w:rsid w:val="00AA736F"/>
    <w:rsid w:val="00AB02DD"/>
    <w:rsid w:val="00AB03C8"/>
    <w:rsid w:val="00AB045C"/>
    <w:rsid w:val="00AB0544"/>
    <w:rsid w:val="00AB05BB"/>
    <w:rsid w:val="00AB05C2"/>
    <w:rsid w:val="00AB0880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414A"/>
    <w:rsid w:val="00AB4649"/>
    <w:rsid w:val="00AB49C3"/>
    <w:rsid w:val="00AB4E52"/>
    <w:rsid w:val="00AB55F8"/>
    <w:rsid w:val="00AB57B8"/>
    <w:rsid w:val="00AB5DF2"/>
    <w:rsid w:val="00AB688E"/>
    <w:rsid w:val="00AB6C4D"/>
    <w:rsid w:val="00AB6DD2"/>
    <w:rsid w:val="00AB7633"/>
    <w:rsid w:val="00AB7866"/>
    <w:rsid w:val="00AB7F5E"/>
    <w:rsid w:val="00AC0289"/>
    <w:rsid w:val="00AC039E"/>
    <w:rsid w:val="00AC0894"/>
    <w:rsid w:val="00AC0CFC"/>
    <w:rsid w:val="00AC1D3B"/>
    <w:rsid w:val="00AC1D7C"/>
    <w:rsid w:val="00AC226A"/>
    <w:rsid w:val="00AC246C"/>
    <w:rsid w:val="00AC26BF"/>
    <w:rsid w:val="00AC2FB2"/>
    <w:rsid w:val="00AC32FB"/>
    <w:rsid w:val="00AC34C0"/>
    <w:rsid w:val="00AC3ADE"/>
    <w:rsid w:val="00AC3D9F"/>
    <w:rsid w:val="00AC3F58"/>
    <w:rsid w:val="00AC4378"/>
    <w:rsid w:val="00AC44C3"/>
    <w:rsid w:val="00AC45FF"/>
    <w:rsid w:val="00AC4831"/>
    <w:rsid w:val="00AC4C92"/>
    <w:rsid w:val="00AC4D83"/>
    <w:rsid w:val="00AC4E28"/>
    <w:rsid w:val="00AC4E71"/>
    <w:rsid w:val="00AC4F7E"/>
    <w:rsid w:val="00AC5700"/>
    <w:rsid w:val="00AC5A64"/>
    <w:rsid w:val="00AC6C37"/>
    <w:rsid w:val="00AC6F7F"/>
    <w:rsid w:val="00AC7042"/>
    <w:rsid w:val="00AC752F"/>
    <w:rsid w:val="00AC7B8D"/>
    <w:rsid w:val="00AC7D54"/>
    <w:rsid w:val="00AC7E49"/>
    <w:rsid w:val="00AD099F"/>
    <w:rsid w:val="00AD0AEE"/>
    <w:rsid w:val="00AD16B8"/>
    <w:rsid w:val="00AD1A22"/>
    <w:rsid w:val="00AD1C10"/>
    <w:rsid w:val="00AD2565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6C8"/>
    <w:rsid w:val="00AD477D"/>
    <w:rsid w:val="00AD4838"/>
    <w:rsid w:val="00AD525B"/>
    <w:rsid w:val="00AD5420"/>
    <w:rsid w:val="00AD5526"/>
    <w:rsid w:val="00AD55ED"/>
    <w:rsid w:val="00AD56CF"/>
    <w:rsid w:val="00AD5DDB"/>
    <w:rsid w:val="00AD5E3E"/>
    <w:rsid w:val="00AD60B8"/>
    <w:rsid w:val="00AD60EF"/>
    <w:rsid w:val="00AD612C"/>
    <w:rsid w:val="00AD65BE"/>
    <w:rsid w:val="00AD68A2"/>
    <w:rsid w:val="00AD734C"/>
    <w:rsid w:val="00AD7770"/>
    <w:rsid w:val="00AD7922"/>
    <w:rsid w:val="00AE0413"/>
    <w:rsid w:val="00AE04DC"/>
    <w:rsid w:val="00AE05BF"/>
    <w:rsid w:val="00AE07D2"/>
    <w:rsid w:val="00AE0C31"/>
    <w:rsid w:val="00AE0D8D"/>
    <w:rsid w:val="00AE1AA0"/>
    <w:rsid w:val="00AE1EC6"/>
    <w:rsid w:val="00AE21C3"/>
    <w:rsid w:val="00AE23C8"/>
    <w:rsid w:val="00AE265A"/>
    <w:rsid w:val="00AE308D"/>
    <w:rsid w:val="00AE36D1"/>
    <w:rsid w:val="00AE3DDB"/>
    <w:rsid w:val="00AE4A64"/>
    <w:rsid w:val="00AE52FB"/>
    <w:rsid w:val="00AE5771"/>
    <w:rsid w:val="00AE59FC"/>
    <w:rsid w:val="00AE6AAF"/>
    <w:rsid w:val="00AE6E2E"/>
    <w:rsid w:val="00AE6E97"/>
    <w:rsid w:val="00AE758E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F4F"/>
    <w:rsid w:val="00AF23D9"/>
    <w:rsid w:val="00AF290E"/>
    <w:rsid w:val="00AF29D9"/>
    <w:rsid w:val="00AF29FA"/>
    <w:rsid w:val="00AF2CA1"/>
    <w:rsid w:val="00AF3008"/>
    <w:rsid w:val="00AF37D5"/>
    <w:rsid w:val="00AF381B"/>
    <w:rsid w:val="00AF3895"/>
    <w:rsid w:val="00AF39E2"/>
    <w:rsid w:val="00AF3B84"/>
    <w:rsid w:val="00AF3F63"/>
    <w:rsid w:val="00AF4345"/>
    <w:rsid w:val="00AF44BF"/>
    <w:rsid w:val="00AF463B"/>
    <w:rsid w:val="00AF4CC5"/>
    <w:rsid w:val="00AF4D6D"/>
    <w:rsid w:val="00AF5319"/>
    <w:rsid w:val="00AF608B"/>
    <w:rsid w:val="00AF6A59"/>
    <w:rsid w:val="00AF7178"/>
    <w:rsid w:val="00AF71D6"/>
    <w:rsid w:val="00AF73B1"/>
    <w:rsid w:val="00AF75A9"/>
    <w:rsid w:val="00AF7BDD"/>
    <w:rsid w:val="00AF7F22"/>
    <w:rsid w:val="00B00F8C"/>
    <w:rsid w:val="00B00FEC"/>
    <w:rsid w:val="00B01693"/>
    <w:rsid w:val="00B018D8"/>
    <w:rsid w:val="00B0205C"/>
    <w:rsid w:val="00B02145"/>
    <w:rsid w:val="00B0256F"/>
    <w:rsid w:val="00B02F0C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42F"/>
    <w:rsid w:val="00B0552E"/>
    <w:rsid w:val="00B05A05"/>
    <w:rsid w:val="00B06495"/>
    <w:rsid w:val="00B064F1"/>
    <w:rsid w:val="00B0654F"/>
    <w:rsid w:val="00B06ACE"/>
    <w:rsid w:val="00B06D89"/>
    <w:rsid w:val="00B06DA3"/>
    <w:rsid w:val="00B071D5"/>
    <w:rsid w:val="00B0733E"/>
    <w:rsid w:val="00B07F73"/>
    <w:rsid w:val="00B109DF"/>
    <w:rsid w:val="00B10E7D"/>
    <w:rsid w:val="00B10EEF"/>
    <w:rsid w:val="00B10EF0"/>
    <w:rsid w:val="00B10FED"/>
    <w:rsid w:val="00B10FF5"/>
    <w:rsid w:val="00B118E1"/>
    <w:rsid w:val="00B11A39"/>
    <w:rsid w:val="00B11A5F"/>
    <w:rsid w:val="00B11A9A"/>
    <w:rsid w:val="00B11F1F"/>
    <w:rsid w:val="00B120CF"/>
    <w:rsid w:val="00B1210E"/>
    <w:rsid w:val="00B12163"/>
    <w:rsid w:val="00B1243E"/>
    <w:rsid w:val="00B129BD"/>
    <w:rsid w:val="00B129DB"/>
    <w:rsid w:val="00B12BDA"/>
    <w:rsid w:val="00B12CE6"/>
    <w:rsid w:val="00B12D22"/>
    <w:rsid w:val="00B131F4"/>
    <w:rsid w:val="00B132F8"/>
    <w:rsid w:val="00B1367A"/>
    <w:rsid w:val="00B13BE0"/>
    <w:rsid w:val="00B13CD4"/>
    <w:rsid w:val="00B13D2B"/>
    <w:rsid w:val="00B13F2E"/>
    <w:rsid w:val="00B14011"/>
    <w:rsid w:val="00B14793"/>
    <w:rsid w:val="00B14FDF"/>
    <w:rsid w:val="00B15075"/>
    <w:rsid w:val="00B1573B"/>
    <w:rsid w:val="00B15774"/>
    <w:rsid w:val="00B15912"/>
    <w:rsid w:val="00B15CFE"/>
    <w:rsid w:val="00B15DB9"/>
    <w:rsid w:val="00B16B86"/>
    <w:rsid w:val="00B1780E"/>
    <w:rsid w:val="00B17F47"/>
    <w:rsid w:val="00B200D3"/>
    <w:rsid w:val="00B2060E"/>
    <w:rsid w:val="00B20DCF"/>
    <w:rsid w:val="00B20F8A"/>
    <w:rsid w:val="00B21117"/>
    <w:rsid w:val="00B215EB"/>
    <w:rsid w:val="00B218CA"/>
    <w:rsid w:val="00B21A5C"/>
    <w:rsid w:val="00B21F17"/>
    <w:rsid w:val="00B22023"/>
    <w:rsid w:val="00B22522"/>
    <w:rsid w:val="00B2288A"/>
    <w:rsid w:val="00B23BF0"/>
    <w:rsid w:val="00B24825"/>
    <w:rsid w:val="00B24D66"/>
    <w:rsid w:val="00B25120"/>
    <w:rsid w:val="00B258AF"/>
    <w:rsid w:val="00B260D9"/>
    <w:rsid w:val="00B26483"/>
    <w:rsid w:val="00B264B0"/>
    <w:rsid w:val="00B265BE"/>
    <w:rsid w:val="00B26CDB"/>
    <w:rsid w:val="00B26ECF"/>
    <w:rsid w:val="00B2701E"/>
    <w:rsid w:val="00B27444"/>
    <w:rsid w:val="00B274AA"/>
    <w:rsid w:val="00B2752B"/>
    <w:rsid w:val="00B27621"/>
    <w:rsid w:val="00B27734"/>
    <w:rsid w:val="00B27771"/>
    <w:rsid w:val="00B27787"/>
    <w:rsid w:val="00B27833"/>
    <w:rsid w:val="00B278D7"/>
    <w:rsid w:val="00B27FE8"/>
    <w:rsid w:val="00B30188"/>
    <w:rsid w:val="00B303DC"/>
    <w:rsid w:val="00B3091E"/>
    <w:rsid w:val="00B312D6"/>
    <w:rsid w:val="00B31602"/>
    <w:rsid w:val="00B3174B"/>
    <w:rsid w:val="00B319FE"/>
    <w:rsid w:val="00B3232C"/>
    <w:rsid w:val="00B32B75"/>
    <w:rsid w:val="00B32EDB"/>
    <w:rsid w:val="00B331B8"/>
    <w:rsid w:val="00B334B4"/>
    <w:rsid w:val="00B33786"/>
    <w:rsid w:val="00B337A4"/>
    <w:rsid w:val="00B339B7"/>
    <w:rsid w:val="00B346FE"/>
    <w:rsid w:val="00B34725"/>
    <w:rsid w:val="00B3530D"/>
    <w:rsid w:val="00B355F0"/>
    <w:rsid w:val="00B3578C"/>
    <w:rsid w:val="00B35AA1"/>
    <w:rsid w:val="00B35E63"/>
    <w:rsid w:val="00B369C4"/>
    <w:rsid w:val="00B36D47"/>
    <w:rsid w:val="00B36D9E"/>
    <w:rsid w:val="00B37019"/>
    <w:rsid w:val="00B37311"/>
    <w:rsid w:val="00B37387"/>
    <w:rsid w:val="00B373FB"/>
    <w:rsid w:val="00B37926"/>
    <w:rsid w:val="00B37975"/>
    <w:rsid w:val="00B4106F"/>
    <w:rsid w:val="00B41A2D"/>
    <w:rsid w:val="00B41BE7"/>
    <w:rsid w:val="00B424F7"/>
    <w:rsid w:val="00B42568"/>
    <w:rsid w:val="00B4316E"/>
    <w:rsid w:val="00B4339F"/>
    <w:rsid w:val="00B436BD"/>
    <w:rsid w:val="00B4376E"/>
    <w:rsid w:val="00B4381B"/>
    <w:rsid w:val="00B4383C"/>
    <w:rsid w:val="00B438CD"/>
    <w:rsid w:val="00B4403D"/>
    <w:rsid w:val="00B44317"/>
    <w:rsid w:val="00B447F3"/>
    <w:rsid w:val="00B456A5"/>
    <w:rsid w:val="00B45847"/>
    <w:rsid w:val="00B46060"/>
    <w:rsid w:val="00B460A1"/>
    <w:rsid w:val="00B46275"/>
    <w:rsid w:val="00B464C7"/>
    <w:rsid w:val="00B464FA"/>
    <w:rsid w:val="00B4658A"/>
    <w:rsid w:val="00B4733F"/>
    <w:rsid w:val="00B4758E"/>
    <w:rsid w:val="00B47CBB"/>
    <w:rsid w:val="00B5083E"/>
    <w:rsid w:val="00B5086C"/>
    <w:rsid w:val="00B50ADB"/>
    <w:rsid w:val="00B50B87"/>
    <w:rsid w:val="00B50E44"/>
    <w:rsid w:val="00B515B6"/>
    <w:rsid w:val="00B51604"/>
    <w:rsid w:val="00B517DA"/>
    <w:rsid w:val="00B5197B"/>
    <w:rsid w:val="00B519A5"/>
    <w:rsid w:val="00B51F64"/>
    <w:rsid w:val="00B523BC"/>
    <w:rsid w:val="00B5248D"/>
    <w:rsid w:val="00B53B4E"/>
    <w:rsid w:val="00B53C31"/>
    <w:rsid w:val="00B53C5F"/>
    <w:rsid w:val="00B53CFF"/>
    <w:rsid w:val="00B53F86"/>
    <w:rsid w:val="00B53FD8"/>
    <w:rsid w:val="00B54BD8"/>
    <w:rsid w:val="00B54C55"/>
    <w:rsid w:val="00B54D6A"/>
    <w:rsid w:val="00B5508A"/>
    <w:rsid w:val="00B554DE"/>
    <w:rsid w:val="00B5596C"/>
    <w:rsid w:val="00B569B2"/>
    <w:rsid w:val="00B56F38"/>
    <w:rsid w:val="00B56FBD"/>
    <w:rsid w:val="00B5715A"/>
    <w:rsid w:val="00B57327"/>
    <w:rsid w:val="00B57F2F"/>
    <w:rsid w:val="00B6002D"/>
    <w:rsid w:val="00B6010B"/>
    <w:rsid w:val="00B61262"/>
    <w:rsid w:val="00B61C39"/>
    <w:rsid w:val="00B6210A"/>
    <w:rsid w:val="00B6220A"/>
    <w:rsid w:val="00B62608"/>
    <w:rsid w:val="00B629F3"/>
    <w:rsid w:val="00B633EB"/>
    <w:rsid w:val="00B6358B"/>
    <w:rsid w:val="00B63C08"/>
    <w:rsid w:val="00B64041"/>
    <w:rsid w:val="00B640CF"/>
    <w:rsid w:val="00B64299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B0"/>
    <w:rsid w:val="00B674C3"/>
    <w:rsid w:val="00B677D7"/>
    <w:rsid w:val="00B67A93"/>
    <w:rsid w:val="00B7095E"/>
    <w:rsid w:val="00B70C27"/>
    <w:rsid w:val="00B70ED8"/>
    <w:rsid w:val="00B70F5B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780"/>
    <w:rsid w:val="00B73942"/>
    <w:rsid w:val="00B73D34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6F4"/>
    <w:rsid w:val="00B77AB1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CEA"/>
    <w:rsid w:val="00B81D8F"/>
    <w:rsid w:val="00B81DCE"/>
    <w:rsid w:val="00B81EEF"/>
    <w:rsid w:val="00B81F26"/>
    <w:rsid w:val="00B821DC"/>
    <w:rsid w:val="00B82628"/>
    <w:rsid w:val="00B82EA7"/>
    <w:rsid w:val="00B82EBA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0CD"/>
    <w:rsid w:val="00B903AE"/>
    <w:rsid w:val="00B904F1"/>
    <w:rsid w:val="00B90825"/>
    <w:rsid w:val="00B9084F"/>
    <w:rsid w:val="00B90862"/>
    <w:rsid w:val="00B90DD5"/>
    <w:rsid w:val="00B90DE2"/>
    <w:rsid w:val="00B912EC"/>
    <w:rsid w:val="00B915DD"/>
    <w:rsid w:val="00B917AC"/>
    <w:rsid w:val="00B91B14"/>
    <w:rsid w:val="00B91F77"/>
    <w:rsid w:val="00B92108"/>
    <w:rsid w:val="00B92626"/>
    <w:rsid w:val="00B926AC"/>
    <w:rsid w:val="00B92B1F"/>
    <w:rsid w:val="00B92E6B"/>
    <w:rsid w:val="00B93043"/>
    <w:rsid w:val="00B93431"/>
    <w:rsid w:val="00B93500"/>
    <w:rsid w:val="00B93522"/>
    <w:rsid w:val="00B93D97"/>
    <w:rsid w:val="00B940B6"/>
    <w:rsid w:val="00B94392"/>
    <w:rsid w:val="00B94BE9"/>
    <w:rsid w:val="00B94D75"/>
    <w:rsid w:val="00B95504"/>
    <w:rsid w:val="00B955F5"/>
    <w:rsid w:val="00B95663"/>
    <w:rsid w:val="00B95A14"/>
    <w:rsid w:val="00B95A36"/>
    <w:rsid w:val="00B95B6D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062"/>
    <w:rsid w:val="00BA0FE9"/>
    <w:rsid w:val="00BA103F"/>
    <w:rsid w:val="00BA139F"/>
    <w:rsid w:val="00BA16BA"/>
    <w:rsid w:val="00BA1A0B"/>
    <w:rsid w:val="00BA1A82"/>
    <w:rsid w:val="00BA1CAD"/>
    <w:rsid w:val="00BA1D11"/>
    <w:rsid w:val="00BA1E22"/>
    <w:rsid w:val="00BA1E85"/>
    <w:rsid w:val="00BA2082"/>
    <w:rsid w:val="00BA27F1"/>
    <w:rsid w:val="00BA2AF2"/>
    <w:rsid w:val="00BA2D8B"/>
    <w:rsid w:val="00BA359B"/>
    <w:rsid w:val="00BA3A93"/>
    <w:rsid w:val="00BA3DC0"/>
    <w:rsid w:val="00BA4287"/>
    <w:rsid w:val="00BA46E8"/>
    <w:rsid w:val="00BA4732"/>
    <w:rsid w:val="00BA4D05"/>
    <w:rsid w:val="00BA4F45"/>
    <w:rsid w:val="00BA4FC8"/>
    <w:rsid w:val="00BA5165"/>
    <w:rsid w:val="00BA51E7"/>
    <w:rsid w:val="00BA5599"/>
    <w:rsid w:val="00BA5A40"/>
    <w:rsid w:val="00BA5FD5"/>
    <w:rsid w:val="00BA62AB"/>
    <w:rsid w:val="00BA72E5"/>
    <w:rsid w:val="00BA7E0B"/>
    <w:rsid w:val="00BB0053"/>
    <w:rsid w:val="00BB0DE3"/>
    <w:rsid w:val="00BB0EA0"/>
    <w:rsid w:val="00BB10CD"/>
    <w:rsid w:val="00BB10F0"/>
    <w:rsid w:val="00BB122E"/>
    <w:rsid w:val="00BB1627"/>
    <w:rsid w:val="00BB1A82"/>
    <w:rsid w:val="00BB1DD9"/>
    <w:rsid w:val="00BB20DC"/>
    <w:rsid w:val="00BB246E"/>
    <w:rsid w:val="00BB25BB"/>
    <w:rsid w:val="00BB287A"/>
    <w:rsid w:val="00BB2DD8"/>
    <w:rsid w:val="00BB318A"/>
    <w:rsid w:val="00BB3E17"/>
    <w:rsid w:val="00BB3EB9"/>
    <w:rsid w:val="00BB3FEB"/>
    <w:rsid w:val="00BB4389"/>
    <w:rsid w:val="00BB4973"/>
    <w:rsid w:val="00BB4A6F"/>
    <w:rsid w:val="00BB56B1"/>
    <w:rsid w:val="00BB5759"/>
    <w:rsid w:val="00BB57E7"/>
    <w:rsid w:val="00BB5A30"/>
    <w:rsid w:val="00BB5B98"/>
    <w:rsid w:val="00BB6407"/>
    <w:rsid w:val="00BB7060"/>
    <w:rsid w:val="00BB718E"/>
    <w:rsid w:val="00BB727B"/>
    <w:rsid w:val="00BB7ABD"/>
    <w:rsid w:val="00BB7B54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1FBF"/>
    <w:rsid w:val="00BC202D"/>
    <w:rsid w:val="00BC213B"/>
    <w:rsid w:val="00BC23E6"/>
    <w:rsid w:val="00BC279B"/>
    <w:rsid w:val="00BC2821"/>
    <w:rsid w:val="00BC28BE"/>
    <w:rsid w:val="00BC2964"/>
    <w:rsid w:val="00BC3112"/>
    <w:rsid w:val="00BC3776"/>
    <w:rsid w:val="00BC39C4"/>
    <w:rsid w:val="00BC3D8E"/>
    <w:rsid w:val="00BC3E6F"/>
    <w:rsid w:val="00BC3E7F"/>
    <w:rsid w:val="00BC41B5"/>
    <w:rsid w:val="00BC4342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6E2B"/>
    <w:rsid w:val="00BC75C4"/>
    <w:rsid w:val="00BC76AA"/>
    <w:rsid w:val="00BC793F"/>
    <w:rsid w:val="00BC79DE"/>
    <w:rsid w:val="00BD1290"/>
    <w:rsid w:val="00BD14DC"/>
    <w:rsid w:val="00BD1A5A"/>
    <w:rsid w:val="00BD1CFB"/>
    <w:rsid w:val="00BD2AAB"/>
    <w:rsid w:val="00BD2B8F"/>
    <w:rsid w:val="00BD2E18"/>
    <w:rsid w:val="00BD2F3F"/>
    <w:rsid w:val="00BD35B9"/>
    <w:rsid w:val="00BD369D"/>
    <w:rsid w:val="00BD36EC"/>
    <w:rsid w:val="00BD3A30"/>
    <w:rsid w:val="00BD4291"/>
    <w:rsid w:val="00BD4A52"/>
    <w:rsid w:val="00BD4D17"/>
    <w:rsid w:val="00BD51CA"/>
    <w:rsid w:val="00BD5459"/>
    <w:rsid w:val="00BD5CD2"/>
    <w:rsid w:val="00BD5E94"/>
    <w:rsid w:val="00BD5F3C"/>
    <w:rsid w:val="00BD602E"/>
    <w:rsid w:val="00BD6578"/>
    <w:rsid w:val="00BD7583"/>
    <w:rsid w:val="00BD77DE"/>
    <w:rsid w:val="00BD79C2"/>
    <w:rsid w:val="00BE0515"/>
    <w:rsid w:val="00BE0850"/>
    <w:rsid w:val="00BE0A68"/>
    <w:rsid w:val="00BE0CC8"/>
    <w:rsid w:val="00BE0FEF"/>
    <w:rsid w:val="00BE1F2E"/>
    <w:rsid w:val="00BE1FA7"/>
    <w:rsid w:val="00BE2AD7"/>
    <w:rsid w:val="00BE2BAA"/>
    <w:rsid w:val="00BE2C20"/>
    <w:rsid w:val="00BE2FF7"/>
    <w:rsid w:val="00BE379D"/>
    <w:rsid w:val="00BE3F28"/>
    <w:rsid w:val="00BE479C"/>
    <w:rsid w:val="00BE4F8D"/>
    <w:rsid w:val="00BE50E1"/>
    <w:rsid w:val="00BE590A"/>
    <w:rsid w:val="00BE5AFB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B9B"/>
    <w:rsid w:val="00BF20FB"/>
    <w:rsid w:val="00BF21D5"/>
    <w:rsid w:val="00BF2355"/>
    <w:rsid w:val="00BF2997"/>
    <w:rsid w:val="00BF2B28"/>
    <w:rsid w:val="00BF2B84"/>
    <w:rsid w:val="00BF3A7A"/>
    <w:rsid w:val="00BF4889"/>
    <w:rsid w:val="00BF4C22"/>
    <w:rsid w:val="00BF4CD1"/>
    <w:rsid w:val="00BF4DD7"/>
    <w:rsid w:val="00BF51E4"/>
    <w:rsid w:val="00BF5900"/>
    <w:rsid w:val="00BF59E2"/>
    <w:rsid w:val="00BF6043"/>
    <w:rsid w:val="00BF63CC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BFC"/>
    <w:rsid w:val="00C00F80"/>
    <w:rsid w:val="00C01250"/>
    <w:rsid w:val="00C01619"/>
    <w:rsid w:val="00C02C01"/>
    <w:rsid w:val="00C03041"/>
    <w:rsid w:val="00C035DA"/>
    <w:rsid w:val="00C03815"/>
    <w:rsid w:val="00C040BA"/>
    <w:rsid w:val="00C041F4"/>
    <w:rsid w:val="00C04A58"/>
    <w:rsid w:val="00C04C59"/>
    <w:rsid w:val="00C0524E"/>
    <w:rsid w:val="00C05428"/>
    <w:rsid w:val="00C0556D"/>
    <w:rsid w:val="00C058A3"/>
    <w:rsid w:val="00C05E05"/>
    <w:rsid w:val="00C06B5A"/>
    <w:rsid w:val="00C0711F"/>
    <w:rsid w:val="00C077E1"/>
    <w:rsid w:val="00C079C7"/>
    <w:rsid w:val="00C07ABF"/>
    <w:rsid w:val="00C107BE"/>
    <w:rsid w:val="00C10BD0"/>
    <w:rsid w:val="00C10C03"/>
    <w:rsid w:val="00C112F7"/>
    <w:rsid w:val="00C1161D"/>
    <w:rsid w:val="00C117E7"/>
    <w:rsid w:val="00C11E13"/>
    <w:rsid w:val="00C1242E"/>
    <w:rsid w:val="00C12B3D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BE1"/>
    <w:rsid w:val="00C15D06"/>
    <w:rsid w:val="00C160D9"/>
    <w:rsid w:val="00C16B32"/>
    <w:rsid w:val="00C16FF1"/>
    <w:rsid w:val="00C17030"/>
    <w:rsid w:val="00C17089"/>
    <w:rsid w:val="00C1715B"/>
    <w:rsid w:val="00C1757F"/>
    <w:rsid w:val="00C17B74"/>
    <w:rsid w:val="00C17BCC"/>
    <w:rsid w:val="00C17EEA"/>
    <w:rsid w:val="00C20001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2C4C"/>
    <w:rsid w:val="00C238E2"/>
    <w:rsid w:val="00C23BBD"/>
    <w:rsid w:val="00C23E3D"/>
    <w:rsid w:val="00C2455C"/>
    <w:rsid w:val="00C24638"/>
    <w:rsid w:val="00C24B00"/>
    <w:rsid w:val="00C24C71"/>
    <w:rsid w:val="00C24E22"/>
    <w:rsid w:val="00C24F39"/>
    <w:rsid w:val="00C257ED"/>
    <w:rsid w:val="00C26057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1EE4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1C"/>
    <w:rsid w:val="00C348FE"/>
    <w:rsid w:val="00C34FBC"/>
    <w:rsid w:val="00C35018"/>
    <w:rsid w:val="00C35087"/>
    <w:rsid w:val="00C35140"/>
    <w:rsid w:val="00C3523B"/>
    <w:rsid w:val="00C35947"/>
    <w:rsid w:val="00C3595E"/>
    <w:rsid w:val="00C35C46"/>
    <w:rsid w:val="00C36826"/>
    <w:rsid w:val="00C36B6C"/>
    <w:rsid w:val="00C36FFE"/>
    <w:rsid w:val="00C37FE6"/>
    <w:rsid w:val="00C40A83"/>
    <w:rsid w:val="00C40D37"/>
    <w:rsid w:val="00C40F06"/>
    <w:rsid w:val="00C40FA8"/>
    <w:rsid w:val="00C412E1"/>
    <w:rsid w:val="00C413EC"/>
    <w:rsid w:val="00C416FD"/>
    <w:rsid w:val="00C4170E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775"/>
    <w:rsid w:val="00C44846"/>
    <w:rsid w:val="00C44C08"/>
    <w:rsid w:val="00C45A51"/>
    <w:rsid w:val="00C469E3"/>
    <w:rsid w:val="00C46CCD"/>
    <w:rsid w:val="00C47155"/>
    <w:rsid w:val="00C47902"/>
    <w:rsid w:val="00C47987"/>
    <w:rsid w:val="00C47A7E"/>
    <w:rsid w:val="00C47B25"/>
    <w:rsid w:val="00C47CD2"/>
    <w:rsid w:val="00C47D56"/>
    <w:rsid w:val="00C510DE"/>
    <w:rsid w:val="00C51A50"/>
    <w:rsid w:val="00C51F12"/>
    <w:rsid w:val="00C521DF"/>
    <w:rsid w:val="00C52F64"/>
    <w:rsid w:val="00C53085"/>
    <w:rsid w:val="00C536E4"/>
    <w:rsid w:val="00C53743"/>
    <w:rsid w:val="00C538AE"/>
    <w:rsid w:val="00C53C32"/>
    <w:rsid w:val="00C53E7A"/>
    <w:rsid w:val="00C54492"/>
    <w:rsid w:val="00C544B6"/>
    <w:rsid w:val="00C54601"/>
    <w:rsid w:val="00C54E26"/>
    <w:rsid w:val="00C54F8F"/>
    <w:rsid w:val="00C55D06"/>
    <w:rsid w:val="00C56960"/>
    <w:rsid w:val="00C56A84"/>
    <w:rsid w:val="00C573C7"/>
    <w:rsid w:val="00C575E8"/>
    <w:rsid w:val="00C5777E"/>
    <w:rsid w:val="00C57A9A"/>
    <w:rsid w:val="00C57EB0"/>
    <w:rsid w:val="00C600FC"/>
    <w:rsid w:val="00C60984"/>
    <w:rsid w:val="00C60E33"/>
    <w:rsid w:val="00C61015"/>
    <w:rsid w:val="00C6105E"/>
    <w:rsid w:val="00C6111A"/>
    <w:rsid w:val="00C615DC"/>
    <w:rsid w:val="00C61801"/>
    <w:rsid w:val="00C618DF"/>
    <w:rsid w:val="00C61F7C"/>
    <w:rsid w:val="00C623F5"/>
    <w:rsid w:val="00C63340"/>
    <w:rsid w:val="00C63BD8"/>
    <w:rsid w:val="00C644C3"/>
    <w:rsid w:val="00C65030"/>
    <w:rsid w:val="00C652A1"/>
    <w:rsid w:val="00C655E4"/>
    <w:rsid w:val="00C65738"/>
    <w:rsid w:val="00C6590A"/>
    <w:rsid w:val="00C65FFB"/>
    <w:rsid w:val="00C6603E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4F6"/>
    <w:rsid w:val="00C70B38"/>
    <w:rsid w:val="00C70B43"/>
    <w:rsid w:val="00C70F10"/>
    <w:rsid w:val="00C711DC"/>
    <w:rsid w:val="00C714F2"/>
    <w:rsid w:val="00C71930"/>
    <w:rsid w:val="00C71A56"/>
    <w:rsid w:val="00C72FA0"/>
    <w:rsid w:val="00C730CC"/>
    <w:rsid w:val="00C73705"/>
    <w:rsid w:val="00C740DE"/>
    <w:rsid w:val="00C74813"/>
    <w:rsid w:val="00C74EE2"/>
    <w:rsid w:val="00C7532A"/>
    <w:rsid w:val="00C75721"/>
    <w:rsid w:val="00C760A6"/>
    <w:rsid w:val="00C762B7"/>
    <w:rsid w:val="00C76304"/>
    <w:rsid w:val="00C763D3"/>
    <w:rsid w:val="00C7676F"/>
    <w:rsid w:val="00C76825"/>
    <w:rsid w:val="00C76D83"/>
    <w:rsid w:val="00C76F95"/>
    <w:rsid w:val="00C77284"/>
    <w:rsid w:val="00C7754A"/>
    <w:rsid w:val="00C77B63"/>
    <w:rsid w:val="00C77C4B"/>
    <w:rsid w:val="00C77D50"/>
    <w:rsid w:val="00C77F77"/>
    <w:rsid w:val="00C80908"/>
    <w:rsid w:val="00C80DC6"/>
    <w:rsid w:val="00C80DD0"/>
    <w:rsid w:val="00C815E4"/>
    <w:rsid w:val="00C819F5"/>
    <w:rsid w:val="00C822CB"/>
    <w:rsid w:val="00C8290C"/>
    <w:rsid w:val="00C83021"/>
    <w:rsid w:val="00C835DE"/>
    <w:rsid w:val="00C84C25"/>
    <w:rsid w:val="00C8512B"/>
    <w:rsid w:val="00C8565C"/>
    <w:rsid w:val="00C858C8"/>
    <w:rsid w:val="00C85A6B"/>
    <w:rsid w:val="00C85A79"/>
    <w:rsid w:val="00C85C26"/>
    <w:rsid w:val="00C86242"/>
    <w:rsid w:val="00C8632D"/>
    <w:rsid w:val="00C86B22"/>
    <w:rsid w:val="00C86D64"/>
    <w:rsid w:val="00C8795E"/>
    <w:rsid w:val="00C87A78"/>
    <w:rsid w:val="00C87CDD"/>
    <w:rsid w:val="00C87D39"/>
    <w:rsid w:val="00C909EE"/>
    <w:rsid w:val="00C90E27"/>
    <w:rsid w:val="00C910ED"/>
    <w:rsid w:val="00C914C9"/>
    <w:rsid w:val="00C9156F"/>
    <w:rsid w:val="00C91E57"/>
    <w:rsid w:val="00C920BB"/>
    <w:rsid w:val="00C921D5"/>
    <w:rsid w:val="00C922E8"/>
    <w:rsid w:val="00C9291B"/>
    <w:rsid w:val="00C93188"/>
    <w:rsid w:val="00C932F1"/>
    <w:rsid w:val="00C94446"/>
    <w:rsid w:val="00C94A1B"/>
    <w:rsid w:val="00C94EF3"/>
    <w:rsid w:val="00C952A9"/>
    <w:rsid w:val="00C9534F"/>
    <w:rsid w:val="00C953B8"/>
    <w:rsid w:val="00C958E6"/>
    <w:rsid w:val="00C95E98"/>
    <w:rsid w:val="00C95F67"/>
    <w:rsid w:val="00C961C0"/>
    <w:rsid w:val="00C965E4"/>
    <w:rsid w:val="00C96CBE"/>
    <w:rsid w:val="00C971B0"/>
    <w:rsid w:val="00C9720C"/>
    <w:rsid w:val="00C9739A"/>
    <w:rsid w:val="00C9766C"/>
    <w:rsid w:val="00C97927"/>
    <w:rsid w:val="00CA13BF"/>
    <w:rsid w:val="00CA13F7"/>
    <w:rsid w:val="00CA1463"/>
    <w:rsid w:val="00CA14DE"/>
    <w:rsid w:val="00CA1D38"/>
    <w:rsid w:val="00CA2157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2B3"/>
    <w:rsid w:val="00CA4EF3"/>
    <w:rsid w:val="00CA5426"/>
    <w:rsid w:val="00CA54CF"/>
    <w:rsid w:val="00CA575F"/>
    <w:rsid w:val="00CA57D4"/>
    <w:rsid w:val="00CA6644"/>
    <w:rsid w:val="00CA6F7C"/>
    <w:rsid w:val="00CA6FCE"/>
    <w:rsid w:val="00CA7C8E"/>
    <w:rsid w:val="00CA7EEF"/>
    <w:rsid w:val="00CB0265"/>
    <w:rsid w:val="00CB0652"/>
    <w:rsid w:val="00CB085F"/>
    <w:rsid w:val="00CB095E"/>
    <w:rsid w:val="00CB0A8A"/>
    <w:rsid w:val="00CB0E18"/>
    <w:rsid w:val="00CB11EB"/>
    <w:rsid w:val="00CB12D2"/>
    <w:rsid w:val="00CB138C"/>
    <w:rsid w:val="00CB13CD"/>
    <w:rsid w:val="00CB1BD3"/>
    <w:rsid w:val="00CB1F4E"/>
    <w:rsid w:val="00CB20FD"/>
    <w:rsid w:val="00CB21EF"/>
    <w:rsid w:val="00CB26B1"/>
    <w:rsid w:val="00CB2714"/>
    <w:rsid w:val="00CB2824"/>
    <w:rsid w:val="00CB2C75"/>
    <w:rsid w:val="00CB2F3E"/>
    <w:rsid w:val="00CB2F95"/>
    <w:rsid w:val="00CB30E7"/>
    <w:rsid w:val="00CB3270"/>
    <w:rsid w:val="00CB3327"/>
    <w:rsid w:val="00CB3823"/>
    <w:rsid w:val="00CB4781"/>
    <w:rsid w:val="00CB4DA4"/>
    <w:rsid w:val="00CB4F36"/>
    <w:rsid w:val="00CB557A"/>
    <w:rsid w:val="00CB6108"/>
    <w:rsid w:val="00CB644A"/>
    <w:rsid w:val="00CB65A6"/>
    <w:rsid w:val="00CB6DA2"/>
    <w:rsid w:val="00CB6FAF"/>
    <w:rsid w:val="00CB7071"/>
    <w:rsid w:val="00CB75C3"/>
    <w:rsid w:val="00CB75F9"/>
    <w:rsid w:val="00CB7D14"/>
    <w:rsid w:val="00CB7D9F"/>
    <w:rsid w:val="00CC03EC"/>
    <w:rsid w:val="00CC07A1"/>
    <w:rsid w:val="00CC0824"/>
    <w:rsid w:val="00CC0840"/>
    <w:rsid w:val="00CC08D7"/>
    <w:rsid w:val="00CC0A9A"/>
    <w:rsid w:val="00CC0CD2"/>
    <w:rsid w:val="00CC0EA3"/>
    <w:rsid w:val="00CC129D"/>
    <w:rsid w:val="00CC156F"/>
    <w:rsid w:val="00CC1AEE"/>
    <w:rsid w:val="00CC2B9C"/>
    <w:rsid w:val="00CC2BDD"/>
    <w:rsid w:val="00CC2CE0"/>
    <w:rsid w:val="00CC2ED3"/>
    <w:rsid w:val="00CC30D6"/>
    <w:rsid w:val="00CC326E"/>
    <w:rsid w:val="00CC378A"/>
    <w:rsid w:val="00CC382D"/>
    <w:rsid w:val="00CC38EE"/>
    <w:rsid w:val="00CC4108"/>
    <w:rsid w:val="00CC4867"/>
    <w:rsid w:val="00CC566D"/>
    <w:rsid w:val="00CC5CA4"/>
    <w:rsid w:val="00CC5D13"/>
    <w:rsid w:val="00CC60CD"/>
    <w:rsid w:val="00CC69C8"/>
    <w:rsid w:val="00CC6AA6"/>
    <w:rsid w:val="00CC6ACF"/>
    <w:rsid w:val="00CC70B1"/>
    <w:rsid w:val="00CC722F"/>
    <w:rsid w:val="00CC726E"/>
    <w:rsid w:val="00CC7476"/>
    <w:rsid w:val="00CC75EE"/>
    <w:rsid w:val="00CD0BAE"/>
    <w:rsid w:val="00CD1017"/>
    <w:rsid w:val="00CD129C"/>
    <w:rsid w:val="00CD12BA"/>
    <w:rsid w:val="00CD143F"/>
    <w:rsid w:val="00CD181E"/>
    <w:rsid w:val="00CD2688"/>
    <w:rsid w:val="00CD2C45"/>
    <w:rsid w:val="00CD2CD2"/>
    <w:rsid w:val="00CD387C"/>
    <w:rsid w:val="00CD4639"/>
    <w:rsid w:val="00CD474C"/>
    <w:rsid w:val="00CD5589"/>
    <w:rsid w:val="00CD5A21"/>
    <w:rsid w:val="00CD5CCC"/>
    <w:rsid w:val="00CD6B16"/>
    <w:rsid w:val="00CD6B5E"/>
    <w:rsid w:val="00CD7045"/>
    <w:rsid w:val="00CD71C4"/>
    <w:rsid w:val="00CD7422"/>
    <w:rsid w:val="00CE01CF"/>
    <w:rsid w:val="00CE0343"/>
    <w:rsid w:val="00CE03F5"/>
    <w:rsid w:val="00CE0950"/>
    <w:rsid w:val="00CE0994"/>
    <w:rsid w:val="00CE0AE8"/>
    <w:rsid w:val="00CE0BB4"/>
    <w:rsid w:val="00CE0C45"/>
    <w:rsid w:val="00CE0FC5"/>
    <w:rsid w:val="00CE11D8"/>
    <w:rsid w:val="00CE1442"/>
    <w:rsid w:val="00CE146A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0D"/>
    <w:rsid w:val="00CE2E49"/>
    <w:rsid w:val="00CE3037"/>
    <w:rsid w:val="00CE32AD"/>
    <w:rsid w:val="00CE3361"/>
    <w:rsid w:val="00CE3435"/>
    <w:rsid w:val="00CE3F49"/>
    <w:rsid w:val="00CE455F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89F"/>
    <w:rsid w:val="00CE7B07"/>
    <w:rsid w:val="00CE7FF2"/>
    <w:rsid w:val="00CF063B"/>
    <w:rsid w:val="00CF0B25"/>
    <w:rsid w:val="00CF0E8B"/>
    <w:rsid w:val="00CF1090"/>
    <w:rsid w:val="00CF12A2"/>
    <w:rsid w:val="00CF12DA"/>
    <w:rsid w:val="00CF15FD"/>
    <w:rsid w:val="00CF1AB9"/>
    <w:rsid w:val="00CF1B03"/>
    <w:rsid w:val="00CF1B1E"/>
    <w:rsid w:val="00CF1E58"/>
    <w:rsid w:val="00CF1F79"/>
    <w:rsid w:val="00CF2B1C"/>
    <w:rsid w:val="00CF2B8E"/>
    <w:rsid w:val="00CF39B2"/>
    <w:rsid w:val="00CF3E3D"/>
    <w:rsid w:val="00CF4060"/>
    <w:rsid w:val="00CF41ED"/>
    <w:rsid w:val="00CF5174"/>
    <w:rsid w:val="00CF52EB"/>
    <w:rsid w:val="00CF57AF"/>
    <w:rsid w:val="00CF585D"/>
    <w:rsid w:val="00CF5CA8"/>
    <w:rsid w:val="00CF6015"/>
    <w:rsid w:val="00CF6EA9"/>
    <w:rsid w:val="00CF6EAD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15A8"/>
    <w:rsid w:val="00D02474"/>
    <w:rsid w:val="00D024F9"/>
    <w:rsid w:val="00D0259A"/>
    <w:rsid w:val="00D027F9"/>
    <w:rsid w:val="00D032AA"/>
    <w:rsid w:val="00D038AB"/>
    <w:rsid w:val="00D039E3"/>
    <w:rsid w:val="00D03A3E"/>
    <w:rsid w:val="00D03B1A"/>
    <w:rsid w:val="00D03D46"/>
    <w:rsid w:val="00D03E97"/>
    <w:rsid w:val="00D04005"/>
    <w:rsid w:val="00D040BB"/>
    <w:rsid w:val="00D056E9"/>
    <w:rsid w:val="00D05CB6"/>
    <w:rsid w:val="00D061FC"/>
    <w:rsid w:val="00D06325"/>
    <w:rsid w:val="00D06DF0"/>
    <w:rsid w:val="00D07684"/>
    <w:rsid w:val="00D076A6"/>
    <w:rsid w:val="00D0789A"/>
    <w:rsid w:val="00D07F19"/>
    <w:rsid w:val="00D07F59"/>
    <w:rsid w:val="00D1026B"/>
    <w:rsid w:val="00D104B2"/>
    <w:rsid w:val="00D107A1"/>
    <w:rsid w:val="00D10986"/>
    <w:rsid w:val="00D1124D"/>
    <w:rsid w:val="00D11877"/>
    <w:rsid w:val="00D1188C"/>
    <w:rsid w:val="00D11BB2"/>
    <w:rsid w:val="00D11C5E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714"/>
    <w:rsid w:val="00D158B3"/>
    <w:rsid w:val="00D15A0B"/>
    <w:rsid w:val="00D15AF0"/>
    <w:rsid w:val="00D15D3B"/>
    <w:rsid w:val="00D16747"/>
    <w:rsid w:val="00D175C7"/>
    <w:rsid w:val="00D17E09"/>
    <w:rsid w:val="00D20886"/>
    <w:rsid w:val="00D2104F"/>
    <w:rsid w:val="00D219C1"/>
    <w:rsid w:val="00D21A8C"/>
    <w:rsid w:val="00D22D2E"/>
    <w:rsid w:val="00D22E00"/>
    <w:rsid w:val="00D240A6"/>
    <w:rsid w:val="00D251E6"/>
    <w:rsid w:val="00D259B0"/>
    <w:rsid w:val="00D26097"/>
    <w:rsid w:val="00D261C5"/>
    <w:rsid w:val="00D26391"/>
    <w:rsid w:val="00D2699D"/>
    <w:rsid w:val="00D271E1"/>
    <w:rsid w:val="00D27747"/>
    <w:rsid w:val="00D27870"/>
    <w:rsid w:val="00D27B2F"/>
    <w:rsid w:val="00D27BF7"/>
    <w:rsid w:val="00D3024D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08F"/>
    <w:rsid w:val="00D32CDD"/>
    <w:rsid w:val="00D32E0D"/>
    <w:rsid w:val="00D32E5B"/>
    <w:rsid w:val="00D3326D"/>
    <w:rsid w:val="00D333A0"/>
    <w:rsid w:val="00D33748"/>
    <w:rsid w:val="00D33977"/>
    <w:rsid w:val="00D33D76"/>
    <w:rsid w:val="00D34097"/>
    <w:rsid w:val="00D34174"/>
    <w:rsid w:val="00D3471E"/>
    <w:rsid w:val="00D34D88"/>
    <w:rsid w:val="00D3544C"/>
    <w:rsid w:val="00D361A1"/>
    <w:rsid w:val="00D3625D"/>
    <w:rsid w:val="00D37161"/>
    <w:rsid w:val="00D3719F"/>
    <w:rsid w:val="00D371C8"/>
    <w:rsid w:val="00D373B0"/>
    <w:rsid w:val="00D4061B"/>
    <w:rsid w:val="00D408E4"/>
    <w:rsid w:val="00D412F2"/>
    <w:rsid w:val="00D41CAE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6188"/>
    <w:rsid w:val="00D46DBF"/>
    <w:rsid w:val="00D46F26"/>
    <w:rsid w:val="00D473E9"/>
    <w:rsid w:val="00D47408"/>
    <w:rsid w:val="00D474D1"/>
    <w:rsid w:val="00D47591"/>
    <w:rsid w:val="00D50099"/>
    <w:rsid w:val="00D50F4A"/>
    <w:rsid w:val="00D51089"/>
    <w:rsid w:val="00D51095"/>
    <w:rsid w:val="00D513DE"/>
    <w:rsid w:val="00D5228C"/>
    <w:rsid w:val="00D52E06"/>
    <w:rsid w:val="00D532C4"/>
    <w:rsid w:val="00D533BC"/>
    <w:rsid w:val="00D53650"/>
    <w:rsid w:val="00D54112"/>
    <w:rsid w:val="00D54129"/>
    <w:rsid w:val="00D54D7F"/>
    <w:rsid w:val="00D5524E"/>
    <w:rsid w:val="00D553C7"/>
    <w:rsid w:val="00D5648F"/>
    <w:rsid w:val="00D5651D"/>
    <w:rsid w:val="00D567A0"/>
    <w:rsid w:val="00D56CD9"/>
    <w:rsid w:val="00D56F33"/>
    <w:rsid w:val="00D572D0"/>
    <w:rsid w:val="00D5786C"/>
    <w:rsid w:val="00D57B21"/>
    <w:rsid w:val="00D57B9A"/>
    <w:rsid w:val="00D57E98"/>
    <w:rsid w:val="00D60190"/>
    <w:rsid w:val="00D602D3"/>
    <w:rsid w:val="00D605A5"/>
    <w:rsid w:val="00D605B2"/>
    <w:rsid w:val="00D606A0"/>
    <w:rsid w:val="00D608CA"/>
    <w:rsid w:val="00D60A2F"/>
    <w:rsid w:val="00D60DAB"/>
    <w:rsid w:val="00D61027"/>
    <w:rsid w:val="00D61219"/>
    <w:rsid w:val="00D61A7A"/>
    <w:rsid w:val="00D61A8A"/>
    <w:rsid w:val="00D62286"/>
    <w:rsid w:val="00D62369"/>
    <w:rsid w:val="00D623AA"/>
    <w:rsid w:val="00D62A24"/>
    <w:rsid w:val="00D62AF3"/>
    <w:rsid w:val="00D62E43"/>
    <w:rsid w:val="00D62E8D"/>
    <w:rsid w:val="00D62FA3"/>
    <w:rsid w:val="00D62FAC"/>
    <w:rsid w:val="00D63225"/>
    <w:rsid w:val="00D635B0"/>
    <w:rsid w:val="00D637A9"/>
    <w:rsid w:val="00D63BE1"/>
    <w:rsid w:val="00D6403E"/>
    <w:rsid w:val="00D6486B"/>
    <w:rsid w:val="00D649EF"/>
    <w:rsid w:val="00D65280"/>
    <w:rsid w:val="00D654DF"/>
    <w:rsid w:val="00D65765"/>
    <w:rsid w:val="00D659F8"/>
    <w:rsid w:val="00D65D96"/>
    <w:rsid w:val="00D6616F"/>
    <w:rsid w:val="00D6699B"/>
    <w:rsid w:val="00D6708E"/>
    <w:rsid w:val="00D676F0"/>
    <w:rsid w:val="00D67C3D"/>
    <w:rsid w:val="00D7009E"/>
    <w:rsid w:val="00D701EC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F28"/>
    <w:rsid w:val="00D74605"/>
    <w:rsid w:val="00D74660"/>
    <w:rsid w:val="00D74705"/>
    <w:rsid w:val="00D74797"/>
    <w:rsid w:val="00D74968"/>
    <w:rsid w:val="00D749D2"/>
    <w:rsid w:val="00D74D9B"/>
    <w:rsid w:val="00D74F2E"/>
    <w:rsid w:val="00D750A2"/>
    <w:rsid w:val="00D75119"/>
    <w:rsid w:val="00D75650"/>
    <w:rsid w:val="00D756E6"/>
    <w:rsid w:val="00D756E8"/>
    <w:rsid w:val="00D75B68"/>
    <w:rsid w:val="00D76F8C"/>
    <w:rsid w:val="00D7731E"/>
    <w:rsid w:val="00D779E7"/>
    <w:rsid w:val="00D801EB"/>
    <w:rsid w:val="00D80249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E3C"/>
    <w:rsid w:val="00D81F38"/>
    <w:rsid w:val="00D822C6"/>
    <w:rsid w:val="00D82522"/>
    <w:rsid w:val="00D82890"/>
    <w:rsid w:val="00D82D27"/>
    <w:rsid w:val="00D83CCC"/>
    <w:rsid w:val="00D83E5E"/>
    <w:rsid w:val="00D843D6"/>
    <w:rsid w:val="00D85206"/>
    <w:rsid w:val="00D85237"/>
    <w:rsid w:val="00D853C2"/>
    <w:rsid w:val="00D85475"/>
    <w:rsid w:val="00D85566"/>
    <w:rsid w:val="00D85A2F"/>
    <w:rsid w:val="00D85A69"/>
    <w:rsid w:val="00D85FF7"/>
    <w:rsid w:val="00D86605"/>
    <w:rsid w:val="00D87579"/>
    <w:rsid w:val="00D87835"/>
    <w:rsid w:val="00D87A9E"/>
    <w:rsid w:val="00D87BDC"/>
    <w:rsid w:val="00D87CC9"/>
    <w:rsid w:val="00D90048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BF2"/>
    <w:rsid w:val="00D93295"/>
    <w:rsid w:val="00D9335B"/>
    <w:rsid w:val="00D938F7"/>
    <w:rsid w:val="00D93DAF"/>
    <w:rsid w:val="00D941AE"/>
    <w:rsid w:val="00D94746"/>
    <w:rsid w:val="00D94BA4"/>
    <w:rsid w:val="00D94E5E"/>
    <w:rsid w:val="00D94F2C"/>
    <w:rsid w:val="00D95115"/>
    <w:rsid w:val="00D954BD"/>
    <w:rsid w:val="00D95FB3"/>
    <w:rsid w:val="00D96138"/>
    <w:rsid w:val="00D9629E"/>
    <w:rsid w:val="00D965AB"/>
    <w:rsid w:val="00D96B07"/>
    <w:rsid w:val="00D96BD2"/>
    <w:rsid w:val="00D96C5E"/>
    <w:rsid w:val="00D96E0B"/>
    <w:rsid w:val="00D974E6"/>
    <w:rsid w:val="00D974EC"/>
    <w:rsid w:val="00D97594"/>
    <w:rsid w:val="00D975E3"/>
    <w:rsid w:val="00D97956"/>
    <w:rsid w:val="00DA002B"/>
    <w:rsid w:val="00DA0272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DA8"/>
    <w:rsid w:val="00DA22C1"/>
    <w:rsid w:val="00DA24B0"/>
    <w:rsid w:val="00DA2582"/>
    <w:rsid w:val="00DA2694"/>
    <w:rsid w:val="00DA35E9"/>
    <w:rsid w:val="00DA38BB"/>
    <w:rsid w:val="00DA3A75"/>
    <w:rsid w:val="00DA3CF1"/>
    <w:rsid w:val="00DA3E6B"/>
    <w:rsid w:val="00DA3EBB"/>
    <w:rsid w:val="00DA41AC"/>
    <w:rsid w:val="00DA4B0E"/>
    <w:rsid w:val="00DA50E4"/>
    <w:rsid w:val="00DA551B"/>
    <w:rsid w:val="00DA567B"/>
    <w:rsid w:val="00DA5BEB"/>
    <w:rsid w:val="00DA66B1"/>
    <w:rsid w:val="00DA69F8"/>
    <w:rsid w:val="00DA6BFD"/>
    <w:rsid w:val="00DA7261"/>
    <w:rsid w:val="00DA7645"/>
    <w:rsid w:val="00DA7696"/>
    <w:rsid w:val="00DA7E15"/>
    <w:rsid w:val="00DA7EE0"/>
    <w:rsid w:val="00DA7FC8"/>
    <w:rsid w:val="00DB0285"/>
    <w:rsid w:val="00DB02FF"/>
    <w:rsid w:val="00DB03D9"/>
    <w:rsid w:val="00DB0B92"/>
    <w:rsid w:val="00DB0DB5"/>
    <w:rsid w:val="00DB0EAE"/>
    <w:rsid w:val="00DB10BD"/>
    <w:rsid w:val="00DB1433"/>
    <w:rsid w:val="00DB197C"/>
    <w:rsid w:val="00DB1AAF"/>
    <w:rsid w:val="00DB1F14"/>
    <w:rsid w:val="00DB2418"/>
    <w:rsid w:val="00DB26B5"/>
    <w:rsid w:val="00DB2C0F"/>
    <w:rsid w:val="00DB2E31"/>
    <w:rsid w:val="00DB31ED"/>
    <w:rsid w:val="00DB35F3"/>
    <w:rsid w:val="00DB3A36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8D7"/>
    <w:rsid w:val="00DB4D04"/>
    <w:rsid w:val="00DB510A"/>
    <w:rsid w:val="00DB5178"/>
    <w:rsid w:val="00DB5386"/>
    <w:rsid w:val="00DB5ABE"/>
    <w:rsid w:val="00DB5E7F"/>
    <w:rsid w:val="00DB5EEE"/>
    <w:rsid w:val="00DB6292"/>
    <w:rsid w:val="00DB632B"/>
    <w:rsid w:val="00DB6586"/>
    <w:rsid w:val="00DB67E7"/>
    <w:rsid w:val="00DB68BB"/>
    <w:rsid w:val="00DB6D2C"/>
    <w:rsid w:val="00DB6EDB"/>
    <w:rsid w:val="00DB6F55"/>
    <w:rsid w:val="00DB7140"/>
    <w:rsid w:val="00DB7289"/>
    <w:rsid w:val="00DB7806"/>
    <w:rsid w:val="00DB7F10"/>
    <w:rsid w:val="00DC124A"/>
    <w:rsid w:val="00DC142E"/>
    <w:rsid w:val="00DC1524"/>
    <w:rsid w:val="00DC1565"/>
    <w:rsid w:val="00DC1889"/>
    <w:rsid w:val="00DC1CA3"/>
    <w:rsid w:val="00DC2270"/>
    <w:rsid w:val="00DC2A33"/>
    <w:rsid w:val="00DC2DE8"/>
    <w:rsid w:val="00DC305E"/>
    <w:rsid w:val="00DC3214"/>
    <w:rsid w:val="00DC3521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944"/>
    <w:rsid w:val="00DC6D48"/>
    <w:rsid w:val="00DC6E13"/>
    <w:rsid w:val="00DC6E1B"/>
    <w:rsid w:val="00DC71FE"/>
    <w:rsid w:val="00DC75BB"/>
    <w:rsid w:val="00DC7A8A"/>
    <w:rsid w:val="00DC7EBE"/>
    <w:rsid w:val="00DD0DA2"/>
    <w:rsid w:val="00DD0F3F"/>
    <w:rsid w:val="00DD1185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1B4"/>
    <w:rsid w:val="00DD3821"/>
    <w:rsid w:val="00DD391B"/>
    <w:rsid w:val="00DD45D3"/>
    <w:rsid w:val="00DD487B"/>
    <w:rsid w:val="00DD48F3"/>
    <w:rsid w:val="00DD4BF9"/>
    <w:rsid w:val="00DD4E0C"/>
    <w:rsid w:val="00DD55F7"/>
    <w:rsid w:val="00DD5A2A"/>
    <w:rsid w:val="00DD5EBA"/>
    <w:rsid w:val="00DD662B"/>
    <w:rsid w:val="00DD6C92"/>
    <w:rsid w:val="00DD6F96"/>
    <w:rsid w:val="00DD7014"/>
    <w:rsid w:val="00DD7760"/>
    <w:rsid w:val="00DD7BD4"/>
    <w:rsid w:val="00DE00CE"/>
    <w:rsid w:val="00DE01AB"/>
    <w:rsid w:val="00DE0B85"/>
    <w:rsid w:val="00DE119F"/>
    <w:rsid w:val="00DE12BD"/>
    <w:rsid w:val="00DE1532"/>
    <w:rsid w:val="00DE179B"/>
    <w:rsid w:val="00DE1ACF"/>
    <w:rsid w:val="00DE2323"/>
    <w:rsid w:val="00DE292D"/>
    <w:rsid w:val="00DE2AA3"/>
    <w:rsid w:val="00DE30BE"/>
    <w:rsid w:val="00DE30D1"/>
    <w:rsid w:val="00DE31F2"/>
    <w:rsid w:val="00DE3B74"/>
    <w:rsid w:val="00DE40F7"/>
    <w:rsid w:val="00DE44B1"/>
    <w:rsid w:val="00DE47DF"/>
    <w:rsid w:val="00DE4D21"/>
    <w:rsid w:val="00DE5B2B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694"/>
    <w:rsid w:val="00DF0A8D"/>
    <w:rsid w:val="00DF0CBA"/>
    <w:rsid w:val="00DF0E97"/>
    <w:rsid w:val="00DF0E9F"/>
    <w:rsid w:val="00DF11F0"/>
    <w:rsid w:val="00DF145D"/>
    <w:rsid w:val="00DF15C5"/>
    <w:rsid w:val="00DF1956"/>
    <w:rsid w:val="00DF19A5"/>
    <w:rsid w:val="00DF19ED"/>
    <w:rsid w:val="00DF1AD2"/>
    <w:rsid w:val="00DF1D62"/>
    <w:rsid w:val="00DF2170"/>
    <w:rsid w:val="00DF2912"/>
    <w:rsid w:val="00DF2A8C"/>
    <w:rsid w:val="00DF2C74"/>
    <w:rsid w:val="00DF2D89"/>
    <w:rsid w:val="00DF2FC2"/>
    <w:rsid w:val="00DF381E"/>
    <w:rsid w:val="00DF3D0C"/>
    <w:rsid w:val="00DF3D62"/>
    <w:rsid w:val="00DF432F"/>
    <w:rsid w:val="00DF50DE"/>
    <w:rsid w:val="00DF572E"/>
    <w:rsid w:val="00DF596A"/>
    <w:rsid w:val="00DF5B43"/>
    <w:rsid w:val="00DF5F36"/>
    <w:rsid w:val="00DF637B"/>
    <w:rsid w:val="00DF6DA6"/>
    <w:rsid w:val="00DF708D"/>
    <w:rsid w:val="00DF751C"/>
    <w:rsid w:val="00DF763D"/>
    <w:rsid w:val="00DF7EB3"/>
    <w:rsid w:val="00DF7EB8"/>
    <w:rsid w:val="00E00132"/>
    <w:rsid w:val="00E0029F"/>
    <w:rsid w:val="00E0031E"/>
    <w:rsid w:val="00E006E6"/>
    <w:rsid w:val="00E00733"/>
    <w:rsid w:val="00E00793"/>
    <w:rsid w:val="00E00FD5"/>
    <w:rsid w:val="00E01284"/>
    <w:rsid w:val="00E013B1"/>
    <w:rsid w:val="00E014E0"/>
    <w:rsid w:val="00E01956"/>
    <w:rsid w:val="00E019C9"/>
    <w:rsid w:val="00E01ED2"/>
    <w:rsid w:val="00E02047"/>
    <w:rsid w:val="00E023E5"/>
    <w:rsid w:val="00E02837"/>
    <w:rsid w:val="00E02DB0"/>
    <w:rsid w:val="00E04158"/>
    <w:rsid w:val="00E04353"/>
    <w:rsid w:val="00E0443C"/>
    <w:rsid w:val="00E0482D"/>
    <w:rsid w:val="00E049C1"/>
    <w:rsid w:val="00E04B4F"/>
    <w:rsid w:val="00E0555F"/>
    <w:rsid w:val="00E0587B"/>
    <w:rsid w:val="00E05929"/>
    <w:rsid w:val="00E06BCE"/>
    <w:rsid w:val="00E06F24"/>
    <w:rsid w:val="00E06FD6"/>
    <w:rsid w:val="00E074C1"/>
    <w:rsid w:val="00E074CF"/>
    <w:rsid w:val="00E076EF"/>
    <w:rsid w:val="00E07B79"/>
    <w:rsid w:val="00E07CDC"/>
    <w:rsid w:val="00E07EBE"/>
    <w:rsid w:val="00E1006A"/>
    <w:rsid w:val="00E105B9"/>
    <w:rsid w:val="00E1079E"/>
    <w:rsid w:val="00E10855"/>
    <w:rsid w:val="00E108E4"/>
    <w:rsid w:val="00E10F6A"/>
    <w:rsid w:val="00E112FA"/>
    <w:rsid w:val="00E1174E"/>
    <w:rsid w:val="00E1240A"/>
    <w:rsid w:val="00E127E1"/>
    <w:rsid w:val="00E12CED"/>
    <w:rsid w:val="00E13762"/>
    <w:rsid w:val="00E137D4"/>
    <w:rsid w:val="00E13D2C"/>
    <w:rsid w:val="00E13EE3"/>
    <w:rsid w:val="00E148CD"/>
    <w:rsid w:val="00E14E22"/>
    <w:rsid w:val="00E14FF5"/>
    <w:rsid w:val="00E15260"/>
    <w:rsid w:val="00E15513"/>
    <w:rsid w:val="00E15713"/>
    <w:rsid w:val="00E15A59"/>
    <w:rsid w:val="00E15CB4"/>
    <w:rsid w:val="00E15CED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CEC"/>
    <w:rsid w:val="00E20D7C"/>
    <w:rsid w:val="00E21301"/>
    <w:rsid w:val="00E215B4"/>
    <w:rsid w:val="00E21F2D"/>
    <w:rsid w:val="00E220DB"/>
    <w:rsid w:val="00E2271A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48EF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5FE"/>
    <w:rsid w:val="00E307AD"/>
    <w:rsid w:val="00E30B66"/>
    <w:rsid w:val="00E30BF9"/>
    <w:rsid w:val="00E31966"/>
    <w:rsid w:val="00E31AB2"/>
    <w:rsid w:val="00E31E09"/>
    <w:rsid w:val="00E3203D"/>
    <w:rsid w:val="00E325E1"/>
    <w:rsid w:val="00E32AE4"/>
    <w:rsid w:val="00E32C31"/>
    <w:rsid w:val="00E32D6A"/>
    <w:rsid w:val="00E32FD0"/>
    <w:rsid w:val="00E33396"/>
    <w:rsid w:val="00E335C5"/>
    <w:rsid w:val="00E33766"/>
    <w:rsid w:val="00E33D24"/>
    <w:rsid w:val="00E33D9F"/>
    <w:rsid w:val="00E33E8E"/>
    <w:rsid w:val="00E34706"/>
    <w:rsid w:val="00E349B8"/>
    <w:rsid w:val="00E34DA3"/>
    <w:rsid w:val="00E34ED4"/>
    <w:rsid w:val="00E35580"/>
    <w:rsid w:val="00E35594"/>
    <w:rsid w:val="00E35FF9"/>
    <w:rsid w:val="00E3626F"/>
    <w:rsid w:val="00E36DD5"/>
    <w:rsid w:val="00E36E11"/>
    <w:rsid w:val="00E3751A"/>
    <w:rsid w:val="00E377A6"/>
    <w:rsid w:val="00E37AAB"/>
    <w:rsid w:val="00E37BF6"/>
    <w:rsid w:val="00E4005E"/>
    <w:rsid w:val="00E406F9"/>
    <w:rsid w:val="00E40A1E"/>
    <w:rsid w:val="00E40F1A"/>
    <w:rsid w:val="00E41A5B"/>
    <w:rsid w:val="00E41CF2"/>
    <w:rsid w:val="00E41D23"/>
    <w:rsid w:val="00E41D8C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0C8"/>
    <w:rsid w:val="00E45343"/>
    <w:rsid w:val="00E453C9"/>
    <w:rsid w:val="00E45B97"/>
    <w:rsid w:val="00E46438"/>
    <w:rsid w:val="00E467AB"/>
    <w:rsid w:val="00E467FC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1687"/>
    <w:rsid w:val="00E5269A"/>
    <w:rsid w:val="00E535D1"/>
    <w:rsid w:val="00E536FC"/>
    <w:rsid w:val="00E53A30"/>
    <w:rsid w:val="00E53AA6"/>
    <w:rsid w:val="00E53C6C"/>
    <w:rsid w:val="00E53CB2"/>
    <w:rsid w:val="00E53D6A"/>
    <w:rsid w:val="00E53EE8"/>
    <w:rsid w:val="00E545D3"/>
    <w:rsid w:val="00E54898"/>
    <w:rsid w:val="00E548F2"/>
    <w:rsid w:val="00E55558"/>
    <w:rsid w:val="00E55BB8"/>
    <w:rsid w:val="00E56344"/>
    <w:rsid w:val="00E57E87"/>
    <w:rsid w:val="00E57EAF"/>
    <w:rsid w:val="00E60A04"/>
    <w:rsid w:val="00E60D7D"/>
    <w:rsid w:val="00E60DE1"/>
    <w:rsid w:val="00E61076"/>
    <w:rsid w:val="00E61812"/>
    <w:rsid w:val="00E618D1"/>
    <w:rsid w:val="00E61A15"/>
    <w:rsid w:val="00E61C1E"/>
    <w:rsid w:val="00E62CF0"/>
    <w:rsid w:val="00E62E5D"/>
    <w:rsid w:val="00E63096"/>
    <w:rsid w:val="00E63A60"/>
    <w:rsid w:val="00E6446D"/>
    <w:rsid w:val="00E646CD"/>
    <w:rsid w:val="00E64B76"/>
    <w:rsid w:val="00E65073"/>
    <w:rsid w:val="00E65AAC"/>
    <w:rsid w:val="00E65E8C"/>
    <w:rsid w:val="00E65F87"/>
    <w:rsid w:val="00E66098"/>
    <w:rsid w:val="00E665F7"/>
    <w:rsid w:val="00E66800"/>
    <w:rsid w:val="00E66A2B"/>
    <w:rsid w:val="00E66D78"/>
    <w:rsid w:val="00E66DCD"/>
    <w:rsid w:val="00E673C1"/>
    <w:rsid w:val="00E67C5C"/>
    <w:rsid w:val="00E67CCF"/>
    <w:rsid w:val="00E67E55"/>
    <w:rsid w:val="00E70504"/>
    <w:rsid w:val="00E71198"/>
    <w:rsid w:val="00E71432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028"/>
    <w:rsid w:val="00E7518B"/>
    <w:rsid w:val="00E755A5"/>
    <w:rsid w:val="00E757B9"/>
    <w:rsid w:val="00E7593F"/>
    <w:rsid w:val="00E75F3B"/>
    <w:rsid w:val="00E76497"/>
    <w:rsid w:val="00E76C33"/>
    <w:rsid w:val="00E8011B"/>
    <w:rsid w:val="00E801FE"/>
    <w:rsid w:val="00E80205"/>
    <w:rsid w:val="00E80768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76A3"/>
    <w:rsid w:val="00E87894"/>
    <w:rsid w:val="00E87DC5"/>
    <w:rsid w:val="00E903A5"/>
    <w:rsid w:val="00E90400"/>
    <w:rsid w:val="00E90420"/>
    <w:rsid w:val="00E90A19"/>
    <w:rsid w:val="00E90B5F"/>
    <w:rsid w:val="00E912AA"/>
    <w:rsid w:val="00E91460"/>
    <w:rsid w:val="00E915F1"/>
    <w:rsid w:val="00E9182A"/>
    <w:rsid w:val="00E91C42"/>
    <w:rsid w:val="00E92341"/>
    <w:rsid w:val="00E92BD2"/>
    <w:rsid w:val="00E93635"/>
    <w:rsid w:val="00E93CFE"/>
    <w:rsid w:val="00E93E2E"/>
    <w:rsid w:val="00E94225"/>
    <w:rsid w:val="00E943A6"/>
    <w:rsid w:val="00E9456F"/>
    <w:rsid w:val="00E94F06"/>
    <w:rsid w:val="00E9510B"/>
    <w:rsid w:val="00E95243"/>
    <w:rsid w:val="00E956CB"/>
    <w:rsid w:val="00E958AD"/>
    <w:rsid w:val="00E95A89"/>
    <w:rsid w:val="00E960B8"/>
    <w:rsid w:val="00E96AEE"/>
    <w:rsid w:val="00E96D1C"/>
    <w:rsid w:val="00E96EDC"/>
    <w:rsid w:val="00E97375"/>
    <w:rsid w:val="00E977CB"/>
    <w:rsid w:val="00E977CE"/>
    <w:rsid w:val="00E97836"/>
    <w:rsid w:val="00E97990"/>
    <w:rsid w:val="00E97D2F"/>
    <w:rsid w:val="00E97EA7"/>
    <w:rsid w:val="00E97FB1"/>
    <w:rsid w:val="00EA0ADD"/>
    <w:rsid w:val="00EA0E67"/>
    <w:rsid w:val="00EA143A"/>
    <w:rsid w:val="00EA1514"/>
    <w:rsid w:val="00EA16E1"/>
    <w:rsid w:val="00EA170C"/>
    <w:rsid w:val="00EA174F"/>
    <w:rsid w:val="00EA1767"/>
    <w:rsid w:val="00EA17A0"/>
    <w:rsid w:val="00EA1F8E"/>
    <w:rsid w:val="00EA21F6"/>
    <w:rsid w:val="00EA2360"/>
    <w:rsid w:val="00EA272B"/>
    <w:rsid w:val="00EA2772"/>
    <w:rsid w:val="00EA27C6"/>
    <w:rsid w:val="00EA2811"/>
    <w:rsid w:val="00EA2F5D"/>
    <w:rsid w:val="00EA301E"/>
    <w:rsid w:val="00EA34AC"/>
    <w:rsid w:val="00EA3BA1"/>
    <w:rsid w:val="00EA3D5F"/>
    <w:rsid w:val="00EA41B9"/>
    <w:rsid w:val="00EA449C"/>
    <w:rsid w:val="00EA4D04"/>
    <w:rsid w:val="00EA4F1E"/>
    <w:rsid w:val="00EA4F7D"/>
    <w:rsid w:val="00EA5AB6"/>
    <w:rsid w:val="00EA5F9C"/>
    <w:rsid w:val="00EA633B"/>
    <w:rsid w:val="00EA659C"/>
    <w:rsid w:val="00EA6CA0"/>
    <w:rsid w:val="00EA7155"/>
    <w:rsid w:val="00EA7206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D49"/>
    <w:rsid w:val="00EB1FE4"/>
    <w:rsid w:val="00EB2287"/>
    <w:rsid w:val="00EB269D"/>
    <w:rsid w:val="00EB2E2E"/>
    <w:rsid w:val="00EB309A"/>
    <w:rsid w:val="00EB30E8"/>
    <w:rsid w:val="00EB344E"/>
    <w:rsid w:val="00EB397E"/>
    <w:rsid w:val="00EB400A"/>
    <w:rsid w:val="00EB42B4"/>
    <w:rsid w:val="00EB42BC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21E"/>
    <w:rsid w:val="00EC3713"/>
    <w:rsid w:val="00EC3780"/>
    <w:rsid w:val="00EC37A0"/>
    <w:rsid w:val="00EC3DCF"/>
    <w:rsid w:val="00EC3FA5"/>
    <w:rsid w:val="00EC40FF"/>
    <w:rsid w:val="00EC44B6"/>
    <w:rsid w:val="00EC552D"/>
    <w:rsid w:val="00EC5B93"/>
    <w:rsid w:val="00EC5E6D"/>
    <w:rsid w:val="00EC64A1"/>
    <w:rsid w:val="00EC6506"/>
    <w:rsid w:val="00EC69DD"/>
    <w:rsid w:val="00EC6FCF"/>
    <w:rsid w:val="00EC774B"/>
    <w:rsid w:val="00ED013B"/>
    <w:rsid w:val="00ED02A8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700"/>
    <w:rsid w:val="00ED281D"/>
    <w:rsid w:val="00ED357C"/>
    <w:rsid w:val="00ED35A5"/>
    <w:rsid w:val="00ED35C0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642C"/>
    <w:rsid w:val="00ED7ADE"/>
    <w:rsid w:val="00EE0174"/>
    <w:rsid w:val="00EE01D1"/>
    <w:rsid w:val="00EE0795"/>
    <w:rsid w:val="00EE083C"/>
    <w:rsid w:val="00EE0D1C"/>
    <w:rsid w:val="00EE0D6A"/>
    <w:rsid w:val="00EE12E9"/>
    <w:rsid w:val="00EE13A7"/>
    <w:rsid w:val="00EE2AB3"/>
    <w:rsid w:val="00EE2B52"/>
    <w:rsid w:val="00EE2B55"/>
    <w:rsid w:val="00EE3341"/>
    <w:rsid w:val="00EE3404"/>
    <w:rsid w:val="00EE3445"/>
    <w:rsid w:val="00EE4436"/>
    <w:rsid w:val="00EE4810"/>
    <w:rsid w:val="00EE4BBE"/>
    <w:rsid w:val="00EE546C"/>
    <w:rsid w:val="00EE563D"/>
    <w:rsid w:val="00EE56D0"/>
    <w:rsid w:val="00EE58CA"/>
    <w:rsid w:val="00EE5CF8"/>
    <w:rsid w:val="00EE5D84"/>
    <w:rsid w:val="00EE5DFC"/>
    <w:rsid w:val="00EE6042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1C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2A27"/>
    <w:rsid w:val="00EF3393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4B"/>
    <w:rsid w:val="00EF5B95"/>
    <w:rsid w:val="00EF60B7"/>
    <w:rsid w:val="00EF613D"/>
    <w:rsid w:val="00EF65F6"/>
    <w:rsid w:val="00EF6702"/>
    <w:rsid w:val="00EF6F2F"/>
    <w:rsid w:val="00EF7569"/>
    <w:rsid w:val="00EF77B3"/>
    <w:rsid w:val="00EF7A7D"/>
    <w:rsid w:val="00EF7B52"/>
    <w:rsid w:val="00EF7CFE"/>
    <w:rsid w:val="00F003AA"/>
    <w:rsid w:val="00F004AB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1AD6"/>
    <w:rsid w:val="00F01E7F"/>
    <w:rsid w:val="00F020E1"/>
    <w:rsid w:val="00F02164"/>
    <w:rsid w:val="00F0221D"/>
    <w:rsid w:val="00F025AE"/>
    <w:rsid w:val="00F02AF8"/>
    <w:rsid w:val="00F02DE5"/>
    <w:rsid w:val="00F0324F"/>
    <w:rsid w:val="00F037F0"/>
    <w:rsid w:val="00F03AA2"/>
    <w:rsid w:val="00F03D4D"/>
    <w:rsid w:val="00F043F9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4C2"/>
    <w:rsid w:val="00F07C8A"/>
    <w:rsid w:val="00F07D8B"/>
    <w:rsid w:val="00F07FA5"/>
    <w:rsid w:val="00F104D0"/>
    <w:rsid w:val="00F10681"/>
    <w:rsid w:val="00F10840"/>
    <w:rsid w:val="00F10F23"/>
    <w:rsid w:val="00F116E1"/>
    <w:rsid w:val="00F11E4F"/>
    <w:rsid w:val="00F11F00"/>
    <w:rsid w:val="00F12611"/>
    <w:rsid w:val="00F126F2"/>
    <w:rsid w:val="00F1272B"/>
    <w:rsid w:val="00F13033"/>
    <w:rsid w:val="00F13232"/>
    <w:rsid w:val="00F132E7"/>
    <w:rsid w:val="00F13A85"/>
    <w:rsid w:val="00F13B78"/>
    <w:rsid w:val="00F13C6A"/>
    <w:rsid w:val="00F13C93"/>
    <w:rsid w:val="00F14182"/>
    <w:rsid w:val="00F14212"/>
    <w:rsid w:val="00F14789"/>
    <w:rsid w:val="00F14895"/>
    <w:rsid w:val="00F1497A"/>
    <w:rsid w:val="00F14A1F"/>
    <w:rsid w:val="00F14BE6"/>
    <w:rsid w:val="00F14C11"/>
    <w:rsid w:val="00F14D95"/>
    <w:rsid w:val="00F15678"/>
    <w:rsid w:val="00F15A01"/>
    <w:rsid w:val="00F15A94"/>
    <w:rsid w:val="00F15D2C"/>
    <w:rsid w:val="00F161D9"/>
    <w:rsid w:val="00F16582"/>
    <w:rsid w:val="00F168F9"/>
    <w:rsid w:val="00F169AE"/>
    <w:rsid w:val="00F169B8"/>
    <w:rsid w:val="00F16A21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0A48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EE2"/>
    <w:rsid w:val="00F232DA"/>
    <w:rsid w:val="00F23BA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6ED5"/>
    <w:rsid w:val="00F272B2"/>
    <w:rsid w:val="00F274E6"/>
    <w:rsid w:val="00F27A25"/>
    <w:rsid w:val="00F27BC4"/>
    <w:rsid w:val="00F27C95"/>
    <w:rsid w:val="00F300C0"/>
    <w:rsid w:val="00F3031B"/>
    <w:rsid w:val="00F30616"/>
    <w:rsid w:val="00F30772"/>
    <w:rsid w:val="00F30910"/>
    <w:rsid w:val="00F31092"/>
    <w:rsid w:val="00F31673"/>
    <w:rsid w:val="00F3172C"/>
    <w:rsid w:val="00F319F9"/>
    <w:rsid w:val="00F31D7F"/>
    <w:rsid w:val="00F32AF9"/>
    <w:rsid w:val="00F32C09"/>
    <w:rsid w:val="00F32D44"/>
    <w:rsid w:val="00F33B96"/>
    <w:rsid w:val="00F33BF2"/>
    <w:rsid w:val="00F346B1"/>
    <w:rsid w:val="00F3484E"/>
    <w:rsid w:val="00F34E84"/>
    <w:rsid w:val="00F34FB3"/>
    <w:rsid w:val="00F35351"/>
    <w:rsid w:val="00F35823"/>
    <w:rsid w:val="00F35C52"/>
    <w:rsid w:val="00F36323"/>
    <w:rsid w:val="00F36EA7"/>
    <w:rsid w:val="00F36F16"/>
    <w:rsid w:val="00F37507"/>
    <w:rsid w:val="00F40042"/>
    <w:rsid w:val="00F402F3"/>
    <w:rsid w:val="00F41179"/>
    <w:rsid w:val="00F415F2"/>
    <w:rsid w:val="00F42037"/>
    <w:rsid w:val="00F423F6"/>
    <w:rsid w:val="00F42415"/>
    <w:rsid w:val="00F424D3"/>
    <w:rsid w:val="00F4284C"/>
    <w:rsid w:val="00F439FA"/>
    <w:rsid w:val="00F43E81"/>
    <w:rsid w:val="00F443B0"/>
    <w:rsid w:val="00F444E7"/>
    <w:rsid w:val="00F447EA"/>
    <w:rsid w:val="00F44943"/>
    <w:rsid w:val="00F450C1"/>
    <w:rsid w:val="00F45159"/>
    <w:rsid w:val="00F453DF"/>
    <w:rsid w:val="00F464D1"/>
    <w:rsid w:val="00F4661B"/>
    <w:rsid w:val="00F46EEA"/>
    <w:rsid w:val="00F4737E"/>
    <w:rsid w:val="00F47D5F"/>
    <w:rsid w:val="00F47DC0"/>
    <w:rsid w:val="00F47E5F"/>
    <w:rsid w:val="00F47F05"/>
    <w:rsid w:val="00F505C6"/>
    <w:rsid w:val="00F50623"/>
    <w:rsid w:val="00F511EE"/>
    <w:rsid w:val="00F51259"/>
    <w:rsid w:val="00F51D28"/>
    <w:rsid w:val="00F51E4D"/>
    <w:rsid w:val="00F5266E"/>
    <w:rsid w:val="00F533F9"/>
    <w:rsid w:val="00F539AC"/>
    <w:rsid w:val="00F53CD7"/>
    <w:rsid w:val="00F53D31"/>
    <w:rsid w:val="00F53D94"/>
    <w:rsid w:val="00F541DC"/>
    <w:rsid w:val="00F5420D"/>
    <w:rsid w:val="00F54768"/>
    <w:rsid w:val="00F54ADC"/>
    <w:rsid w:val="00F552C4"/>
    <w:rsid w:val="00F553E8"/>
    <w:rsid w:val="00F55AA3"/>
    <w:rsid w:val="00F55AB9"/>
    <w:rsid w:val="00F55DFC"/>
    <w:rsid w:val="00F56C88"/>
    <w:rsid w:val="00F5787D"/>
    <w:rsid w:val="00F57BDA"/>
    <w:rsid w:val="00F57D04"/>
    <w:rsid w:val="00F57F43"/>
    <w:rsid w:val="00F60058"/>
    <w:rsid w:val="00F6066A"/>
    <w:rsid w:val="00F60688"/>
    <w:rsid w:val="00F60D88"/>
    <w:rsid w:val="00F60DC0"/>
    <w:rsid w:val="00F6123D"/>
    <w:rsid w:val="00F61248"/>
    <w:rsid w:val="00F61281"/>
    <w:rsid w:val="00F613C3"/>
    <w:rsid w:val="00F617B5"/>
    <w:rsid w:val="00F6194A"/>
    <w:rsid w:val="00F61D87"/>
    <w:rsid w:val="00F61EAD"/>
    <w:rsid w:val="00F62635"/>
    <w:rsid w:val="00F626F5"/>
    <w:rsid w:val="00F62870"/>
    <w:rsid w:val="00F629DE"/>
    <w:rsid w:val="00F6355A"/>
    <w:rsid w:val="00F636D8"/>
    <w:rsid w:val="00F638B4"/>
    <w:rsid w:val="00F6394E"/>
    <w:rsid w:val="00F643C2"/>
    <w:rsid w:val="00F64A0B"/>
    <w:rsid w:val="00F64CAE"/>
    <w:rsid w:val="00F6557B"/>
    <w:rsid w:val="00F658DA"/>
    <w:rsid w:val="00F65A0A"/>
    <w:rsid w:val="00F66071"/>
    <w:rsid w:val="00F666B5"/>
    <w:rsid w:val="00F66F76"/>
    <w:rsid w:val="00F67275"/>
    <w:rsid w:val="00F67EF9"/>
    <w:rsid w:val="00F67F62"/>
    <w:rsid w:val="00F70011"/>
    <w:rsid w:val="00F704DC"/>
    <w:rsid w:val="00F705C3"/>
    <w:rsid w:val="00F70C7B"/>
    <w:rsid w:val="00F70E90"/>
    <w:rsid w:val="00F713E2"/>
    <w:rsid w:val="00F7187B"/>
    <w:rsid w:val="00F718A4"/>
    <w:rsid w:val="00F723D7"/>
    <w:rsid w:val="00F72630"/>
    <w:rsid w:val="00F72698"/>
    <w:rsid w:val="00F7274B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48C5"/>
    <w:rsid w:val="00F7523E"/>
    <w:rsid w:val="00F759D7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DA5"/>
    <w:rsid w:val="00F77F22"/>
    <w:rsid w:val="00F808F0"/>
    <w:rsid w:val="00F80927"/>
    <w:rsid w:val="00F80B14"/>
    <w:rsid w:val="00F80D74"/>
    <w:rsid w:val="00F8133B"/>
    <w:rsid w:val="00F8172A"/>
    <w:rsid w:val="00F819E1"/>
    <w:rsid w:val="00F81A54"/>
    <w:rsid w:val="00F822A0"/>
    <w:rsid w:val="00F82460"/>
    <w:rsid w:val="00F82B44"/>
    <w:rsid w:val="00F82B8B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5ECF"/>
    <w:rsid w:val="00F861D2"/>
    <w:rsid w:val="00F86769"/>
    <w:rsid w:val="00F8676D"/>
    <w:rsid w:val="00F86C16"/>
    <w:rsid w:val="00F86FBD"/>
    <w:rsid w:val="00F870F7"/>
    <w:rsid w:val="00F874DD"/>
    <w:rsid w:val="00F8798B"/>
    <w:rsid w:val="00F87F91"/>
    <w:rsid w:val="00F9034D"/>
    <w:rsid w:val="00F90624"/>
    <w:rsid w:val="00F907AF"/>
    <w:rsid w:val="00F90E09"/>
    <w:rsid w:val="00F90E58"/>
    <w:rsid w:val="00F91018"/>
    <w:rsid w:val="00F91633"/>
    <w:rsid w:val="00F91CBC"/>
    <w:rsid w:val="00F91D7B"/>
    <w:rsid w:val="00F91E36"/>
    <w:rsid w:val="00F920E4"/>
    <w:rsid w:val="00F922ED"/>
    <w:rsid w:val="00F93A0A"/>
    <w:rsid w:val="00F93FB2"/>
    <w:rsid w:val="00F94296"/>
    <w:rsid w:val="00F945C1"/>
    <w:rsid w:val="00F948DA"/>
    <w:rsid w:val="00F94A1D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15E"/>
    <w:rsid w:val="00FA0431"/>
    <w:rsid w:val="00FA04B0"/>
    <w:rsid w:val="00FA0577"/>
    <w:rsid w:val="00FA086C"/>
    <w:rsid w:val="00FA0870"/>
    <w:rsid w:val="00FA0878"/>
    <w:rsid w:val="00FA0FFB"/>
    <w:rsid w:val="00FA1292"/>
    <w:rsid w:val="00FA1441"/>
    <w:rsid w:val="00FA1596"/>
    <w:rsid w:val="00FA15E3"/>
    <w:rsid w:val="00FA1D00"/>
    <w:rsid w:val="00FA203F"/>
    <w:rsid w:val="00FA25F4"/>
    <w:rsid w:val="00FA2775"/>
    <w:rsid w:val="00FA2D95"/>
    <w:rsid w:val="00FA38A1"/>
    <w:rsid w:val="00FA3A06"/>
    <w:rsid w:val="00FA3C01"/>
    <w:rsid w:val="00FA3F41"/>
    <w:rsid w:val="00FA4181"/>
    <w:rsid w:val="00FA464D"/>
    <w:rsid w:val="00FA470F"/>
    <w:rsid w:val="00FA4A3B"/>
    <w:rsid w:val="00FA4FDA"/>
    <w:rsid w:val="00FA604E"/>
    <w:rsid w:val="00FA62C1"/>
    <w:rsid w:val="00FA6357"/>
    <w:rsid w:val="00FA63DE"/>
    <w:rsid w:val="00FA6B17"/>
    <w:rsid w:val="00FA6B9F"/>
    <w:rsid w:val="00FA6F91"/>
    <w:rsid w:val="00FA71CD"/>
    <w:rsid w:val="00FA7860"/>
    <w:rsid w:val="00FB0060"/>
    <w:rsid w:val="00FB012F"/>
    <w:rsid w:val="00FB0230"/>
    <w:rsid w:val="00FB062D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985"/>
    <w:rsid w:val="00FB2C5F"/>
    <w:rsid w:val="00FB306B"/>
    <w:rsid w:val="00FB348D"/>
    <w:rsid w:val="00FB3784"/>
    <w:rsid w:val="00FB46A9"/>
    <w:rsid w:val="00FB4A2E"/>
    <w:rsid w:val="00FB4BA8"/>
    <w:rsid w:val="00FB4BF0"/>
    <w:rsid w:val="00FB50C2"/>
    <w:rsid w:val="00FB529D"/>
    <w:rsid w:val="00FB56C5"/>
    <w:rsid w:val="00FB57EF"/>
    <w:rsid w:val="00FB592C"/>
    <w:rsid w:val="00FB59E5"/>
    <w:rsid w:val="00FB5FB0"/>
    <w:rsid w:val="00FB60E2"/>
    <w:rsid w:val="00FB64D3"/>
    <w:rsid w:val="00FB6F0E"/>
    <w:rsid w:val="00FB7617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76F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35D"/>
    <w:rsid w:val="00FC63DF"/>
    <w:rsid w:val="00FC66B8"/>
    <w:rsid w:val="00FC674A"/>
    <w:rsid w:val="00FC6947"/>
    <w:rsid w:val="00FC6E6C"/>
    <w:rsid w:val="00FC6E74"/>
    <w:rsid w:val="00FC6F47"/>
    <w:rsid w:val="00FC7029"/>
    <w:rsid w:val="00FC7186"/>
    <w:rsid w:val="00FC742F"/>
    <w:rsid w:val="00FC7C89"/>
    <w:rsid w:val="00FD0D6B"/>
    <w:rsid w:val="00FD0F61"/>
    <w:rsid w:val="00FD10DB"/>
    <w:rsid w:val="00FD1280"/>
    <w:rsid w:val="00FD143C"/>
    <w:rsid w:val="00FD1946"/>
    <w:rsid w:val="00FD2965"/>
    <w:rsid w:val="00FD2A64"/>
    <w:rsid w:val="00FD2CC3"/>
    <w:rsid w:val="00FD300F"/>
    <w:rsid w:val="00FD31C7"/>
    <w:rsid w:val="00FD324E"/>
    <w:rsid w:val="00FD3ABA"/>
    <w:rsid w:val="00FD3D61"/>
    <w:rsid w:val="00FD436D"/>
    <w:rsid w:val="00FD491D"/>
    <w:rsid w:val="00FD49DB"/>
    <w:rsid w:val="00FD5062"/>
    <w:rsid w:val="00FD506B"/>
    <w:rsid w:val="00FD57A5"/>
    <w:rsid w:val="00FD59D0"/>
    <w:rsid w:val="00FD5E0A"/>
    <w:rsid w:val="00FD5FCA"/>
    <w:rsid w:val="00FD63EF"/>
    <w:rsid w:val="00FD6B9E"/>
    <w:rsid w:val="00FD6D64"/>
    <w:rsid w:val="00FD70C7"/>
    <w:rsid w:val="00FD7399"/>
    <w:rsid w:val="00FD764D"/>
    <w:rsid w:val="00FD78CD"/>
    <w:rsid w:val="00FD7ACC"/>
    <w:rsid w:val="00FD7B35"/>
    <w:rsid w:val="00FD7BCD"/>
    <w:rsid w:val="00FD7C6C"/>
    <w:rsid w:val="00FD7CDC"/>
    <w:rsid w:val="00FD7F20"/>
    <w:rsid w:val="00FE01A6"/>
    <w:rsid w:val="00FE02F8"/>
    <w:rsid w:val="00FE0B4E"/>
    <w:rsid w:val="00FE0BA6"/>
    <w:rsid w:val="00FE124E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93B"/>
    <w:rsid w:val="00FE39EF"/>
    <w:rsid w:val="00FE4608"/>
    <w:rsid w:val="00FE4826"/>
    <w:rsid w:val="00FE49F8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20"/>
    <w:rsid w:val="00FF12E6"/>
    <w:rsid w:val="00FF1744"/>
    <w:rsid w:val="00FF183A"/>
    <w:rsid w:val="00FF1F34"/>
    <w:rsid w:val="00FF2265"/>
    <w:rsid w:val="00FF2DD8"/>
    <w:rsid w:val="00FF3223"/>
    <w:rsid w:val="00FF3496"/>
    <w:rsid w:val="00FF38FD"/>
    <w:rsid w:val="00FF3CA1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831"/>
    <w:rsid w:val="00FF7932"/>
    <w:rsid w:val="00FF7C7F"/>
    <w:rsid w:val="047A472E"/>
    <w:rsid w:val="09AD5CDC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  <w:rsid w:val="7ECA0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D113C628-2BEB-4F93-92E2-CC8B576B1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uiPriority w:val="99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0">
    <w:name w:val="Table Grid0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paragraph" w:customStyle="1" w:styleId="Sangra2detindependiente1">
    <w:name w:val="Sangría 2 de t. independiente1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itulo2">
    <w:name w:val="titulo2"/>
    <w:basedOn w:val="Normal"/>
    <w:rsid w:val="006E4958"/>
    <w:pPr>
      <w:widowControl w:val="0"/>
      <w:spacing w:before="480" w:after="120"/>
    </w:pPr>
    <w:rPr>
      <w:rFonts w:cs="Times New Roman"/>
      <w:b/>
      <w:i/>
      <w:color w:val="0000FF"/>
      <w:szCs w:val="20"/>
      <w:u w:val="single"/>
    </w:rPr>
  </w:style>
  <w:style w:type="paragraph" w:customStyle="1" w:styleId="renglones">
    <w:name w:val="renglones"/>
    <w:basedOn w:val="titulo2"/>
    <w:rsid w:val="006E4958"/>
    <w:pPr>
      <w:spacing w:after="0"/>
    </w:pPr>
    <w:rPr>
      <w:color w:val="auto"/>
    </w:rPr>
  </w:style>
  <w:style w:type="paragraph" w:customStyle="1" w:styleId="rollo">
    <w:name w:val="rollo"/>
    <w:basedOn w:val="Normal"/>
    <w:rsid w:val="006E4958"/>
    <w:pPr>
      <w:keepLines/>
      <w:widowControl w:val="0"/>
      <w:spacing w:before="240"/>
    </w:pPr>
    <w:rPr>
      <w:rFonts w:cs="Times New Roman"/>
      <w:szCs w:val="20"/>
    </w:rPr>
  </w:style>
  <w:style w:type="paragraph" w:customStyle="1" w:styleId="titulos">
    <w:name w:val="titulos"/>
    <w:basedOn w:val="Sangra2detindependiente1"/>
    <w:rsid w:val="006E4958"/>
    <w:pPr>
      <w:widowControl w:val="0"/>
      <w:spacing w:before="360" w:after="0"/>
      <w:ind w:firstLine="0"/>
    </w:pPr>
    <w:rPr>
      <w:b/>
      <w:i/>
      <w:sz w:val="24"/>
      <w:u w:val="single"/>
    </w:rPr>
  </w:style>
  <w:style w:type="character" w:styleId="Nmerodepgina">
    <w:name w:val="page number"/>
    <w:basedOn w:val="Fuentedeprrafopredeter"/>
    <w:rsid w:val="006E4958"/>
  </w:style>
  <w:style w:type="paragraph" w:styleId="Sangra2detindependiente">
    <w:name w:val="Body Text Indent 2"/>
    <w:basedOn w:val="Normal"/>
    <w:link w:val="Sangra2detindependienteCar"/>
    <w:rsid w:val="006E4958"/>
    <w:pPr>
      <w:spacing w:after="240"/>
      <w:ind w:firstLine="567"/>
    </w:pPr>
    <w:rPr>
      <w:rFonts w:cs="Times New Roman"/>
      <w:sz w:val="20"/>
      <w:szCs w:val="20"/>
      <w:lang w:val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6E4958"/>
    <w:rPr>
      <w:rFonts w:ascii="Arial" w:hAnsi="Arial"/>
      <w:lang w:val="es-ES" w:eastAsia="es-ES"/>
    </w:rPr>
  </w:style>
  <w:style w:type="paragraph" w:customStyle="1" w:styleId="p01">
    <w:name w:val="p01"/>
    <w:basedOn w:val="Normal"/>
    <w:next w:val="p0"/>
    <w:rsid w:val="006E4958"/>
    <w:pPr>
      <w:keepLines/>
      <w:widowControl w:val="0"/>
      <w:spacing w:before="240"/>
    </w:pPr>
    <w:rPr>
      <w:rFonts w:ascii="Univers" w:hAnsi="Univers" w:cs="Times New Roman"/>
      <w:color w:val="0000FF"/>
      <w:szCs w:val="20"/>
    </w:rPr>
  </w:style>
  <w:style w:type="paragraph" w:customStyle="1" w:styleId="Textoindependiente22">
    <w:name w:val="Texto independiente 22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Sangra2detindependiente2">
    <w:name w:val="Sangría 2 de t. independiente2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extoindependiente23">
    <w:name w:val="Texto independiente 23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4">
    <w:name w:val="Texto independiente 24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Sangra2detindependiente3">
    <w:name w:val="Sangría 2 de t. independiente3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extoindependiente25">
    <w:name w:val="Texto independiente 25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Sangra2detindependiente4">
    <w:name w:val="Sangría 2 de t. independiente4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extoindependiente26">
    <w:name w:val="Texto independiente 26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7">
    <w:name w:val="Texto independiente 27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Sangra2detindependiente5">
    <w:name w:val="Sangría 2 de t. independiente5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extoindependiente28">
    <w:name w:val="Texto independiente 28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9">
    <w:name w:val="Texto independiente 29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Sangra2detindependiente6">
    <w:name w:val="Sangría 2 de t. independiente6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extoindependiente210">
    <w:name w:val="Texto independiente 210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11">
    <w:name w:val="Texto independiente 211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12">
    <w:name w:val="Texto independiente 212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13">
    <w:name w:val="Texto independiente 213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Sangra2detindependiente7">
    <w:name w:val="Sangría 2 de t. independiente7"/>
    <w:basedOn w:val="Normal"/>
    <w:rsid w:val="006E4958"/>
    <w:pPr>
      <w:spacing w:after="720"/>
      <w:ind w:firstLine="544"/>
    </w:pPr>
    <w:rPr>
      <w:rFonts w:cs="Times New Roman"/>
      <w:sz w:val="22"/>
      <w:szCs w:val="20"/>
    </w:rPr>
  </w:style>
  <w:style w:type="paragraph" w:customStyle="1" w:styleId="Textoindependiente214">
    <w:name w:val="Texto independiente 214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15">
    <w:name w:val="Texto independiente 215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Textoindependiente217">
    <w:name w:val="Texto independiente 217"/>
    <w:basedOn w:val="Normal"/>
    <w:rsid w:val="006E4958"/>
    <w:pPr>
      <w:spacing w:after="960"/>
      <w:ind w:firstLine="567"/>
    </w:pPr>
    <w:rPr>
      <w:rFonts w:cs="Times New Roman"/>
      <w:sz w:val="22"/>
      <w:szCs w:val="20"/>
    </w:rPr>
  </w:style>
  <w:style w:type="paragraph" w:customStyle="1" w:styleId="Lista">
    <w:name w:val="Lista ()"/>
    <w:basedOn w:val="Normal"/>
    <w:qFormat/>
    <w:rsid w:val="006E4958"/>
    <w:pPr>
      <w:numPr>
        <w:numId w:val="39"/>
      </w:numPr>
      <w:spacing w:after="120"/>
    </w:pPr>
    <w:rPr>
      <w:rFonts w:ascii="Calibri" w:hAnsi="Calibri" w:cs="Times New Roman"/>
      <w:lang w:val="nl-BE" w:eastAsia="es-MX"/>
    </w:rPr>
  </w:style>
  <w:style w:type="paragraph" w:customStyle="1" w:styleId="Cuadro">
    <w:name w:val="Cuadro"/>
    <w:basedOn w:val="Normal"/>
    <w:next w:val="Normal"/>
    <w:qFormat/>
    <w:rsid w:val="006E4958"/>
    <w:pPr>
      <w:spacing w:after="120"/>
      <w:ind w:left="1418"/>
    </w:pPr>
    <w:rPr>
      <w:rFonts w:ascii="Calibri" w:hAnsi="Calibri" w:cs="Times New Roman"/>
      <w:lang w:val="es-MX" w:eastAsia="es-MX"/>
    </w:rPr>
  </w:style>
  <w:style w:type="paragraph" w:customStyle="1" w:styleId="TtuloCuadro">
    <w:name w:val="Título Cuadro"/>
    <w:basedOn w:val="Normal"/>
    <w:next w:val="Normal"/>
    <w:qFormat/>
    <w:rsid w:val="006E4958"/>
    <w:pPr>
      <w:numPr>
        <w:numId w:val="40"/>
      </w:numPr>
      <w:spacing w:after="120"/>
    </w:pPr>
    <w:rPr>
      <w:rFonts w:ascii="Calibri" w:hAnsi="Calibri" w:cs="Times New Roman"/>
      <w:b/>
      <w:color w:val="000080"/>
      <w:sz w:val="20"/>
      <w:szCs w:val="20"/>
      <w:lang w:val="es-MX" w:eastAsia="es-MX"/>
    </w:rPr>
  </w:style>
  <w:style w:type="paragraph" w:customStyle="1" w:styleId="Grfica">
    <w:name w:val="Gráfica"/>
    <w:basedOn w:val="Normal"/>
    <w:next w:val="Normal"/>
    <w:qFormat/>
    <w:rsid w:val="006E4958"/>
    <w:pPr>
      <w:spacing w:after="120"/>
    </w:pPr>
    <w:rPr>
      <w:rFonts w:ascii="Calibri" w:hAnsi="Calibri" w:cs="Times New Roman"/>
      <w:lang w:val="es-MX" w:eastAsia="es-MX"/>
    </w:rPr>
  </w:style>
  <w:style w:type="paragraph" w:customStyle="1" w:styleId="BI-cuadrogrficaperiodo">
    <w:name w:val="BI-cuadro/gráfica periodo"/>
    <w:basedOn w:val="Normal"/>
    <w:link w:val="BI-cuadrogrficaperiodoCar"/>
    <w:qFormat/>
    <w:rsid w:val="002441F5"/>
    <w:pPr>
      <w:keepLines/>
      <w:widowControl w:val="0"/>
      <w:autoSpaceDE w:val="0"/>
      <w:autoSpaceDN w:val="0"/>
      <w:adjustRightInd w:val="0"/>
      <w:jc w:val="center"/>
    </w:pPr>
    <w:rPr>
      <w:bCs/>
      <w:sz w:val="20"/>
      <w:szCs w:val="20"/>
    </w:rPr>
  </w:style>
  <w:style w:type="character" w:customStyle="1" w:styleId="BI-cuadrogrficaperiodoCar">
    <w:name w:val="BI-cuadro/gráfica periodo Car"/>
    <w:basedOn w:val="Fuentedeprrafopredeter"/>
    <w:link w:val="BI-cuadrogrficaperiodo"/>
    <w:rsid w:val="002441F5"/>
    <w:rPr>
      <w:rFonts w:ascii="Arial" w:hAnsi="Arial" w:cs="Arial"/>
      <w:bCs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chart" Target="charts/chart8.xml"/><Relationship Id="rId26" Type="http://schemas.openxmlformats.org/officeDocument/2006/relationships/hyperlink" Target="https://www.facebook.com/INEGIInforma/" TargetMode="External"/><Relationship Id="rId39" Type="http://schemas.microsoft.com/office/2020/10/relationships/intelligence" Target="intelligence2.xml"/><Relationship Id="rId21" Type="http://schemas.openxmlformats.org/officeDocument/2006/relationships/chart" Target="charts/chart11.xml"/><Relationship Id="rId34" Type="http://schemas.openxmlformats.org/officeDocument/2006/relationships/hyperlink" Target="http://www.inegi.org.mx/" TargetMode="Externa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5" Type="http://schemas.openxmlformats.org/officeDocument/2006/relationships/hyperlink" Target="https://inegi.org.mx/programas/comext/" TargetMode="External"/><Relationship Id="rId33" Type="http://schemas.openxmlformats.org/officeDocument/2006/relationships/image" Target="media/image4.png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chart" Target="charts/chart6.xml"/><Relationship Id="rId20" Type="http://schemas.openxmlformats.org/officeDocument/2006/relationships/chart" Target="charts/chart10.xml"/><Relationship Id="rId29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s://www.inegi.org.mx/app/biblioteca/ficha.html?upc=702825099060" TargetMode="External"/><Relationship Id="rId32" Type="http://schemas.openxmlformats.org/officeDocument/2006/relationships/hyperlink" Target="https://www.youtube.com/user/INEGIInforma" TargetMode="External"/><Relationship Id="rId37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chart" Target="charts/chart13.xml"/><Relationship Id="rId28" Type="http://schemas.openxmlformats.org/officeDocument/2006/relationships/hyperlink" Target="https://www.instagram.com/inegi_informa/" TargetMode="External"/><Relationship Id="rId36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chart" Target="charts/chart9.xml"/><Relationship Id="rId31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chart" Target="charts/chart12.xml"/><Relationship Id="rId27" Type="http://schemas.openxmlformats.org/officeDocument/2006/relationships/image" Target="media/image1.png"/><Relationship Id="rId30" Type="http://schemas.openxmlformats.org/officeDocument/2006/relationships/hyperlink" Target="https://twitter.com/INEGI_INFORMA" TargetMode="External"/><Relationship Id="rId35" Type="http://schemas.openxmlformats.org/officeDocument/2006/relationships/image" Target="media/image5.png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usda.gov/" TargetMode="External"/><Relationship Id="rId1" Type="http://schemas.openxmlformats.org/officeDocument/2006/relationships/hyperlink" Target="https://www.gob.mx/senasica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5" Type="http://schemas.openxmlformats.org/officeDocument/2006/relationships/image" Target="media/image9.png"/><Relationship Id="rId4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Balanza\2025\09-25\Graficas%20Bal_op_Desestacionalizadas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Balanza\2025\09-25\Graficas%20Bal_op_Desestacionalizadas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Balanza\2025\09-25\Graficas%20Bal_op_Desestacionalizadas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Balanza\2025\09-25\Graficas%20Bal_op_Desestacionalizadas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Balanza\2025\09-25\Graficas%20Bal_op_Desestacionalizadas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Balanza\2025\09-25\Graficas%20Bal_op_Desestacionalizadas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Balanza\2025\09-25\Graficas%20Bal_op_Desestacionalizadas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Balanza\2025\09-25\Graficas%20Bal_op_Desestacionalizadas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Balanza\2025\09-25\Graficas%20Bal_op_Desestacionalizadas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Balanza\2025\09-25\Graficas%20Bal_op_Desestacionalizadas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Balanza\2025\09-25\Graficas%20Bal_op_Desestacionalizadas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Balanza\2025\09-25\Graficas%20Bal_op_Desestacionalizadas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Balanza\2025\09-25\Graficas%20Bal_op_Desestacionalizada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6.9165443745632424E-2"/>
          <c:y val="4.3165229012566975E-2"/>
          <c:w val="0.89777550663871419"/>
          <c:h val="0.74645222222222218"/>
        </c:manualLayout>
      </c:layout>
      <c:lineChart>
        <c:grouping val="standard"/>
        <c:varyColors val="0"/>
        <c:ser>
          <c:idx val="0"/>
          <c:order val="0"/>
          <c:tx>
            <c:strRef>
              <c:f>Datos!$E$4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strRef>
              <c:f>Datos!$A$5:$A$61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Datos!$E$5:$E$61</c:f>
              <c:numCache>
                <c:formatCode>0.0_)</c:formatCode>
                <c:ptCount val="57"/>
                <c:pt idx="0">
                  <c:v>2518.1915058278701</c:v>
                </c:pt>
                <c:pt idx="1">
                  <c:v>2119.0428339820801</c:v>
                </c:pt>
                <c:pt idx="2">
                  <c:v>-4200.58273508807</c:v>
                </c:pt>
                <c:pt idx="3">
                  <c:v>626.89845964173901</c:v>
                </c:pt>
                <c:pt idx="4">
                  <c:v>-427.60074068795097</c:v>
                </c:pt>
                <c:pt idx="5">
                  <c:v>-93.325100254185102</c:v>
                </c:pt>
                <c:pt idx="6">
                  <c:v>-2821.3329373883498</c:v>
                </c:pt>
                <c:pt idx="7">
                  <c:v>-2258.0349697836</c:v>
                </c:pt>
                <c:pt idx="8">
                  <c:v>-1579.0106819078101</c:v>
                </c:pt>
                <c:pt idx="9">
                  <c:v>-2354.0903532026</c:v>
                </c:pt>
                <c:pt idx="10">
                  <c:v>-5.7894548741883201</c:v>
                </c:pt>
                <c:pt idx="11">
                  <c:v>-1866.35477341468</c:v>
                </c:pt>
                <c:pt idx="12">
                  <c:v>-3191.7542559314002</c:v>
                </c:pt>
                <c:pt idx="13">
                  <c:v>662.72768022393302</c:v>
                </c:pt>
                <c:pt idx="14">
                  <c:v>-2040.3354223680701</c:v>
                </c:pt>
                <c:pt idx="15">
                  <c:v>-2664.0741173314</c:v>
                </c:pt>
                <c:pt idx="16">
                  <c:v>-3214.6938060768898</c:v>
                </c:pt>
                <c:pt idx="17">
                  <c:v>-4362.7440440473802</c:v>
                </c:pt>
                <c:pt idx="18">
                  <c:v>-5506.6677961840996</c:v>
                </c:pt>
                <c:pt idx="19">
                  <c:v>-3042.1346319295499</c:v>
                </c:pt>
                <c:pt idx="20">
                  <c:v>-85.569074622533705</c:v>
                </c:pt>
                <c:pt idx="21">
                  <c:v>-2407.33504701331</c:v>
                </c:pt>
                <c:pt idx="22">
                  <c:v>-1015.18987446495</c:v>
                </c:pt>
                <c:pt idx="23">
                  <c:v>-1863.2356354825099</c:v>
                </c:pt>
                <c:pt idx="24">
                  <c:v>290.10151120500501</c:v>
                </c:pt>
                <c:pt idx="25">
                  <c:v>-2934.0236897227601</c:v>
                </c:pt>
                <c:pt idx="26">
                  <c:v>-759.30974921361803</c:v>
                </c:pt>
                <c:pt idx="27">
                  <c:v>-3052.7929107556101</c:v>
                </c:pt>
                <c:pt idx="28">
                  <c:v>-1121.8602240043899</c:v>
                </c:pt>
                <c:pt idx="29">
                  <c:v>-295.16426664242198</c:v>
                </c:pt>
                <c:pt idx="30">
                  <c:v>-301.84696993500302</c:v>
                </c:pt>
                <c:pt idx="31">
                  <c:v>66.028929859629898</c:v>
                </c:pt>
                <c:pt idx="32">
                  <c:v>-1551.80016312251</c:v>
                </c:pt>
                <c:pt idx="33">
                  <c:v>-1546.0847243733399</c:v>
                </c:pt>
                <c:pt idx="34">
                  <c:v>-1432.8751363297699</c:v>
                </c:pt>
                <c:pt idx="35">
                  <c:v>91.594679445437095</c:v>
                </c:pt>
                <c:pt idx="36">
                  <c:v>-669.22926940709306</c:v>
                </c:pt>
                <c:pt idx="37">
                  <c:v>-2355.6917832322501</c:v>
                </c:pt>
                <c:pt idx="38">
                  <c:v>-2342.5247202125202</c:v>
                </c:pt>
                <c:pt idx="39">
                  <c:v>-3101.1353726775901</c:v>
                </c:pt>
                <c:pt idx="40">
                  <c:v>-303.86811315227197</c:v>
                </c:pt>
                <c:pt idx="41">
                  <c:v>-3088.8893588150399</c:v>
                </c:pt>
                <c:pt idx="42">
                  <c:v>-425.16046708896101</c:v>
                </c:pt>
                <c:pt idx="43">
                  <c:v>-3219.5232429387902</c:v>
                </c:pt>
                <c:pt idx="44">
                  <c:v>-370.41422389502702</c:v>
                </c:pt>
                <c:pt idx="45">
                  <c:v>-56.9517118481103</c:v>
                </c:pt>
                <c:pt idx="46">
                  <c:v>-1157.9690316628501</c:v>
                </c:pt>
                <c:pt idx="47">
                  <c:v>-1236.02722473669</c:v>
                </c:pt>
                <c:pt idx="48">
                  <c:v>-625.974684936681</c:v>
                </c:pt>
                <c:pt idx="49">
                  <c:v>996.08877314156803</c:v>
                </c:pt>
                <c:pt idx="50">
                  <c:v>661.90362992549501</c:v>
                </c:pt>
                <c:pt idx="51">
                  <c:v>-287.88760900525</c:v>
                </c:pt>
                <c:pt idx="52">
                  <c:v>-112.669083348047</c:v>
                </c:pt>
                <c:pt idx="53">
                  <c:v>546.43138185017801</c:v>
                </c:pt>
                <c:pt idx="54">
                  <c:v>48.282932843690098</c:v>
                </c:pt>
                <c:pt idx="55">
                  <c:v>381.56827822001202</c:v>
                </c:pt>
                <c:pt idx="56">
                  <c:v>-831.28989517943501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577-46E0-A292-221F1530D86D}"/>
            </c:ext>
          </c:extLst>
        </c:ser>
        <c:ser>
          <c:idx val="1"/>
          <c:order val="1"/>
          <c:tx>
            <c:strRef>
              <c:f>Datos!$F$4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strRef>
              <c:f>Datos!$A$5:$A$61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Datos!$F$5:$F$61</c:f>
              <c:numCache>
                <c:formatCode>#,##0.0</c:formatCode>
                <c:ptCount val="57"/>
                <c:pt idx="0">
                  <c:v>1875.6753459834899</c:v>
                </c:pt>
                <c:pt idx="1">
                  <c:v>1166.0349380673399</c:v>
                </c:pt>
                <c:pt idx="2">
                  <c:v>580.54487806642703</c:v>
                </c:pt>
                <c:pt idx="3">
                  <c:v>95.042724473609297</c:v>
                </c:pt>
                <c:pt idx="4">
                  <c:v>-331.51372934133201</c:v>
                </c:pt>
                <c:pt idx="5">
                  <c:v>-786.98000098428702</c:v>
                </c:pt>
                <c:pt idx="6">
                  <c:v>-1195.9378336324901</c:v>
                </c:pt>
                <c:pt idx="7">
                  <c:v>-1588.86825403227</c:v>
                </c:pt>
                <c:pt idx="8">
                  <c:v>-1909.00630631697</c:v>
                </c:pt>
                <c:pt idx="9">
                  <c:v>-2084.7847021222901</c:v>
                </c:pt>
                <c:pt idx="10">
                  <c:v>-2144.4966074505801</c:v>
                </c:pt>
                <c:pt idx="11">
                  <c:v>-2126.4470602690899</c:v>
                </c:pt>
                <c:pt idx="12">
                  <c:v>-2124.7757105824799</c:v>
                </c:pt>
                <c:pt idx="13">
                  <c:v>-2257.6589274764101</c:v>
                </c:pt>
                <c:pt idx="14">
                  <c:v>-2557.5757180547598</c:v>
                </c:pt>
                <c:pt idx="15">
                  <c:v>-2935.5593808477302</c:v>
                </c:pt>
                <c:pt idx="16">
                  <c:v>-3282.7530276006701</c:v>
                </c:pt>
                <c:pt idx="17">
                  <c:v>-3426.0239795686998</c:v>
                </c:pt>
                <c:pt idx="18">
                  <c:v>-3323.1573327454498</c:v>
                </c:pt>
                <c:pt idx="19">
                  <c:v>-2956.1710381121002</c:v>
                </c:pt>
                <c:pt idx="20">
                  <c:v>-2472.5291554145201</c:v>
                </c:pt>
                <c:pt idx="21">
                  <c:v>-2070.6891640193799</c:v>
                </c:pt>
                <c:pt idx="22">
                  <c:v>-1836.86696442015</c:v>
                </c:pt>
                <c:pt idx="23">
                  <c:v>-1759.4864521256</c:v>
                </c:pt>
                <c:pt idx="24">
                  <c:v>-1761.08855813798</c:v>
                </c:pt>
                <c:pt idx="25">
                  <c:v>-1730.0502217549599</c:v>
                </c:pt>
                <c:pt idx="26">
                  <c:v>-1587.4640350236</c:v>
                </c:pt>
                <c:pt idx="27">
                  <c:v>-1325.75690293865</c:v>
                </c:pt>
                <c:pt idx="28">
                  <c:v>-1035.89249298145</c:v>
                </c:pt>
                <c:pt idx="29">
                  <c:v>-815.20676882573105</c:v>
                </c:pt>
                <c:pt idx="30">
                  <c:v>-709.690215390611</c:v>
                </c:pt>
                <c:pt idx="31">
                  <c:v>-691.54844739595205</c:v>
                </c:pt>
                <c:pt idx="32">
                  <c:v>-698.566090284555</c:v>
                </c:pt>
                <c:pt idx="33">
                  <c:v>-636.44119888275497</c:v>
                </c:pt>
                <c:pt idx="34">
                  <c:v>-611.054882900758</c:v>
                </c:pt>
                <c:pt idx="35">
                  <c:v>-623.60085128760795</c:v>
                </c:pt>
                <c:pt idx="36">
                  <c:v>-746.421688731019</c:v>
                </c:pt>
                <c:pt idx="37">
                  <c:v>-1005.53593243895</c:v>
                </c:pt>
                <c:pt idx="38">
                  <c:v>-1418.34445994814</c:v>
                </c:pt>
                <c:pt idx="39">
                  <c:v>-1942.7642764484699</c:v>
                </c:pt>
                <c:pt idx="40">
                  <c:v>-2379.99081633477</c:v>
                </c:pt>
                <c:pt idx="41">
                  <c:v>-2565.3575978387798</c:v>
                </c:pt>
                <c:pt idx="42">
                  <c:v>-2486.3404353686801</c:v>
                </c:pt>
                <c:pt idx="43">
                  <c:v>-2206.8354214225101</c:v>
                </c:pt>
                <c:pt idx="44">
                  <c:v>-1819.91082868081</c:v>
                </c:pt>
                <c:pt idx="45">
                  <c:v>-1442.1919821782999</c:v>
                </c:pt>
                <c:pt idx="46">
                  <c:v>-1084.7261170337099</c:v>
                </c:pt>
                <c:pt idx="47">
                  <c:v>-784.48072400575199</c:v>
                </c:pt>
                <c:pt idx="48">
                  <c:v>-562.08890278765205</c:v>
                </c:pt>
                <c:pt idx="49">
                  <c:v>-340.49598059331601</c:v>
                </c:pt>
                <c:pt idx="50">
                  <c:v>-93.069007364059104</c:v>
                </c:pt>
                <c:pt idx="51">
                  <c:v>194.26481884232501</c:v>
                </c:pt>
                <c:pt idx="52">
                  <c:v>394.55845041160899</c:v>
                </c:pt>
                <c:pt idx="53">
                  <c:v>397.451301479584</c:v>
                </c:pt>
                <c:pt idx="54">
                  <c:v>214.06858447987599</c:v>
                </c:pt>
                <c:pt idx="55">
                  <c:v>-63.204079236786697</c:v>
                </c:pt>
                <c:pt idx="56">
                  <c:v>-337.55351419275399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577-46E0-A292-221F1530D86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89999032"/>
        <c:axId val="190004520"/>
      </c:lineChart>
      <c:catAx>
        <c:axId val="189999032"/>
        <c:scaling>
          <c:orientation val="minMax"/>
        </c:scaling>
        <c:delete val="0"/>
        <c:axPos val="b"/>
        <c:numFmt formatCode="General" sourceLinked="0"/>
        <c:majorTickMark val="cross"/>
        <c:minorTickMark val="none"/>
        <c:tickLblPos val="low"/>
        <c:spPr>
          <a:ln w="12700">
            <a:solidFill>
              <a:srgbClr val="D8551E"/>
            </a:solidFill>
            <a:prstDash val="solid"/>
          </a:ln>
        </c:spPr>
        <c:txPr>
          <a:bodyPr rot="0" vert="horz"/>
          <a:lstStyle/>
          <a:p>
            <a:pPr>
              <a:defRPr lang="es-MX" sz="8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0004520"/>
        <c:crossesAt val="100"/>
        <c:auto val="1"/>
        <c:lblAlgn val="ctr"/>
        <c:lblOffset val="100"/>
        <c:tickLblSkip val="2"/>
        <c:tickMarkSkip val="12"/>
        <c:noMultiLvlLbl val="1"/>
      </c:catAx>
      <c:valAx>
        <c:axId val="190004520"/>
        <c:scaling>
          <c:orientation val="minMax"/>
          <c:max val="5000"/>
          <c:min val="-6000"/>
        </c:scaling>
        <c:delete val="0"/>
        <c:axPos val="l"/>
        <c:majorGridlines>
          <c:spPr>
            <a:ln w="6350">
              <a:solidFill>
                <a:srgbClr val="C0C0C0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8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9999032"/>
        <c:crosses val="autoZero"/>
        <c:crossBetween val="midCat"/>
        <c:majorUnit val="2000"/>
      </c:valAx>
      <c:spPr>
        <a:noFill/>
        <a:ln w="3175">
          <a:noFill/>
          <a:prstDash val="solid"/>
        </a:ln>
      </c:spPr>
    </c:plotArea>
    <c:legend>
      <c:legendPos val="b"/>
      <c:layout>
        <c:manualLayout>
          <c:xMode val="edge"/>
          <c:yMode val="edge"/>
          <c:x val="0.18064220824598184"/>
          <c:y val="0.88114499999999996"/>
          <c:w val="0.61652830188679242"/>
          <c:h val="0.10474388888888889"/>
        </c:manualLayout>
      </c:layout>
      <c:overlay val="0"/>
      <c:txPr>
        <a:bodyPr/>
        <a:lstStyle/>
        <a:p>
          <a:pPr>
            <a:defRPr sz="80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Datos!$G$5:$G$61</c:f>
              <c:numCache>
                <c:formatCode>#,##0.0</c:formatCode>
                <c:ptCount val="57"/>
                <c:pt idx="0">
                  <c:v>40314.558759158797</c:v>
                </c:pt>
                <c:pt idx="1">
                  <c:v>38327.129148158099</c:v>
                </c:pt>
                <c:pt idx="2">
                  <c:v>39979.337949745299</c:v>
                </c:pt>
                <c:pt idx="3">
                  <c:v>39904.470399446902</c:v>
                </c:pt>
                <c:pt idx="4">
                  <c:v>40718.979097384297</c:v>
                </c:pt>
                <c:pt idx="5">
                  <c:v>40954.186972687297</c:v>
                </c:pt>
                <c:pt idx="6">
                  <c:v>41025.463598845599</c:v>
                </c:pt>
                <c:pt idx="7">
                  <c:v>40441.079338959098</c:v>
                </c:pt>
                <c:pt idx="8">
                  <c:v>40983.261764111099</c:v>
                </c:pt>
                <c:pt idx="9">
                  <c:v>41414.234769315197</c:v>
                </c:pt>
                <c:pt idx="10">
                  <c:v>44986.068779315203</c:v>
                </c:pt>
                <c:pt idx="11">
                  <c:v>45156.165302208203</c:v>
                </c:pt>
                <c:pt idx="12">
                  <c:v>41798.907736767003</c:v>
                </c:pt>
                <c:pt idx="13">
                  <c:v>49139.737616632301</c:v>
                </c:pt>
                <c:pt idx="14">
                  <c:v>47457.549000787098</c:v>
                </c:pt>
                <c:pt idx="15">
                  <c:v>48381.1687852779</c:v>
                </c:pt>
                <c:pt idx="16">
                  <c:v>48366.636554813304</c:v>
                </c:pt>
                <c:pt idx="17">
                  <c:v>49229.380537703502</c:v>
                </c:pt>
                <c:pt idx="18">
                  <c:v>47846.899017373296</c:v>
                </c:pt>
                <c:pt idx="19">
                  <c:v>48540.300789773399</c:v>
                </c:pt>
                <c:pt idx="20">
                  <c:v>51457.614151907997</c:v>
                </c:pt>
                <c:pt idx="21">
                  <c:v>48602.310430498903</c:v>
                </c:pt>
                <c:pt idx="22">
                  <c:v>48080.646327903298</c:v>
                </c:pt>
                <c:pt idx="23">
                  <c:v>48205.479279848601</c:v>
                </c:pt>
                <c:pt idx="24">
                  <c:v>51309.860587784198</c:v>
                </c:pt>
                <c:pt idx="25">
                  <c:v>47593.014293931301</c:v>
                </c:pt>
                <c:pt idx="26">
                  <c:v>49185.893568045001</c:v>
                </c:pt>
                <c:pt idx="27">
                  <c:v>48214.185655647598</c:v>
                </c:pt>
                <c:pt idx="28">
                  <c:v>49285.683459639702</c:v>
                </c:pt>
                <c:pt idx="29">
                  <c:v>50125.631205117897</c:v>
                </c:pt>
                <c:pt idx="30">
                  <c:v>49574.384781801797</c:v>
                </c:pt>
                <c:pt idx="31">
                  <c:v>49967.860952976298</c:v>
                </c:pt>
                <c:pt idx="32">
                  <c:v>50343.494988806298</c:v>
                </c:pt>
                <c:pt idx="33">
                  <c:v>49470.0809257855</c:v>
                </c:pt>
                <c:pt idx="34">
                  <c:v>48950.353850890097</c:v>
                </c:pt>
                <c:pt idx="35">
                  <c:v>50295.636102979399</c:v>
                </c:pt>
                <c:pt idx="36">
                  <c:v>49114.665627096503</c:v>
                </c:pt>
                <c:pt idx="37">
                  <c:v>51641.647933077496</c:v>
                </c:pt>
                <c:pt idx="38">
                  <c:v>50439.378716645202</c:v>
                </c:pt>
                <c:pt idx="39">
                  <c:v>49762.811156312899</c:v>
                </c:pt>
                <c:pt idx="40">
                  <c:v>52020.663420839701</c:v>
                </c:pt>
                <c:pt idx="41">
                  <c:v>50174.1497104765</c:v>
                </c:pt>
                <c:pt idx="42">
                  <c:v>52887.618162562103</c:v>
                </c:pt>
                <c:pt idx="43">
                  <c:v>50954.449364511202</c:v>
                </c:pt>
                <c:pt idx="44">
                  <c:v>50920.005852391099</c:v>
                </c:pt>
                <c:pt idx="45">
                  <c:v>52870.518805662497</c:v>
                </c:pt>
                <c:pt idx="46">
                  <c:v>52773.348522964698</c:v>
                </c:pt>
                <c:pt idx="47">
                  <c:v>51473.887176525001</c:v>
                </c:pt>
                <c:pt idx="48">
                  <c:v>52026.896017556297</c:v>
                </c:pt>
                <c:pt idx="49">
                  <c:v>52068.101719762002</c:v>
                </c:pt>
                <c:pt idx="50">
                  <c:v>53855.228060239002</c:v>
                </c:pt>
                <c:pt idx="51">
                  <c:v>53549.883737935001</c:v>
                </c:pt>
                <c:pt idx="52">
                  <c:v>53361.218328524003</c:v>
                </c:pt>
                <c:pt idx="53">
                  <c:v>54385.889474760297</c:v>
                </c:pt>
                <c:pt idx="54">
                  <c:v>54459.873827272801</c:v>
                </c:pt>
                <c:pt idx="55">
                  <c:v>56470.308798672697</c:v>
                </c:pt>
                <c:pt idx="56">
                  <c:v>55716.886532657998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4B6-4118-8178-13462A0F46FA}"/>
            </c:ext>
          </c:extLst>
        </c:ser>
        <c:ser>
          <c:idx val="1"/>
          <c:order val="1"/>
          <c:tx>
            <c:strRef>
              <c:f>Datos!$H$4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Datos!$H$5:$H$61</c:f>
              <c:numCache>
                <c:formatCode>#,##0.0</c:formatCode>
                <c:ptCount val="57"/>
                <c:pt idx="0">
                  <c:v>39834.394050351337</c:v>
                </c:pt>
                <c:pt idx="1">
                  <c:v>39872.669778460055</c:v>
                </c:pt>
                <c:pt idx="2">
                  <c:v>39961.770916138077</c:v>
                </c:pt>
                <c:pt idx="3">
                  <c:v>40132.815885542819</c:v>
                </c:pt>
                <c:pt idx="4">
                  <c:v>40339.34125730869</c:v>
                </c:pt>
                <c:pt idx="5">
                  <c:v>40508.669515117035</c:v>
                </c:pt>
                <c:pt idx="6">
                  <c:v>40683.473678780058</c:v>
                </c:pt>
                <c:pt idx="7">
                  <c:v>40895.304654418695</c:v>
                </c:pt>
                <c:pt idx="8">
                  <c:v>41301.10351926212</c:v>
                </c:pt>
                <c:pt idx="9">
                  <c:v>42030.500707429426</c:v>
                </c:pt>
                <c:pt idx="10">
                  <c:v>43081.040419115321</c:v>
                </c:pt>
                <c:pt idx="11">
                  <c:v>44317.975034535259</c:v>
                </c:pt>
                <c:pt idx="12">
                  <c:v>45562.761121740412</c:v>
                </c:pt>
                <c:pt idx="13">
                  <c:v>46684.173835854228</c:v>
                </c:pt>
                <c:pt idx="14">
                  <c:v>47574.380679129055</c:v>
                </c:pt>
                <c:pt idx="15">
                  <c:v>48242.300321688454</c:v>
                </c:pt>
                <c:pt idx="16">
                  <c:v>48725.232920889932</c:v>
                </c:pt>
                <c:pt idx="17">
                  <c:v>49067.78225636467</c:v>
                </c:pt>
                <c:pt idx="18">
                  <c:v>49225.013969198844</c:v>
                </c:pt>
                <c:pt idx="19">
                  <c:v>49234.64075188378</c:v>
                </c:pt>
                <c:pt idx="20">
                  <c:v>49106.187213065183</c:v>
                </c:pt>
                <c:pt idx="21">
                  <c:v>48852.05627652663</c:v>
                </c:pt>
                <c:pt idx="22">
                  <c:v>48588.575528284346</c:v>
                </c:pt>
                <c:pt idx="23">
                  <c:v>48422.887352906022</c:v>
                </c:pt>
                <c:pt idx="24">
                  <c:v>48436.084108565672</c:v>
                </c:pt>
                <c:pt idx="25">
                  <c:v>48617.11013806142</c:v>
                </c:pt>
                <c:pt idx="26">
                  <c:v>48917.954607222076</c:v>
                </c:pt>
                <c:pt idx="27">
                  <c:v>49266.121979000163</c:v>
                </c:pt>
                <c:pt idx="28">
                  <c:v>49556.386778132714</c:v>
                </c:pt>
                <c:pt idx="29">
                  <c:v>49740.370478076271</c:v>
                </c:pt>
                <c:pt idx="30">
                  <c:v>49839.846182029782</c:v>
                </c:pt>
                <c:pt idx="31">
                  <c:v>49830.970097523241</c:v>
                </c:pt>
                <c:pt idx="32">
                  <c:v>49768.617023727835</c:v>
                </c:pt>
                <c:pt idx="33">
                  <c:v>49766.469188228271</c:v>
                </c:pt>
                <c:pt idx="34">
                  <c:v>49802.507030375433</c:v>
                </c:pt>
                <c:pt idx="35">
                  <c:v>49900.11870337525</c:v>
                </c:pt>
                <c:pt idx="36">
                  <c:v>50030.583414453351</c:v>
                </c:pt>
                <c:pt idx="37">
                  <c:v>50178.394599579267</c:v>
                </c:pt>
                <c:pt idx="38">
                  <c:v>50334.11069709732</c:v>
                </c:pt>
                <c:pt idx="39">
                  <c:v>50455.213079665467</c:v>
                </c:pt>
                <c:pt idx="40">
                  <c:v>50568.505581928141</c:v>
                </c:pt>
                <c:pt idx="41">
                  <c:v>50763.495384754679</c:v>
                </c:pt>
                <c:pt idx="42">
                  <c:v>51045.505906608632</c:v>
                </c:pt>
                <c:pt idx="43">
                  <c:v>51373.554161213135</c:v>
                </c:pt>
                <c:pt idx="44">
                  <c:v>51670.719062732955</c:v>
                </c:pt>
                <c:pt idx="45">
                  <c:v>51862.247671466364</c:v>
                </c:pt>
                <c:pt idx="46">
                  <c:v>52021.329761233843</c:v>
                </c:pt>
                <c:pt idx="47">
                  <c:v>52173.387103350411</c:v>
                </c:pt>
                <c:pt idx="48">
                  <c:v>52351.925234964168</c:v>
                </c:pt>
                <c:pt idx="49">
                  <c:v>52594.709517380878</c:v>
                </c:pt>
                <c:pt idx="50">
                  <c:v>52923.379703783969</c:v>
                </c:pt>
                <c:pt idx="51">
                  <c:v>53379.899520607083</c:v>
                </c:pt>
                <c:pt idx="52">
                  <c:v>53909.217873910828</c:v>
                </c:pt>
                <c:pt idx="53">
                  <c:v>54434.982544384045</c:v>
                </c:pt>
                <c:pt idx="54">
                  <c:v>54957.389253020403</c:v>
                </c:pt>
                <c:pt idx="55">
                  <c:v>55508.026172249862</c:v>
                </c:pt>
                <c:pt idx="56">
                  <c:v>56066.162446036928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4B6-4118-8178-13462A0F46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60000"/>
          <c:min val="3500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5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Datos!$A$5:$A$61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Datos!$I$5:$I$61</c:f>
              <c:numCache>
                <c:formatCode>#,##0.0</c:formatCode>
                <c:ptCount val="57"/>
                <c:pt idx="0">
                  <c:v>1991.1787031916101</c:v>
                </c:pt>
                <c:pt idx="1">
                  <c:v>2024.66568737188</c:v>
                </c:pt>
                <c:pt idx="2">
                  <c:v>2162.2442727531202</c:v>
                </c:pt>
                <c:pt idx="3">
                  <c:v>2147.2063953458601</c:v>
                </c:pt>
                <c:pt idx="4">
                  <c:v>2310.27624039384</c:v>
                </c:pt>
                <c:pt idx="5">
                  <c:v>2501.8356546810601</c:v>
                </c:pt>
                <c:pt idx="6">
                  <c:v>2667.4796966047902</c:v>
                </c:pt>
                <c:pt idx="7">
                  <c:v>2660.3158579416299</c:v>
                </c:pt>
                <c:pt idx="8">
                  <c:v>2475.6389151879698</c:v>
                </c:pt>
                <c:pt idx="9">
                  <c:v>2674.3830109493802</c:v>
                </c:pt>
                <c:pt idx="10">
                  <c:v>2835.9234860586998</c:v>
                </c:pt>
                <c:pt idx="11">
                  <c:v>2842.00012519761</c:v>
                </c:pt>
                <c:pt idx="12">
                  <c:v>2671.0329580942198</c:v>
                </c:pt>
                <c:pt idx="13">
                  <c:v>3082.0577612863199</c:v>
                </c:pt>
                <c:pt idx="14">
                  <c:v>3610.6489356217598</c:v>
                </c:pt>
                <c:pt idx="15">
                  <c:v>4028.1551326992599</c:v>
                </c:pt>
                <c:pt idx="16">
                  <c:v>3741.64577394144</c:v>
                </c:pt>
                <c:pt idx="17">
                  <c:v>3824.5544204888201</c:v>
                </c:pt>
                <c:pt idx="18">
                  <c:v>3596.6156924480201</c:v>
                </c:pt>
                <c:pt idx="19">
                  <c:v>3145.4516701049902</c:v>
                </c:pt>
                <c:pt idx="20">
                  <c:v>3236.91256683761</c:v>
                </c:pt>
                <c:pt idx="21">
                  <c:v>2725.72198222415</c:v>
                </c:pt>
                <c:pt idx="22">
                  <c:v>2418.2880834467501</c:v>
                </c:pt>
                <c:pt idx="23">
                  <c:v>2844.66909318126</c:v>
                </c:pt>
                <c:pt idx="24">
                  <c:v>2851.6168677547498</c:v>
                </c:pt>
                <c:pt idx="25">
                  <c:v>2453.82031128881</c:v>
                </c:pt>
                <c:pt idx="26">
                  <c:v>2590.77186993949</c:v>
                </c:pt>
                <c:pt idx="27">
                  <c:v>2680.0147886568898</c:v>
                </c:pt>
                <c:pt idx="28">
                  <c:v>2671.9532892234001</c:v>
                </c:pt>
                <c:pt idx="29">
                  <c:v>2778.5836501223998</c:v>
                </c:pt>
                <c:pt idx="30">
                  <c:v>2635.1261081586899</c:v>
                </c:pt>
                <c:pt idx="31">
                  <c:v>3044.2302275809702</c:v>
                </c:pt>
                <c:pt idx="32">
                  <c:v>3368.6000270755599</c:v>
                </c:pt>
                <c:pt idx="33">
                  <c:v>2976.7156216714998</c:v>
                </c:pt>
                <c:pt idx="34">
                  <c:v>2450.1149129514401</c:v>
                </c:pt>
                <c:pt idx="35">
                  <c:v>2647.71478052976</c:v>
                </c:pt>
                <c:pt idx="36">
                  <c:v>2862.0689177448398</c:v>
                </c:pt>
                <c:pt idx="37">
                  <c:v>2848.8136209465101</c:v>
                </c:pt>
                <c:pt idx="38">
                  <c:v>2121.7134470925598</c:v>
                </c:pt>
                <c:pt idx="39">
                  <c:v>2139.29917796266</c:v>
                </c:pt>
                <c:pt idx="40">
                  <c:v>3023.3291292097301</c:v>
                </c:pt>
                <c:pt idx="41">
                  <c:v>2103.5416829218402</c:v>
                </c:pt>
                <c:pt idx="42">
                  <c:v>2286.2220221873999</c:v>
                </c:pt>
                <c:pt idx="43">
                  <c:v>2241.7446863228201</c:v>
                </c:pt>
                <c:pt idx="44">
                  <c:v>1861.2358953975499</c:v>
                </c:pt>
                <c:pt idx="45">
                  <c:v>2416.1659191047802</c:v>
                </c:pt>
                <c:pt idx="46">
                  <c:v>2623.60437769491</c:v>
                </c:pt>
                <c:pt idx="47">
                  <c:v>2309.4079248151002</c:v>
                </c:pt>
                <c:pt idx="48">
                  <c:v>1694.3806371400699</c:v>
                </c:pt>
                <c:pt idx="49">
                  <c:v>2058.0705807142799</c:v>
                </c:pt>
                <c:pt idx="50">
                  <c:v>2244.5090958360802</c:v>
                </c:pt>
                <c:pt idx="51">
                  <c:v>1930.84871581932</c:v>
                </c:pt>
                <c:pt idx="52">
                  <c:v>1976.78030399466</c:v>
                </c:pt>
                <c:pt idx="53">
                  <c:v>1482.2048127052201</c:v>
                </c:pt>
                <c:pt idx="54">
                  <c:v>1774.2257137281799</c:v>
                </c:pt>
                <c:pt idx="55">
                  <c:v>1685.6867261611901</c:v>
                </c:pt>
                <c:pt idx="56">
                  <c:v>1606.4918829621099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6CD-45F9-959F-E309AF01D81A}"/>
            </c:ext>
          </c:extLst>
        </c:ser>
        <c:ser>
          <c:idx val="1"/>
          <c:order val="1"/>
          <c:tx>
            <c:strRef>
              <c:f>Datos!$J$4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Datos!$A$5:$A$61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Datos!$J$5:$J$61</c:f>
              <c:numCache>
                <c:formatCode>#,##0.0</c:formatCode>
                <c:ptCount val="57"/>
                <c:pt idx="0">
                  <c:v>1996.852803003942</c:v>
                </c:pt>
                <c:pt idx="1">
                  <c:v>2079.708430201832</c:v>
                </c:pt>
                <c:pt idx="2">
                  <c:v>2168.1985904875037</c:v>
                </c:pt>
                <c:pt idx="3">
                  <c:v>2266.1786529129567</c:v>
                </c:pt>
                <c:pt idx="4">
                  <c:v>2367.4607607239859</c:v>
                </c:pt>
                <c:pt idx="5">
                  <c:v>2460.5265657475097</c:v>
                </c:pt>
                <c:pt idx="6">
                  <c:v>2543.2959006728411</c:v>
                </c:pt>
                <c:pt idx="7">
                  <c:v>2600.7680338838413</c:v>
                </c:pt>
                <c:pt idx="8">
                  <c:v>2628.3883221149831</c:v>
                </c:pt>
                <c:pt idx="9">
                  <c:v>2640.6429992319368</c:v>
                </c:pt>
                <c:pt idx="10">
                  <c:v>2684.0069005591827</c:v>
                </c:pt>
                <c:pt idx="11">
                  <c:v>2798.4515652186819</c:v>
                </c:pt>
                <c:pt idx="12">
                  <c:v>2993.8152578949212</c:v>
                </c:pt>
                <c:pt idx="13">
                  <c:v>3248.4620046779519</c:v>
                </c:pt>
                <c:pt idx="14">
                  <c:v>3502.1443348093671</c:v>
                </c:pt>
                <c:pt idx="15">
                  <c:v>3694.6449599509119</c:v>
                </c:pt>
                <c:pt idx="16">
                  <c:v>3781.9339112789462</c:v>
                </c:pt>
                <c:pt idx="17">
                  <c:v>3741.4789159701004</c:v>
                </c:pt>
                <c:pt idx="18">
                  <c:v>3579.4765489849251</c:v>
                </c:pt>
                <c:pt idx="19">
                  <c:v>3355.5434436916771</c:v>
                </c:pt>
                <c:pt idx="20">
                  <c:v>3134.7258661438873</c:v>
                </c:pt>
                <c:pt idx="21">
                  <c:v>2947.698617296363</c:v>
                </c:pt>
                <c:pt idx="22">
                  <c:v>2802.8024869852552</c:v>
                </c:pt>
                <c:pt idx="23">
                  <c:v>2698.7935482640751</c:v>
                </c:pt>
                <c:pt idx="24">
                  <c:v>2641.8621942538612</c:v>
                </c:pt>
                <c:pt idx="25">
                  <c:v>2614.2375145539054</c:v>
                </c:pt>
                <c:pt idx="26">
                  <c:v>2608.536860227211</c:v>
                </c:pt>
                <c:pt idx="27">
                  <c:v>2631.8183444033139</c:v>
                </c:pt>
                <c:pt idx="28">
                  <c:v>2682.172341124899</c:v>
                </c:pt>
                <c:pt idx="29">
                  <c:v>2763.7155198997953</c:v>
                </c:pt>
                <c:pt idx="30">
                  <c:v>2857.9798958693582</c:v>
                </c:pt>
                <c:pt idx="31">
                  <c:v>2936.350591013746</c:v>
                </c:pt>
                <c:pt idx="32">
                  <c:v>2981.1934162443899</c:v>
                </c:pt>
                <c:pt idx="33">
                  <c:v>2992.1959909783077</c:v>
                </c:pt>
                <c:pt idx="34">
                  <c:v>2955.0436938988978</c:v>
                </c:pt>
                <c:pt idx="35">
                  <c:v>2868.6331778699168</c:v>
                </c:pt>
                <c:pt idx="36">
                  <c:v>2743.9441431386049</c:v>
                </c:pt>
                <c:pt idx="37">
                  <c:v>2602.9371741160712</c:v>
                </c:pt>
                <c:pt idx="38">
                  <c:v>2469.04010031079</c:v>
                </c:pt>
                <c:pt idx="39">
                  <c:v>2348.9900522578141</c:v>
                </c:pt>
                <c:pt idx="40">
                  <c:v>2261.2385058305508</c:v>
                </c:pt>
                <c:pt idx="41">
                  <c:v>2222.0924342694143</c:v>
                </c:pt>
                <c:pt idx="42">
                  <c:v>2233.4147134206232</c:v>
                </c:pt>
                <c:pt idx="43">
                  <c:v>2275.7894896703838</c:v>
                </c:pt>
                <c:pt idx="44">
                  <c:v>2311.0589005168181</c:v>
                </c:pt>
                <c:pt idx="45">
                  <c:v>2316.9380473685278</c:v>
                </c:pt>
                <c:pt idx="46">
                  <c:v>2291.2353707862949</c:v>
                </c:pt>
                <c:pt idx="47">
                  <c:v>2238.5554613982367</c:v>
                </c:pt>
                <c:pt idx="48">
                  <c:v>2164.5313835957472</c:v>
                </c:pt>
                <c:pt idx="49">
                  <c:v>2084.4460520082771</c:v>
                </c:pt>
                <c:pt idx="50">
                  <c:v>2008.279376149419</c:v>
                </c:pt>
                <c:pt idx="51">
                  <c:v>1940.3747446272891</c:v>
                </c:pt>
                <c:pt idx="52">
                  <c:v>1875.0237807675371</c:v>
                </c:pt>
                <c:pt idx="53">
                  <c:v>1807.1567556864009</c:v>
                </c:pt>
                <c:pt idx="54">
                  <c:v>1745.4158109287071</c:v>
                </c:pt>
                <c:pt idx="55">
                  <c:v>1698.0796584360141</c:v>
                </c:pt>
                <c:pt idx="56">
                  <c:v>1673.6561964070079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6CD-45F9-959F-E309AF01D81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4400"/>
          <c:min val="140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6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Datos!$A$5:$A$61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Datos!$K$5:$K$61</c:f>
              <c:numCache>
                <c:formatCode>0.0_)</c:formatCode>
                <c:ptCount val="57"/>
                <c:pt idx="0">
                  <c:v>38323.380055967202</c:v>
                </c:pt>
                <c:pt idx="1">
                  <c:v>36302.463460786203</c:v>
                </c:pt>
                <c:pt idx="2">
                  <c:v>37817.093676992197</c:v>
                </c:pt>
                <c:pt idx="3">
                  <c:v>37757.264004101002</c:v>
                </c:pt>
                <c:pt idx="4">
                  <c:v>38408.702856990501</c:v>
                </c:pt>
                <c:pt idx="5">
                  <c:v>38452.3513180062</c:v>
                </c:pt>
                <c:pt idx="6">
                  <c:v>38357.983902240798</c:v>
                </c:pt>
                <c:pt idx="7">
                  <c:v>37780.7634810175</c:v>
                </c:pt>
                <c:pt idx="8">
                  <c:v>38507.6228489231</c:v>
                </c:pt>
                <c:pt idx="9">
                  <c:v>38739.851758365898</c:v>
                </c:pt>
                <c:pt idx="10">
                  <c:v>42150.145293256501</c:v>
                </c:pt>
                <c:pt idx="11">
                  <c:v>42314.165177010596</c:v>
                </c:pt>
                <c:pt idx="12">
                  <c:v>39127.874778672798</c:v>
                </c:pt>
                <c:pt idx="13">
                  <c:v>46057.679855346003</c:v>
                </c:pt>
                <c:pt idx="14">
                  <c:v>43846.900065165297</c:v>
                </c:pt>
                <c:pt idx="15">
                  <c:v>44353.013652578702</c:v>
                </c:pt>
                <c:pt idx="16">
                  <c:v>44624.990780871798</c:v>
                </c:pt>
                <c:pt idx="17">
                  <c:v>45404.826117214703</c:v>
                </c:pt>
                <c:pt idx="18">
                  <c:v>44250.283324925302</c:v>
                </c:pt>
                <c:pt idx="19">
                  <c:v>45394.849119668397</c:v>
                </c:pt>
                <c:pt idx="20">
                  <c:v>48220.701585070397</c:v>
                </c:pt>
                <c:pt idx="21">
                  <c:v>45876.588448274699</c:v>
                </c:pt>
                <c:pt idx="22">
                  <c:v>45662.358244456598</c:v>
                </c:pt>
                <c:pt idx="23">
                  <c:v>45360.810186667302</c:v>
                </c:pt>
                <c:pt idx="24">
                  <c:v>48458.243720029503</c:v>
                </c:pt>
                <c:pt idx="25">
                  <c:v>45139.1939826425</c:v>
                </c:pt>
                <c:pt idx="26">
                  <c:v>46595.121698105497</c:v>
                </c:pt>
                <c:pt idx="27">
                  <c:v>45534.170866990702</c:v>
                </c:pt>
                <c:pt idx="28">
                  <c:v>46613.730170416296</c:v>
                </c:pt>
                <c:pt idx="29">
                  <c:v>47347.047554995501</c:v>
                </c:pt>
                <c:pt idx="30">
                  <c:v>46939.258673643097</c:v>
                </c:pt>
                <c:pt idx="31">
                  <c:v>46923.6307253954</c:v>
                </c:pt>
                <c:pt idx="32">
                  <c:v>46974.894961730803</c:v>
                </c:pt>
                <c:pt idx="33">
                  <c:v>46493.365304113999</c:v>
                </c:pt>
                <c:pt idx="34">
                  <c:v>46500.238937938702</c:v>
                </c:pt>
                <c:pt idx="35">
                  <c:v>47647.921322449598</c:v>
                </c:pt>
                <c:pt idx="36">
                  <c:v>46252.596709351601</c:v>
                </c:pt>
                <c:pt idx="37">
                  <c:v>48792.834312131003</c:v>
                </c:pt>
                <c:pt idx="38">
                  <c:v>48317.665269552599</c:v>
                </c:pt>
                <c:pt idx="39">
                  <c:v>47623.511978350201</c:v>
                </c:pt>
                <c:pt idx="40">
                  <c:v>48997.334291630003</c:v>
                </c:pt>
                <c:pt idx="41">
                  <c:v>48070.608027554699</c:v>
                </c:pt>
                <c:pt idx="42">
                  <c:v>50601.396140374702</c:v>
                </c:pt>
                <c:pt idx="43">
                  <c:v>48712.704678188296</c:v>
                </c:pt>
                <c:pt idx="44">
                  <c:v>49058.769956993499</c:v>
                </c:pt>
                <c:pt idx="45">
                  <c:v>50454.352886557703</c:v>
                </c:pt>
                <c:pt idx="46">
                  <c:v>50149.744145269797</c:v>
                </c:pt>
                <c:pt idx="47">
                  <c:v>49164.479251709898</c:v>
                </c:pt>
                <c:pt idx="48">
                  <c:v>50332.515380416196</c:v>
                </c:pt>
                <c:pt idx="49">
                  <c:v>50010.0311390477</c:v>
                </c:pt>
                <c:pt idx="50">
                  <c:v>51610.718964402899</c:v>
                </c:pt>
                <c:pt idx="51">
                  <c:v>51619.035022115699</c:v>
                </c:pt>
                <c:pt idx="52">
                  <c:v>51384.4380245293</c:v>
                </c:pt>
                <c:pt idx="53">
                  <c:v>52903.6846620551</c:v>
                </c:pt>
                <c:pt idx="54">
                  <c:v>52685.648113544703</c:v>
                </c:pt>
                <c:pt idx="55">
                  <c:v>54784.622072511498</c:v>
                </c:pt>
                <c:pt idx="56">
                  <c:v>54110.394649695903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C9F-4D96-9821-D3CD9E503494}"/>
            </c:ext>
          </c:extLst>
        </c:ser>
        <c:ser>
          <c:idx val="1"/>
          <c:order val="1"/>
          <c:tx>
            <c:strRef>
              <c:f>Datos!$L$4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Datos!$A$5:$A$61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Datos!$L$5:$L$61</c:f>
              <c:numCache>
                <c:formatCode>0.0_)</c:formatCode>
                <c:ptCount val="57"/>
                <c:pt idx="0">
                  <c:v>37837.541247347392</c:v>
                </c:pt>
                <c:pt idx="1">
                  <c:v>37792.961348258221</c:v>
                </c:pt>
                <c:pt idx="2">
                  <c:v>37793.572325650573</c:v>
                </c:pt>
                <c:pt idx="3">
                  <c:v>37866.637232629866</c:v>
                </c:pt>
                <c:pt idx="4">
                  <c:v>37971.880496584701</c:v>
                </c:pt>
                <c:pt idx="5">
                  <c:v>38048.142949369525</c:v>
                </c:pt>
                <c:pt idx="6">
                  <c:v>38140.177778107216</c:v>
                </c:pt>
                <c:pt idx="7">
                  <c:v>38294.536620534855</c:v>
                </c:pt>
                <c:pt idx="8">
                  <c:v>38672.715197147139</c:v>
                </c:pt>
                <c:pt idx="9">
                  <c:v>39389.857708197487</c:v>
                </c:pt>
                <c:pt idx="10">
                  <c:v>40397.033518556142</c:v>
                </c:pt>
                <c:pt idx="11">
                  <c:v>41519.523469316577</c:v>
                </c:pt>
                <c:pt idx="12">
                  <c:v>42568.945863845489</c:v>
                </c:pt>
                <c:pt idx="13">
                  <c:v>43435.711831176275</c:v>
                </c:pt>
                <c:pt idx="14">
                  <c:v>44072.236344319688</c:v>
                </c:pt>
                <c:pt idx="15">
                  <c:v>44547.655361737539</c:v>
                </c:pt>
                <c:pt idx="16">
                  <c:v>44943.299009610986</c:v>
                </c:pt>
                <c:pt idx="17">
                  <c:v>45326.303340394566</c:v>
                </c:pt>
                <c:pt idx="18">
                  <c:v>45645.537420213921</c:v>
                </c:pt>
                <c:pt idx="19">
                  <c:v>45879.097308192104</c:v>
                </c:pt>
                <c:pt idx="20">
                  <c:v>45971.461346921293</c:v>
                </c:pt>
                <c:pt idx="21">
                  <c:v>45904.357659230263</c:v>
                </c:pt>
                <c:pt idx="22">
                  <c:v>45785.773041299093</c:v>
                </c:pt>
                <c:pt idx="23">
                  <c:v>45724.093804641947</c:v>
                </c:pt>
                <c:pt idx="24">
                  <c:v>45794.221914311813</c:v>
                </c:pt>
                <c:pt idx="25">
                  <c:v>46002.872623507516</c:v>
                </c:pt>
                <c:pt idx="26">
                  <c:v>46309.417746994863</c:v>
                </c:pt>
                <c:pt idx="27">
                  <c:v>46634.30363459685</c:v>
                </c:pt>
                <c:pt idx="28">
                  <c:v>46874.214437007817</c:v>
                </c:pt>
                <c:pt idx="29">
                  <c:v>46976.654958176478</c:v>
                </c:pt>
                <c:pt idx="30">
                  <c:v>46981.866286160424</c:v>
                </c:pt>
                <c:pt idx="31">
                  <c:v>46894.619506509494</c:v>
                </c:pt>
                <c:pt idx="32">
                  <c:v>46787.423607483448</c:v>
                </c:pt>
                <c:pt idx="33">
                  <c:v>46774.273197249961</c:v>
                </c:pt>
                <c:pt idx="34">
                  <c:v>46847.463336476532</c:v>
                </c:pt>
                <c:pt idx="35">
                  <c:v>47031.485525505333</c:v>
                </c:pt>
                <c:pt idx="36">
                  <c:v>47286.639271314743</c:v>
                </c:pt>
                <c:pt idx="37">
                  <c:v>47575.457425463195</c:v>
                </c:pt>
                <c:pt idx="38">
                  <c:v>47865.070596786529</c:v>
                </c:pt>
                <c:pt idx="39">
                  <c:v>48106.22302740765</c:v>
                </c:pt>
                <c:pt idx="40">
                  <c:v>48307.267076097589</c:v>
                </c:pt>
                <c:pt idx="41">
                  <c:v>48541.402950485266</c:v>
                </c:pt>
                <c:pt idx="42">
                  <c:v>48812.091193188011</c:v>
                </c:pt>
                <c:pt idx="43">
                  <c:v>49097.764671542755</c:v>
                </c:pt>
                <c:pt idx="44">
                  <c:v>49359.66016221614</c:v>
                </c:pt>
                <c:pt idx="45">
                  <c:v>49545.309624097834</c:v>
                </c:pt>
                <c:pt idx="46">
                  <c:v>49730.09439044755</c:v>
                </c:pt>
                <c:pt idx="47">
                  <c:v>49934.831641952173</c:v>
                </c:pt>
                <c:pt idx="48">
                  <c:v>50187.393851368419</c:v>
                </c:pt>
                <c:pt idx="49">
                  <c:v>50510.263465372598</c:v>
                </c:pt>
                <c:pt idx="50">
                  <c:v>50915.100327634551</c:v>
                </c:pt>
                <c:pt idx="51">
                  <c:v>51439.524775979793</c:v>
                </c:pt>
                <c:pt idx="52">
                  <c:v>52034.194093143291</c:v>
                </c:pt>
                <c:pt idx="53">
                  <c:v>52627.825788697643</c:v>
                </c:pt>
                <c:pt idx="54">
                  <c:v>53211.973442091694</c:v>
                </c:pt>
                <c:pt idx="55">
                  <c:v>53809.946513813848</c:v>
                </c:pt>
                <c:pt idx="56">
                  <c:v>54392.506249629922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C9F-4D96-9821-D3CD9E50349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58000"/>
          <c:min val="3600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5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Datos!$A$5:$A$61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Datos!$M$5:$M$61</c:f>
              <c:numCache>
                <c:formatCode>#,##0.0</c:formatCode>
                <c:ptCount val="57"/>
                <c:pt idx="0">
                  <c:v>35969.325320952797</c:v>
                </c:pt>
                <c:pt idx="1">
                  <c:v>33963.577095944202</c:v>
                </c:pt>
                <c:pt idx="2">
                  <c:v>35357.968741858502</c:v>
                </c:pt>
                <c:pt idx="3">
                  <c:v>35591.756194513502</c:v>
                </c:pt>
                <c:pt idx="4">
                  <c:v>36027.0989547645</c:v>
                </c:pt>
                <c:pt idx="5">
                  <c:v>35829.332100851701</c:v>
                </c:pt>
                <c:pt idx="6">
                  <c:v>35871.567739589802</c:v>
                </c:pt>
                <c:pt idx="7">
                  <c:v>35159.9624195496</c:v>
                </c:pt>
                <c:pt idx="8">
                  <c:v>36098.897299295197</c:v>
                </c:pt>
                <c:pt idx="9">
                  <c:v>36127.991389849303</c:v>
                </c:pt>
                <c:pt idx="10">
                  <c:v>39561.852918870201</c:v>
                </c:pt>
                <c:pt idx="11">
                  <c:v>39857.200157780797</c:v>
                </c:pt>
                <c:pt idx="12">
                  <c:v>36716.334517493502</c:v>
                </c:pt>
                <c:pt idx="13">
                  <c:v>43439.872541555596</c:v>
                </c:pt>
                <c:pt idx="14">
                  <c:v>41344.157993496003</c:v>
                </c:pt>
                <c:pt idx="15">
                  <c:v>41824.385539074297</c:v>
                </c:pt>
                <c:pt idx="16">
                  <c:v>42028.6247511396</c:v>
                </c:pt>
                <c:pt idx="17">
                  <c:v>42955.678726078098</c:v>
                </c:pt>
                <c:pt idx="18">
                  <c:v>41557.099737264398</c:v>
                </c:pt>
                <c:pt idx="19">
                  <c:v>42952.0870428048</c:v>
                </c:pt>
                <c:pt idx="20">
                  <c:v>45969.563704031898</c:v>
                </c:pt>
                <c:pt idx="21">
                  <c:v>43330.963310999003</c:v>
                </c:pt>
                <c:pt idx="22">
                  <c:v>43067.204027299398</c:v>
                </c:pt>
                <c:pt idx="23">
                  <c:v>42637.921054286599</c:v>
                </c:pt>
                <c:pt idx="24">
                  <c:v>45902.698247351698</c:v>
                </c:pt>
                <c:pt idx="25">
                  <c:v>42498.500606519403</c:v>
                </c:pt>
                <c:pt idx="26">
                  <c:v>43874.5578545803</c:v>
                </c:pt>
                <c:pt idx="27">
                  <c:v>42929.779058532098</c:v>
                </c:pt>
                <c:pt idx="28">
                  <c:v>44247.899179234802</c:v>
                </c:pt>
                <c:pt idx="29">
                  <c:v>44461.973456189298</c:v>
                </c:pt>
                <c:pt idx="30">
                  <c:v>44409.861884119702</c:v>
                </c:pt>
                <c:pt idx="31">
                  <c:v>44245.749789615104</c:v>
                </c:pt>
                <c:pt idx="32">
                  <c:v>44327.302993784702</c:v>
                </c:pt>
                <c:pt idx="33">
                  <c:v>44004.887743796397</c:v>
                </c:pt>
                <c:pt idx="34">
                  <c:v>44070.164461564003</c:v>
                </c:pt>
                <c:pt idx="35">
                  <c:v>45114.944381292997</c:v>
                </c:pt>
                <c:pt idx="36">
                  <c:v>43531.7859028534</c:v>
                </c:pt>
                <c:pt idx="37">
                  <c:v>45983.751188516901</c:v>
                </c:pt>
                <c:pt idx="38">
                  <c:v>45671.1646372416</c:v>
                </c:pt>
                <c:pt idx="39">
                  <c:v>44761.077831401199</c:v>
                </c:pt>
                <c:pt idx="40">
                  <c:v>46192.896008552503</c:v>
                </c:pt>
                <c:pt idx="41">
                  <c:v>45008.377949166403</c:v>
                </c:pt>
                <c:pt idx="42">
                  <c:v>47901.840638203903</c:v>
                </c:pt>
                <c:pt idx="43">
                  <c:v>45963.357770928902</c:v>
                </c:pt>
                <c:pt idx="44">
                  <c:v>45999.350989743602</c:v>
                </c:pt>
                <c:pt idx="45">
                  <c:v>47499.145914735302</c:v>
                </c:pt>
                <c:pt idx="46">
                  <c:v>47293.777106977002</c:v>
                </c:pt>
                <c:pt idx="47">
                  <c:v>46166.688104016801</c:v>
                </c:pt>
                <c:pt idx="48">
                  <c:v>47320.262936564599</c:v>
                </c:pt>
                <c:pt idx="49">
                  <c:v>47313.820464438802</c:v>
                </c:pt>
                <c:pt idx="50">
                  <c:v>48895.342274673698</c:v>
                </c:pt>
                <c:pt idx="51">
                  <c:v>48628.2827754963</c:v>
                </c:pt>
                <c:pt idx="52">
                  <c:v>48452.519835227104</c:v>
                </c:pt>
                <c:pt idx="53">
                  <c:v>50053.309510560299</c:v>
                </c:pt>
                <c:pt idx="54">
                  <c:v>49835.792291906699</c:v>
                </c:pt>
                <c:pt idx="55">
                  <c:v>51902.354301409701</c:v>
                </c:pt>
                <c:pt idx="56">
                  <c:v>51279.040710760702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BEF-4617-B608-92D28B10FB35}"/>
            </c:ext>
          </c:extLst>
        </c:ser>
        <c:ser>
          <c:idx val="1"/>
          <c:order val="1"/>
          <c:tx>
            <c:strRef>
              <c:f>Datos!$N$4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Datos!$A$5:$A$61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Datos!$N$5:$N$61</c:f>
              <c:numCache>
                <c:formatCode>#,##0.0</c:formatCode>
                <c:ptCount val="57"/>
                <c:pt idx="0">
                  <c:v>35524.965030372499</c:v>
                </c:pt>
                <c:pt idx="1">
                  <c:v>35447.829399064001</c:v>
                </c:pt>
                <c:pt idx="2">
                  <c:v>35416.334845134901</c:v>
                </c:pt>
                <c:pt idx="3">
                  <c:v>35456.330690277697</c:v>
                </c:pt>
                <c:pt idx="4">
                  <c:v>35529.043775386199</c:v>
                </c:pt>
                <c:pt idx="5">
                  <c:v>35572.0365385037</c:v>
                </c:pt>
                <c:pt idx="6">
                  <c:v>35627.609326516002</c:v>
                </c:pt>
                <c:pt idx="7">
                  <c:v>35748.179272989204</c:v>
                </c:pt>
                <c:pt idx="8">
                  <c:v>36103.535934272899</c:v>
                </c:pt>
                <c:pt idx="9">
                  <c:v>36816.585785034702</c:v>
                </c:pt>
                <c:pt idx="10">
                  <c:v>37837.065360377099</c:v>
                </c:pt>
                <c:pt idx="11">
                  <c:v>38981.456768412798</c:v>
                </c:pt>
                <c:pt idx="12">
                  <c:v>40053.437873958304</c:v>
                </c:pt>
                <c:pt idx="13">
                  <c:v>40931.445377819196</c:v>
                </c:pt>
                <c:pt idx="14">
                  <c:v>41562.228986368296</c:v>
                </c:pt>
                <c:pt idx="15">
                  <c:v>42022.275977608901</c:v>
                </c:pt>
                <c:pt idx="16">
                  <c:v>42402.366374703997</c:v>
                </c:pt>
                <c:pt idx="17">
                  <c:v>42778.2238731576</c:v>
                </c:pt>
                <c:pt idx="18">
                  <c:v>43100.378532169096</c:v>
                </c:pt>
                <c:pt idx="19">
                  <c:v>43338.9122310331</c:v>
                </c:pt>
                <c:pt idx="20">
                  <c:v>43430.739025115297</c:v>
                </c:pt>
                <c:pt idx="21">
                  <c:v>43351.512188274501</c:v>
                </c:pt>
                <c:pt idx="22">
                  <c:v>43211.6068191374</c:v>
                </c:pt>
                <c:pt idx="23">
                  <c:v>43127.557340936502</c:v>
                </c:pt>
                <c:pt idx="24">
                  <c:v>43181.338638188601</c:v>
                </c:pt>
                <c:pt idx="25">
                  <c:v>43384.053529492696</c:v>
                </c:pt>
                <c:pt idx="26">
                  <c:v>43691.342762276196</c:v>
                </c:pt>
                <c:pt idx="27">
                  <c:v>44015.6161606436</c:v>
                </c:pt>
                <c:pt idx="28">
                  <c:v>44251.475786347495</c:v>
                </c:pt>
                <c:pt idx="29">
                  <c:v>44350.224611665399</c:v>
                </c:pt>
                <c:pt idx="30">
                  <c:v>44359.449403106904</c:v>
                </c:pt>
                <c:pt idx="31">
                  <c:v>44290.003723072703</c:v>
                </c:pt>
                <c:pt idx="32">
                  <c:v>44208.463691757803</c:v>
                </c:pt>
                <c:pt idx="33">
                  <c:v>44220.6202754935</c:v>
                </c:pt>
                <c:pt idx="34">
                  <c:v>44303.782646483698</c:v>
                </c:pt>
                <c:pt idx="35">
                  <c:v>44469.752906285503</c:v>
                </c:pt>
                <c:pt idx="36">
                  <c:v>44681.141693624304</c:v>
                </c:pt>
                <c:pt idx="37">
                  <c:v>44914.360381316204</c:v>
                </c:pt>
                <c:pt idx="38">
                  <c:v>45151.714783364696</c:v>
                </c:pt>
                <c:pt idx="39">
                  <c:v>45353.313280929899</c:v>
                </c:pt>
                <c:pt idx="40">
                  <c:v>45528.105577401002</c:v>
                </c:pt>
                <c:pt idx="41">
                  <c:v>45744.371546254602</c:v>
                </c:pt>
                <c:pt idx="42">
                  <c:v>45997.941380995297</c:v>
                </c:pt>
                <c:pt idx="43">
                  <c:v>46262.478926539297</c:v>
                </c:pt>
                <c:pt idx="44">
                  <c:v>46501.495143903594</c:v>
                </c:pt>
                <c:pt idx="45">
                  <c:v>46670.277009219099</c:v>
                </c:pt>
                <c:pt idx="46">
                  <c:v>46848.936349189396</c:v>
                </c:pt>
                <c:pt idx="47">
                  <c:v>47059.1773388519</c:v>
                </c:pt>
                <c:pt idx="48">
                  <c:v>47323.488036312097</c:v>
                </c:pt>
                <c:pt idx="49">
                  <c:v>47655.797746902404</c:v>
                </c:pt>
                <c:pt idx="50">
                  <c:v>48063.9346896672</c:v>
                </c:pt>
                <c:pt idx="51">
                  <c:v>48585.9480039833</c:v>
                </c:pt>
                <c:pt idx="52">
                  <c:v>49175.352668634005</c:v>
                </c:pt>
                <c:pt idx="53">
                  <c:v>49762.051856576501</c:v>
                </c:pt>
                <c:pt idx="54">
                  <c:v>50337.476223085803</c:v>
                </c:pt>
                <c:pt idx="55">
                  <c:v>50921.543370724801</c:v>
                </c:pt>
                <c:pt idx="56">
                  <c:v>51481.968708575499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BEF-4617-B608-92D28B10FB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55000"/>
          <c:min val="3300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5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1830065359477"/>
          <c:y val="3.5908730158730154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Datos!$O$4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Datos!$A$5:$A$61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Datos!$O$5:$O$61</c:f>
              <c:numCache>
                <c:formatCode>#,##0.0</c:formatCode>
                <c:ptCount val="57"/>
                <c:pt idx="0">
                  <c:v>12996.6384976304</c:v>
                </c:pt>
                <c:pt idx="1">
                  <c:v>11329.9710685261</c:v>
                </c:pt>
                <c:pt idx="2">
                  <c:v>11284.6855919134</c:v>
                </c:pt>
                <c:pt idx="3">
                  <c:v>12207.506237166701</c:v>
                </c:pt>
                <c:pt idx="4">
                  <c:v>12192.7692364423</c:v>
                </c:pt>
                <c:pt idx="5">
                  <c:v>11455.6176967834</c:v>
                </c:pt>
                <c:pt idx="6">
                  <c:v>10839.3458729504</c:v>
                </c:pt>
                <c:pt idx="7">
                  <c:v>10487.145824872799</c:v>
                </c:pt>
                <c:pt idx="8">
                  <c:v>10856.906956807199</c:v>
                </c:pt>
                <c:pt idx="9">
                  <c:v>10701.753119598099</c:v>
                </c:pt>
                <c:pt idx="10">
                  <c:v>13382.864039714301</c:v>
                </c:pt>
                <c:pt idx="11">
                  <c:v>12237.068157132</c:v>
                </c:pt>
                <c:pt idx="12">
                  <c:v>10383.301594902699</c:v>
                </c:pt>
                <c:pt idx="13">
                  <c:v>15084.146961303</c:v>
                </c:pt>
                <c:pt idx="14">
                  <c:v>13107.6442040987</c:v>
                </c:pt>
                <c:pt idx="15">
                  <c:v>13491.6333839979</c:v>
                </c:pt>
                <c:pt idx="16">
                  <c:v>13044.354422485299</c:v>
                </c:pt>
                <c:pt idx="17">
                  <c:v>13961.4854083113</c:v>
                </c:pt>
                <c:pt idx="18">
                  <c:v>12335.8209274167</c:v>
                </c:pt>
                <c:pt idx="19">
                  <c:v>14546.105337343701</c:v>
                </c:pt>
                <c:pt idx="20">
                  <c:v>15520.139855161</c:v>
                </c:pt>
                <c:pt idx="21">
                  <c:v>14220.282700592999</c:v>
                </c:pt>
                <c:pt idx="22">
                  <c:v>14621.580707814101</c:v>
                </c:pt>
                <c:pt idx="23">
                  <c:v>14329.634004429499</c:v>
                </c:pt>
                <c:pt idx="24">
                  <c:v>16799.0712013458</c:v>
                </c:pt>
                <c:pt idx="25">
                  <c:v>13919.782675116099</c:v>
                </c:pt>
                <c:pt idx="26">
                  <c:v>15334.276726125599</c:v>
                </c:pt>
                <c:pt idx="27">
                  <c:v>13427.503727732599</c:v>
                </c:pt>
                <c:pt idx="28">
                  <c:v>16066.935989912699</c:v>
                </c:pt>
                <c:pt idx="29">
                  <c:v>15286.735927603</c:v>
                </c:pt>
                <c:pt idx="30">
                  <c:v>16619.4232955222</c:v>
                </c:pt>
                <c:pt idx="31">
                  <c:v>16066.751354091701</c:v>
                </c:pt>
                <c:pt idx="32">
                  <c:v>16560.5214450965</c:v>
                </c:pt>
                <c:pt idx="33">
                  <c:v>16490.135585713899</c:v>
                </c:pt>
                <c:pt idx="34">
                  <c:v>15768.070320462501</c:v>
                </c:pt>
                <c:pt idx="35">
                  <c:v>16798.644467248199</c:v>
                </c:pt>
                <c:pt idx="36">
                  <c:v>15495.934844166701</c:v>
                </c:pt>
                <c:pt idx="37">
                  <c:v>17072.042078936</c:v>
                </c:pt>
                <c:pt idx="38">
                  <c:v>15814.497919473901</c:v>
                </c:pt>
                <c:pt idx="39">
                  <c:v>16134.431841735999</c:v>
                </c:pt>
                <c:pt idx="40">
                  <c:v>16329.833124398199</c:v>
                </c:pt>
                <c:pt idx="41">
                  <c:v>15861.788444793699</c:v>
                </c:pt>
                <c:pt idx="42">
                  <c:v>16715.476688750601</c:v>
                </c:pt>
                <c:pt idx="43">
                  <c:v>15858.3068909831</c:v>
                </c:pt>
                <c:pt idx="44">
                  <c:v>15502.412711356799</c:v>
                </c:pt>
                <c:pt idx="45">
                  <c:v>16881.280864111101</c:v>
                </c:pt>
                <c:pt idx="46">
                  <c:v>16112.805646641</c:v>
                </c:pt>
                <c:pt idx="47">
                  <c:v>15210.5008499824</c:v>
                </c:pt>
                <c:pt idx="48">
                  <c:v>15402.739534656001</c:v>
                </c:pt>
                <c:pt idx="49">
                  <c:v>15088.5532821537</c:v>
                </c:pt>
                <c:pt idx="50">
                  <c:v>16271.520302827999</c:v>
                </c:pt>
                <c:pt idx="51">
                  <c:v>15480.8056349255</c:v>
                </c:pt>
                <c:pt idx="52">
                  <c:v>15272.3302349975</c:v>
                </c:pt>
                <c:pt idx="53">
                  <c:v>16176.756519430201</c:v>
                </c:pt>
                <c:pt idx="54">
                  <c:v>15468.597666138799</c:v>
                </c:pt>
                <c:pt idx="55">
                  <c:v>15998.3259034278</c:v>
                </c:pt>
                <c:pt idx="56">
                  <c:v>15072.073309257499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467-41CC-94DB-98306D053C7B}"/>
            </c:ext>
          </c:extLst>
        </c:ser>
        <c:ser>
          <c:idx val="1"/>
          <c:order val="1"/>
          <c:tx>
            <c:strRef>
              <c:f>Datos!$P$4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Datos!$A$5:$A$61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Datos!$P$5:$P$61</c:f>
              <c:numCache>
                <c:formatCode>#,##0.0</c:formatCode>
                <c:ptCount val="57"/>
                <c:pt idx="0">
                  <c:v>12362.612346660801</c:v>
                </c:pt>
                <c:pt idx="1">
                  <c:v>12206.081278805301</c:v>
                </c:pt>
                <c:pt idx="2">
                  <c:v>12029.9710259201</c:v>
                </c:pt>
                <c:pt idx="3">
                  <c:v>11832.819649524699</c:v>
                </c:pt>
                <c:pt idx="4">
                  <c:v>11593.638077777499</c:v>
                </c:pt>
                <c:pt idx="5">
                  <c:v>11306.352026553601</c:v>
                </c:pt>
                <c:pt idx="6">
                  <c:v>11034.1560389893</c:v>
                </c:pt>
                <c:pt idx="7">
                  <c:v>10841.235875959301</c:v>
                </c:pt>
                <c:pt idx="8">
                  <c:v>10844.408453804001</c:v>
                </c:pt>
                <c:pt idx="9">
                  <c:v>11123.0864016289</c:v>
                </c:pt>
                <c:pt idx="10">
                  <c:v>11634.4001993783</c:v>
                </c:pt>
                <c:pt idx="11">
                  <c:v>12207.364237195299</c:v>
                </c:pt>
                <c:pt idx="12">
                  <c:v>12705.367300464201</c:v>
                </c:pt>
                <c:pt idx="13">
                  <c:v>13057.006293442701</c:v>
                </c:pt>
                <c:pt idx="14">
                  <c:v>13262.4750770639</c:v>
                </c:pt>
                <c:pt idx="15">
                  <c:v>13412.1698005125</c:v>
                </c:pt>
                <c:pt idx="16">
                  <c:v>13583.8835330116</c:v>
                </c:pt>
                <c:pt idx="17">
                  <c:v>13828.7223137288</c:v>
                </c:pt>
                <c:pt idx="18">
                  <c:v>14110.555173835401</c:v>
                </c:pt>
                <c:pt idx="19">
                  <c:v>14380.122363568</c:v>
                </c:pt>
                <c:pt idx="20">
                  <c:v>14540.7175228169</c:v>
                </c:pt>
                <c:pt idx="21">
                  <c:v>14567.3868855741</c:v>
                </c:pt>
                <c:pt idx="22">
                  <c:v>14501.0777774001</c:v>
                </c:pt>
                <c:pt idx="23">
                  <c:v>14447.7421425792</c:v>
                </c:pt>
                <c:pt idx="24">
                  <c:v>14482.8039438058</c:v>
                </c:pt>
                <c:pt idx="25">
                  <c:v>14644.195144756301</c:v>
                </c:pt>
                <c:pt idx="26">
                  <c:v>14923.4667235733</c:v>
                </c:pt>
                <c:pt idx="27">
                  <c:v>15260.854220098299</c:v>
                </c:pt>
                <c:pt idx="28">
                  <c:v>15611.104173690899</c:v>
                </c:pt>
                <c:pt idx="29">
                  <c:v>15917.075210012699</c:v>
                </c:pt>
                <c:pt idx="30">
                  <c:v>16150.5120981781</c:v>
                </c:pt>
                <c:pt idx="31">
                  <c:v>16276.1300906668</c:v>
                </c:pt>
                <c:pt idx="32">
                  <c:v>16326.8130435114</c:v>
                </c:pt>
                <c:pt idx="33">
                  <c:v>16340.2601165079</c:v>
                </c:pt>
                <c:pt idx="34">
                  <c:v>16311.908391094499</c:v>
                </c:pt>
                <c:pt idx="35">
                  <c:v>16278.7533746186</c:v>
                </c:pt>
                <c:pt idx="36">
                  <c:v>16235.506209884101</c:v>
                </c:pt>
                <c:pt idx="37">
                  <c:v>16219.354501617599</c:v>
                </c:pt>
                <c:pt idx="38">
                  <c:v>16220.712608432999</c:v>
                </c:pt>
                <c:pt idx="39">
                  <c:v>16208.448902784899</c:v>
                </c:pt>
                <c:pt idx="40">
                  <c:v>16172.8900611433</c:v>
                </c:pt>
                <c:pt idx="41">
                  <c:v>16155.787902854199</c:v>
                </c:pt>
                <c:pt idx="42">
                  <c:v>16167.00037949</c:v>
                </c:pt>
                <c:pt idx="43">
                  <c:v>16169.875791356701</c:v>
                </c:pt>
                <c:pt idx="44">
                  <c:v>16120.352942048699</c:v>
                </c:pt>
                <c:pt idx="45">
                  <c:v>15990.2989970034</c:v>
                </c:pt>
                <c:pt idx="46">
                  <c:v>15842.462932615699</c:v>
                </c:pt>
                <c:pt idx="47">
                  <c:v>15686.981850066701</c:v>
                </c:pt>
                <c:pt idx="48">
                  <c:v>15567.85596046</c:v>
                </c:pt>
                <c:pt idx="49">
                  <c:v>15509.7152151515</c:v>
                </c:pt>
                <c:pt idx="50">
                  <c:v>15526.249036962699</c:v>
                </c:pt>
                <c:pt idx="51">
                  <c:v>15614.903275945901</c:v>
                </c:pt>
                <c:pt idx="52">
                  <c:v>15695.3779227827</c:v>
                </c:pt>
                <c:pt idx="53">
                  <c:v>15696.9071265538</c:v>
                </c:pt>
                <c:pt idx="54">
                  <c:v>15633.5086583999</c:v>
                </c:pt>
                <c:pt idx="55">
                  <c:v>15562.790802637401</c:v>
                </c:pt>
                <c:pt idx="56">
                  <c:v>15530.060037240701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467-41CC-94DB-98306D053C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18000"/>
          <c:min val="1000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2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Datos!$Q$4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Datos!$A$5:$A$61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Datos!$Q$5:$Q$61</c:f>
              <c:numCache>
                <c:formatCode>#,##0.0</c:formatCode>
                <c:ptCount val="57"/>
                <c:pt idx="0">
                  <c:v>22972.686823322401</c:v>
                </c:pt>
                <c:pt idx="1">
                  <c:v>22633.6060274181</c:v>
                </c:pt>
                <c:pt idx="2">
                  <c:v>24073.2831499452</c:v>
                </c:pt>
                <c:pt idx="3">
                  <c:v>23384.249957346801</c:v>
                </c:pt>
                <c:pt idx="4">
                  <c:v>23834.3297183221</c:v>
                </c:pt>
                <c:pt idx="5">
                  <c:v>24373.714404068302</c:v>
                </c:pt>
                <c:pt idx="6">
                  <c:v>25032.2218666394</c:v>
                </c:pt>
                <c:pt idx="7">
                  <c:v>24672.8165946767</c:v>
                </c:pt>
                <c:pt idx="8">
                  <c:v>25241.990342487999</c:v>
                </c:pt>
                <c:pt idx="9">
                  <c:v>25426.2382702512</c:v>
                </c:pt>
                <c:pt idx="10">
                  <c:v>26178.988879155899</c:v>
                </c:pt>
                <c:pt idx="11">
                  <c:v>27620.132000648799</c:v>
                </c:pt>
                <c:pt idx="12">
                  <c:v>26333.032922590799</c:v>
                </c:pt>
                <c:pt idx="13">
                  <c:v>28355.725580252602</c:v>
                </c:pt>
                <c:pt idx="14">
                  <c:v>28236.513789397301</c:v>
                </c:pt>
                <c:pt idx="15">
                  <c:v>28332.7521550764</c:v>
                </c:pt>
                <c:pt idx="16">
                  <c:v>28984.2703286543</c:v>
                </c:pt>
                <c:pt idx="17">
                  <c:v>28994.1933177668</c:v>
                </c:pt>
                <c:pt idx="18">
                  <c:v>29221.278809847801</c:v>
                </c:pt>
                <c:pt idx="19">
                  <c:v>28405.981705461101</c:v>
                </c:pt>
                <c:pt idx="20">
                  <c:v>30449.4238488708</c:v>
                </c:pt>
                <c:pt idx="21">
                  <c:v>29110.680610406002</c:v>
                </c:pt>
                <c:pt idx="22">
                  <c:v>28445.623319485301</c:v>
                </c:pt>
                <c:pt idx="23">
                  <c:v>28308.287049857001</c:v>
                </c:pt>
                <c:pt idx="24">
                  <c:v>29103.627046006</c:v>
                </c:pt>
                <c:pt idx="25">
                  <c:v>28578.7179314034</c:v>
                </c:pt>
                <c:pt idx="26">
                  <c:v>28540.281128454699</c:v>
                </c:pt>
                <c:pt idx="27">
                  <c:v>29502.275330799399</c:v>
                </c:pt>
                <c:pt idx="28">
                  <c:v>28180.963189322101</c:v>
                </c:pt>
                <c:pt idx="29">
                  <c:v>29175.2375285862</c:v>
                </c:pt>
                <c:pt idx="30">
                  <c:v>27790.438588597499</c:v>
                </c:pt>
                <c:pt idx="31">
                  <c:v>28178.998435523401</c:v>
                </c:pt>
                <c:pt idx="32">
                  <c:v>27766.781548688199</c:v>
                </c:pt>
                <c:pt idx="33">
                  <c:v>27514.752158082501</c:v>
                </c:pt>
                <c:pt idx="34">
                  <c:v>28302.094141101501</c:v>
                </c:pt>
                <c:pt idx="35">
                  <c:v>28316.299914044801</c:v>
                </c:pt>
                <c:pt idx="36">
                  <c:v>28035.851058686701</c:v>
                </c:pt>
                <c:pt idx="37">
                  <c:v>28911.709109580901</c:v>
                </c:pt>
                <c:pt idx="38">
                  <c:v>29856.666717767701</c:v>
                </c:pt>
                <c:pt idx="39">
                  <c:v>28626.645989665201</c:v>
                </c:pt>
                <c:pt idx="40">
                  <c:v>29863.0628841543</c:v>
                </c:pt>
                <c:pt idx="41">
                  <c:v>29146.5895043727</c:v>
                </c:pt>
                <c:pt idx="42">
                  <c:v>31186.363949453302</c:v>
                </c:pt>
                <c:pt idx="43">
                  <c:v>30105.0508799458</c:v>
                </c:pt>
                <c:pt idx="44">
                  <c:v>30496.9382783867</c:v>
                </c:pt>
                <c:pt idx="45">
                  <c:v>30617.865050624099</c:v>
                </c:pt>
                <c:pt idx="46">
                  <c:v>31180.971460336001</c:v>
                </c:pt>
                <c:pt idx="47">
                  <c:v>30956.187254034499</c:v>
                </c:pt>
                <c:pt idx="48">
                  <c:v>31917.523401908598</c:v>
                </c:pt>
                <c:pt idx="49">
                  <c:v>32225.267182285199</c:v>
                </c:pt>
                <c:pt idx="50">
                  <c:v>32623.8219718457</c:v>
                </c:pt>
                <c:pt idx="51">
                  <c:v>33147.477140570802</c:v>
                </c:pt>
                <c:pt idx="52">
                  <c:v>33180.189600229598</c:v>
                </c:pt>
                <c:pt idx="53">
                  <c:v>33876.552991130098</c:v>
                </c:pt>
                <c:pt idx="54">
                  <c:v>34367.194625767901</c:v>
                </c:pt>
                <c:pt idx="55">
                  <c:v>35904.0283979819</c:v>
                </c:pt>
                <c:pt idx="56">
                  <c:v>36206.967401503098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C49-42FE-B270-8A3A841929CE}"/>
            </c:ext>
          </c:extLst>
        </c:ser>
        <c:ser>
          <c:idx val="1"/>
          <c:order val="1"/>
          <c:tx>
            <c:strRef>
              <c:f>Datos!$R$4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Datos!$A$5:$A$61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Datos!$R$5:$R$61</c:f>
              <c:numCache>
                <c:formatCode>#,##0.0</c:formatCode>
                <c:ptCount val="57"/>
                <c:pt idx="0">
                  <c:v>23162.352683711699</c:v>
                </c:pt>
                <c:pt idx="1">
                  <c:v>23241.748120258701</c:v>
                </c:pt>
                <c:pt idx="2">
                  <c:v>23386.363819214799</c:v>
                </c:pt>
                <c:pt idx="3">
                  <c:v>23623.511040753001</c:v>
                </c:pt>
                <c:pt idx="4">
                  <c:v>23935.405697608701</c:v>
                </c:pt>
                <c:pt idx="5">
                  <c:v>24265.684511950101</c:v>
                </c:pt>
                <c:pt idx="6">
                  <c:v>24593.4532875267</c:v>
                </c:pt>
                <c:pt idx="7">
                  <c:v>24906.9433970299</c:v>
                </c:pt>
                <c:pt idx="8">
                  <c:v>25259.127480468898</c:v>
                </c:pt>
                <c:pt idx="9">
                  <c:v>25693.4993834058</c:v>
                </c:pt>
                <c:pt idx="10">
                  <c:v>26202.6651609988</c:v>
                </c:pt>
                <c:pt idx="11">
                  <c:v>26774.092531217499</c:v>
                </c:pt>
                <c:pt idx="12">
                  <c:v>27348.0705734941</c:v>
                </c:pt>
                <c:pt idx="13">
                  <c:v>27874.4390843765</c:v>
                </c:pt>
                <c:pt idx="14">
                  <c:v>28299.7539093044</c:v>
                </c:pt>
                <c:pt idx="15">
                  <c:v>28610.106177096401</c:v>
                </c:pt>
                <c:pt idx="16">
                  <c:v>28818.482841692399</c:v>
                </c:pt>
                <c:pt idx="17">
                  <c:v>28949.501559428802</c:v>
                </c:pt>
                <c:pt idx="18">
                  <c:v>28989.823358333699</c:v>
                </c:pt>
                <c:pt idx="19">
                  <c:v>28958.789867465101</c:v>
                </c:pt>
                <c:pt idx="20">
                  <c:v>28890.021502298401</c:v>
                </c:pt>
                <c:pt idx="21">
                  <c:v>28784.125302700399</c:v>
                </c:pt>
                <c:pt idx="22">
                  <c:v>28710.5290417373</c:v>
                </c:pt>
                <c:pt idx="23">
                  <c:v>28679.815198357301</c:v>
                </c:pt>
                <c:pt idx="24">
                  <c:v>28698.534694382801</c:v>
                </c:pt>
                <c:pt idx="25">
                  <c:v>28739.858384736399</c:v>
                </c:pt>
                <c:pt idx="26">
                  <c:v>28767.8760387029</c:v>
                </c:pt>
                <c:pt idx="27">
                  <c:v>28754.761940545301</c:v>
                </c:pt>
                <c:pt idx="28">
                  <c:v>28640.3716126566</c:v>
                </c:pt>
                <c:pt idx="29">
                  <c:v>28433.149401652699</c:v>
                </c:pt>
                <c:pt idx="30">
                  <c:v>28208.937304928801</c:v>
                </c:pt>
                <c:pt idx="31">
                  <c:v>28013.873632405899</c:v>
                </c:pt>
                <c:pt idx="32">
                  <c:v>27881.650648246399</c:v>
                </c:pt>
                <c:pt idx="33">
                  <c:v>27880.360158985601</c:v>
                </c:pt>
                <c:pt idx="34">
                  <c:v>27991.874255389201</c:v>
                </c:pt>
                <c:pt idx="35">
                  <c:v>28190.999531666901</c:v>
                </c:pt>
                <c:pt idx="36">
                  <c:v>28445.6354837402</c:v>
                </c:pt>
                <c:pt idx="37">
                  <c:v>28695.005879698601</c:v>
                </c:pt>
                <c:pt idx="38">
                  <c:v>28931.002174931698</c:v>
                </c:pt>
                <c:pt idx="39">
                  <c:v>29144.864378145001</c:v>
                </c:pt>
                <c:pt idx="40">
                  <c:v>29355.2155162577</c:v>
                </c:pt>
                <c:pt idx="41">
                  <c:v>29588.583643400401</c:v>
                </c:pt>
                <c:pt idx="42">
                  <c:v>29830.9410015053</c:v>
                </c:pt>
                <c:pt idx="43">
                  <c:v>30092.603135182599</c:v>
                </c:pt>
                <c:pt idx="44">
                  <c:v>30381.142201854898</c:v>
                </c:pt>
                <c:pt idx="45">
                  <c:v>30679.978012215699</c:v>
                </c:pt>
                <c:pt idx="46">
                  <c:v>31006.473416573699</c:v>
                </c:pt>
                <c:pt idx="47">
                  <c:v>31372.195488785201</c:v>
                </c:pt>
                <c:pt idx="48">
                  <c:v>31755.6320758521</c:v>
                </c:pt>
                <c:pt idx="49">
                  <c:v>32146.082531750901</c:v>
                </c:pt>
                <c:pt idx="50">
                  <c:v>32537.685652704498</c:v>
                </c:pt>
                <c:pt idx="51">
                  <c:v>32971.044728037399</c:v>
                </c:pt>
                <c:pt idx="52">
                  <c:v>33479.974745851301</c:v>
                </c:pt>
                <c:pt idx="53">
                  <c:v>34065.144730022701</c:v>
                </c:pt>
                <c:pt idx="54">
                  <c:v>34703.967564685903</c:v>
                </c:pt>
                <c:pt idx="55">
                  <c:v>35358.752568087402</c:v>
                </c:pt>
                <c:pt idx="56">
                  <c:v>35951.908671334801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C49-42FE-B270-8A3A841929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37000"/>
          <c:min val="2200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3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Datos!$S$4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Datos!$S$5:$S$61</c:f>
              <c:numCache>
                <c:formatCode>0.0_)</c:formatCode>
                <c:ptCount val="57"/>
                <c:pt idx="0">
                  <c:v>37796.3672533309</c:v>
                </c:pt>
                <c:pt idx="1">
                  <c:v>36208.086314175998</c:v>
                </c:pt>
                <c:pt idx="2">
                  <c:v>44179.920684833298</c:v>
                </c:pt>
                <c:pt idx="3">
                  <c:v>39277.571939805101</c:v>
                </c:pt>
                <c:pt idx="4">
                  <c:v>41146.579838072299</c:v>
                </c:pt>
                <c:pt idx="5">
                  <c:v>41047.512072941499</c:v>
                </c:pt>
                <c:pt idx="6">
                  <c:v>43846.796536233996</c:v>
                </c:pt>
                <c:pt idx="7">
                  <c:v>42699.114308742697</c:v>
                </c:pt>
                <c:pt idx="8">
                  <c:v>42562.272446018898</c:v>
                </c:pt>
                <c:pt idx="9">
                  <c:v>43768.325122517803</c:v>
                </c:pt>
                <c:pt idx="10">
                  <c:v>44991.8582341894</c:v>
                </c:pt>
                <c:pt idx="11">
                  <c:v>47022.520075622902</c:v>
                </c:pt>
                <c:pt idx="12">
                  <c:v>44990.661992698399</c:v>
                </c:pt>
                <c:pt idx="13">
                  <c:v>48477.0099364083</c:v>
                </c:pt>
                <c:pt idx="14">
                  <c:v>49497.884423155097</c:v>
                </c:pt>
                <c:pt idx="15">
                  <c:v>51045.242902609301</c:v>
                </c:pt>
                <c:pt idx="16">
                  <c:v>51581.330360890097</c:v>
                </c:pt>
                <c:pt idx="17">
                  <c:v>53592.124581750897</c:v>
                </c:pt>
                <c:pt idx="18">
                  <c:v>53353.566813557401</c:v>
                </c:pt>
                <c:pt idx="19">
                  <c:v>51582.435421702903</c:v>
                </c:pt>
                <c:pt idx="20">
                  <c:v>51543.1832265306</c:v>
                </c:pt>
                <c:pt idx="21">
                  <c:v>51009.645477512197</c:v>
                </c:pt>
                <c:pt idx="22">
                  <c:v>49095.8362023683</c:v>
                </c:pt>
                <c:pt idx="23">
                  <c:v>50068.714915331097</c:v>
                </c:pt>
                <c:pt idx="24">
                  <c:v>51019.759076579197</c:v>
                </c:pt>
                <c:pt idx="25">
                  <c:v>50527.037983654103</c:v>
                </c:pt>
                <c:pt idx="26">
                  <c:v>49945.203317258602</c:v>
                </c:pt>
                <c:pt idx="27">
                  <c:v>51266.978566403202</c:v>
                </c:pt>
                <c:pt idx="28">
                  <c:v>50407.543683643999</c:v>
                </c:pt>
                <c:pt idx="29">
                  <c:v>50420.795471760299</c:v>
                </c:pt>
                <c:pt idx="30">
                  <c:v>49876.231751736799</c:v>
                </c:pt>
                <c:pt idx="31">
                  <c:v>49901.832023116702</c:v>
                </c:pt>
                <c:pt idx="32">
                  <c:v>51895.295151928804</c:v>
                </c:pt>
                <c:pt idx="33">
                  <c:v>51016.165650158902</c:v>
                </c:pt>
                <c:pt idx="34">
                  <c:v>50383.228987219904</c:v>
                </c:pt>
                <c:pt idx="35">
                  <c:v>50204.041423533898</c:v>
                </c:pt>
                <c:pt idx="36">
                  <c:v>49783.894896503603</c:v>
                </c:pt>
                <c:pt idx="37">
                  <c:v>53997.339716309798</c:v>
                </c:pt>
                <c:pt idx="38">
                  <c:v>52781.903436857698</c:v>
                </c:pt>
                <c:pt idx="39">
                  <c:v>52863.946528990498</c:v>
                </c:pt>
                <c:pt idx="40">
                  <c:v>52324.531533991998</c:v>
                </c:pt>
                <c:pt idx="41">
                  <c:v>53263.039069291597</c:v>
                </c:pt>
                <c:pt idx="42">
                  <c:v>53312.778629651002</c:v>
                </c:pt>
                <c:pt idx="43">
                  <c:v>54173.972607449999</c:v>
                </c:pt>
                <c:pt idx="44">
                  <c:v>51290.4200762861</c:v>
                </c:pt>
                <c:pt idx="45">
                  <c:v>52927.470517510599</c:v>
                </c:pt>
                <c:pt idx="46">
                  <c:v>53931.317554627603</c:v>
                </c:pt>
                <c:pt idx="47">
                  <c:v>52709.914401261703</c:v>
                </c:pt>
                <c:pt idx="48">
                  <c:v>52652.870702492903</c:v>
                </c:pt>
                <c:pt idx="49">
                  <c:v>51072.012946620503</c:v>
                </c:pt>
                <c:pt idx="50">
                  <c:v>53193.3244303135</c:v>
                </c:pt>
                <c:pt idx="51">
                  <c:v>53837.771346940302</c:v>
                </c:pt>
                <c:pt idx="52">
                  <c:v>53473.887411871998</c:v>
                </c:pt>
                <c:pt idx="53">
                  <c:v>53839.458092910201</c:v>
                </c:pt>
                <c:pt idx="54">
                  <c:v>54411.5908944291</c:v>
                </c:pt>
                <c:pt idx="55">
                  <c:v>56088.740520452702</c:v>
                </c:pt>
                <c:pt idx="56">
                  <c:v>56548.176427837498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063-4A58-A5FF-EADE3E3448C3}"/>
            </c:ext>
          </c:extLst>
        </c:ser>
        <c:ser>
          <c:idx val="1"/>
          <c:order val="1"/>
          <c:tx>
            <c:strRef>
              <c:f>Datos!$T$4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Datos!$T$5:$T$61</c:f>
              <c:numCache>
                <c:formatCode>#,##0.0</c:formatCode>
                <c:ptCount val="57"/>
                <c:pt idx="0">
                  <c:v>37929.821299665571</c:v>
                </c:pt>
                <c:pt idx="1">
                  <c:v>38654.363990303711</c:v>
                </c:pt>
                <c:pt idx="2">
                  <c:v>39354.821685751507</c:v>
                </c:pt>
                <c:pt idx="3">
                  <c:v>40058.090622307143</c:v>
                </c:pt>
                <c:pt idx="4">
                  <c:v>40740.123723994955</c:v>
                </c:pt>
                <c:pt idx="5">
                  <c:v>41367.542833192376</c:v>
                </c:pt>
                <c:pt idx="6">
                  <c:v>41951.623660742167</c:v>
                </c:pt>
                <c:pt idx="7">
                  <c:v>42545.036809142373</c:v>
                </c:pt>
                <c:pt idx="8">
                  <c:v>43229.406848705861</c:v>
                </c:pt>
                <c:pt idx="9">
                  <c:v>44075.094564790736</c:v>
                </c:pt>
                <c:pt idx="10">
                  <c:v>45106.809073456563</c:v>
                </c:pt>
                <c:pt idx="11">
                  <c:v>46277.371580654195</c:v>
                </c:pt>
                <c:pt idx="12">
                  <c:v>47510.63578811576</c:v>
                </c:pt>
                <c:pt idx="13">
                  <c:v>48781.078117072524</c:v>
                </c:pt>
                <c:pt idx="14">
                  <c:v>49992.791881223726</c:v>
                </c:pt>
                <c:pt idx="15">
                  <c:v>51060.355467798596</c:v>
                </c:pt>
                <c:pt idx="16">
                  <c:v>51903.216123021251</c:v>
                </c:pt>
                <c:pt idx="17">
                  <c:v>52384.714380617115</c:v>
                </c:pt>
                <c:pt idx="18">
                  <c:v>52427.899966459372</c:v>
                </c:pt>
                <c:pt idx="19">
                  <c:v>52078.430169294668</c:v>
                </c:pt>
                <c:pt idx="20">
                  <c:v>51532.872164822336</c:v>
                </c:pt>
                <c:pt idx="21">
                  <c:v>50946.668823654734</c:v>
                </c:pt>
                <c:pt idx="22">
                  <c:v>50500.311027859221</c:v>
                </c:pt>
                <c:pt idx="23">
                  <c:v>50282.695290350748</c:v>
                </c:pt>
                <c:pt idx="24">
                  <c:v>50299.852998825096</c:v>
                </c:pt>
                <c:pt idx="25">
                  <c:v>50439.511811379751</c:v>
                </c:pt>
                <c:pt idx="26">
                  <c:v>50575.287817668337</c:v>
                </c:pt>
                <c:pt idx="27">
                  <c:v>50632.222180955134</c:v>
                </c:pt>
                <c:pt idx="28">
                  <c:v>50596.212802968788</c:v>
                </c:pt>
                <c:pt idx="29">
                  <c:v>50522.509509958618</c:v>
                </c:pt>
                <c:pt idx="30">
                  <c:v>50453.585982569472</c:v>
                </c:pt>
                <c:pt idx="31">
                  <c:v>50398.201175111346</c:v>
                </c:pt>
                <c:pt idx="32">
                  <c:v>50392.375317778322</c:v>
                </c:pt>
                <c:pt idx="33">
                  <c:v>50475.561090996554</c:v>
                </c:pt>
                <c:pt idx="34">
                  <c:v>50685.464136665614</c:v>
                </c:pt>
                <c:pt idx="35">
                  <c:v>50973.803330752926</c:v>
                </c:pt>
                <c:pt idx="36">
                  <c:v>51325.233734350797</c:v>
                </c:pt>
                <c:pt idx="37">
                  <c:v>51708.024830544236</c:v>
                </c:pt>
                <c:pt idx="38">
                  <c:v>52135.055021141714</c:v>
                </c:pt>
                <c:pt idx="39">
                  <c:v>52569.814662757737</c:v>
                </c:pt>
                <c:pt idx="40">
                  <c:v>52923.260111090764</c:v>
                </c:pt>
                <c:pt idx="41">
                  <c:v>53186.461350282356</c:v>
                </c:pt>
                <c:pt idx="42">
                  <c:v>53376.888993500994</c:v>
                </c:pt>
                <c:pt idx="43">
                  <c:v>53481.673640007328</c:v>
                </c:pt>
                <c:pt idx="44">
                  <c:v>53448.964539364242</c:v>
                </c:pt>
                <c:pt idx="45">
                  <c:v>53312.300704162881</c:v>
                </c:pt>
                <c:pt idx="46">
                  <c:v>53127.37985939451</c:v>
                </c:pt>
                <c:pt idx="47">
                  <c:v>52966.309217948306</c:v>
                </c:pt>
                <c:pt idx="48">
                  <c:v>52898.88797417251</c:v>
                </c:pt>
                <c:pt idx="49">
                  <c:v>52902.374573813962</c:v>
                </c:pt>
                <c:pt idx="50">
                  <c:v>52984.183556029449</c:v>
                </c:pt>
                <c:pt idx="51">
                  <c:v>53171.845490321553</c:v>
                </c:pt>
                <c:pt idx="52">
                  <c:v>53525.807709408029</c:v>
                </c:pt>
                <c:pt idx="53">
                  <c:v>54065.356624279695</c:v>
                </c:pt>
                <c:pt idx="54">
                  <c:v>54770.924533874662</c:v>
                </c:pt>
                <c:pt idx="55">
                  <c:v>55583.669649850301</c:v>
                </c:pt>
                <c:pt idx="56">
                  <c:v>56400.888741848103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063-4A58-A5FF-EADE3E3448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59000"/>
          <c:min val="3500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6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3.5908730158730154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Datos!$U$4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Datos!$U$5:$U$61</c:f>
              <c:numCache>
                <c:formatCode>0.0_)</c:formatCode>
                <c:ptCount val="57"/>
                <c:pt idx="0">
                  <c:v>3141.3541672156198</c:v>
                </c:pt>
                <c:pt idx="1">
                  <c:v>3294.2185031178001</c:v>
                </c:pt>
                <c:pt idx="2">
                  <c:v>6620.6151643798303</c:v>
                </c:pt>
                <c:pt idx="3">
                  <c:v>3735.7878123277301</c:v>
                </c:pt>
                <c:pt idx="4">
                  <c:v>4123.7296629230595</c:v>
                </c:pt>
                <c:pt idx="5">
                  <c:v>4137.2031741686696</c:v>
                </c:pt>
                <c:pt idx="6">
                  <c:v>4654.3834884276803</c:v>
                </c:pt>
                <c:pt idx="7">
                  <c:v>4733.6531405917103</c:v>
                </c:pt>
                <c:pt idx="8">
                  <c:v>4460.2598064693502</c:v>
                </c:pt>
                <c:pt idx="9">
                  <c:v>4676.2293857995401</c:v>
                </c:pt>
                <c:pt idx="10">
                  <c:v>4833.9301159435599</c:v>
                </c:pt>
                <c:pt idx="11">
                  <c:v>5142.3113973093996</c:v>
                </c:pt>
                <c:pt idx="12">
                  <c:v>4901.35100429469</c:v>
                </c:pt>
                <c:pt idx="13">
                  <c:v>4847.1691762125502</c:v>
                </c:pt>
                <c:pt idx="14">
                  <c:v>5763.8428301161102</c:v>
                </c:pt>
                <c:pt idx="15">
                  <c:v>6618.07493621084</c:v>
                </c:pt>
                <c:pt idx="16">
                  <c:v>6970.4910002901197</c:v>
                </c:pt>
                <c:pt idx="17">
                  <c:v>8098.9588166578797</c:v>
                </c:pt>
                <c:pt idx="18">
                  <c:v>7995.1634857402096</c:v>
                </c:pt>
                <c:pt idx="19">
                  <c:v>6636.6898680904096</c:v>
                </c:pt>
                <c:pt idx="20">
                  <c:v>6753.4002807602001</c:v>
                </c:pt>
                <c:pt idx="21">
                  <c:v>5986.6980687311898</c:v>
                </c:pt>
                <c:pt idx="22">
                  <c:v>5072.6542220194096</c:v>
                </c:pt>
                <c:pt idx="23">
                  <c:v>5273.2982193704202</c:v>
                </c:pt>
                <c:pt idx="24">
                  <c:v>5715.5767480081504</c:v>
                </c:pt>
                <c:pt idx="25">
                  <c:v>5542.9473419788001</c:v>
                </c:pt>
                <c:pt idx="26">
                  <c:v>5221.4177236328696</c:v>
                </c:pt>
                <c:pt idx="27">
                  <c:v>5060.1895726989396</c:v>
                </c:pt>
                <c:pt idx="28">
                  <c:v>4067.0942521775501</c:v>
                </c:pt>
                <c:pt idx="29">
                  <c:v>3747.5417829156199</c:v>
                </c:pt>
                <c:pt idx="30">
                  <c:v>4205.9414153902799</c:v>
                </c:pt>
                <c:pt idx="31">
                  <c:v>4910.1494574847202</c:v>
                </c:pt>
                <c:pt idx="32">
                  <c:v>5693.0201740494504</c:v>
                </c:pt>
                <c:pt idx="33">
                  <c:v>5312.9573389623401</c:v>
                </c:pt>
                <c:pt idx="34">
                  <c:v>4971.2569189594196</c:v>
                </c:pt>
                <c:pt idx="35">
                  <c:v>4481.5423462909903</c:v>
                </c:pt>
                <c:pt idx="36">
                  <c:v>4263.1695344943901</c:v>
                </c:pt>
                <c:pt idx="37">
                  <c:v>4586.2640566192704</c:v>
                </c:pt>
                <c:pt idx="38">
                  <c:v>4881.72158252602</c:v>
                </c:pt>
                <c:pt idx="39">
                  <c:v>4047.78004577097</c:v>
                </c:pt>
                <c:pt idx="40">
                  <c:v>4178.0976358626403</c:v>
                </c:pt>
                <c:pt idx="41">
                  <c:v>4193.3859331153899</c:v>
                </c:pt>
                <c:pt idx="42">
                  <c:v>3981.22550419341</c:v>
                </c:pt>
                <c:pt idx="43">
                  <c:v>4113.1762657137797</c:v>
                </c:pt>
                <c:pt idx="44">
                  <c:v>3959.3539174959701</c:v>
                </c:pt>
                <c:pt idx="45">
                  <c:v>3789.0706300990901</c:v>
                </c:pt>
                <c:pt idx="46">
                  <c:v>3981.6574484068701</c:v>
                </c:pt>
                <c:pt idx="47">
                  <c:v>4184.9593289615996</c:v>
                </c:pt>
                <c:pt idx="48">
                  <c:v>4061.6249999148699</c:v>
                </c:pt>
                <c:pt idx="49">
                  <c:v>3829.6471773018902</c:v>
                </c:pt>
                <c:pt idx="50">
                  <c:v>3251.1072238054999</c:v>
                </c:pt>
                <c:pt idx="51">
                  <c:v>4843.87673034215</c:v>
                </c:pt>
                <c:pt idx="52">
                  <c:v>3948.8267800779299</c:v>
                </c:pt>
                <c:pt idx="53">
                  <c:v>3847.5794171379998</c:v>
                </c:pt>
                <c:pt idx="54">
                  <c:v>3759.2390356260898</c:v>
                </c:pt>
                <c:pt idx="55">
                  <c:v>3691.7704039554001</c:v>
                </c:pt>
                <c:pt idx="56">
                  <c:v>3701.9640616363299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AC8-481E-AF01-7C0C736B40F4}"/>
            </c:ext>
          </c:extLst>
        </c:ser>
        <c:ser>
          <c:idx val="1"/>
          <c:order val="1"/>
          <c:tx>
            <c:strRef>
              <c:f>Datos!$V$4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Datos!$V$5:$V$61</c:f>
              <c:numCache>
                <c:formatCode>#,##0.0</c:formatCode>
                <c:ptCount val="57"/>
                <c:pt idx="0">
                  <c:v>3205.9801227282292</c:v>
                </c:pt>
                <c:pt idx="1">
                  <c:v>3385.4442834359002</c:v>
                </c:pt>
                <c:pt idx="2">
                  <c:v>3593.8284542654301</c:v>
                </c:pt>
                <c:pt idx="3">
                  <c:v>3821.3563762497097</c:v>
                </c:pt>
                <c:pt idx="4">
                  <c:v>4049.3692203375003</c:v>
                </c:pt>
                <c:pt idx="5">
                  <c:v>4250.9526518496896</c:v>
                </c:pt>
                <c:pt idx="6">
                  <c:v>4416.5386367773399</c:v>
                </c:pt>
                <c:pt idx="7">
                  <c:v>4540.4130501829495</c:v>
                </c:pt>
                <c:pt idx="8">
                  <c:v>4627.4555609624003</c:v>
                </c:pt>
                <c:pt idx="9">
                  <c:v>4693.9287078126599</c:v>
                </c:pt>
                <c:pt idx="10">
                  <c:v>4778.8631895943799</c:v>
                </c:pt>
                <c:pt idx="11">
                  <c:v>4920.4137299949298</c:v>
                </c:pt>
                <c:pt idx="12">
                  <c:v>5161.9454850952998</c:v>
                </c:pt>
                <c:pt idx="13">
                  <c:v>5548.96472204562</c:v>
                </c:pt>
                <c:pt idx="14">
                  <c:v>6044.6897403557396</c:v>
                </c:pt>
                <c:pt idx="15">
                  <c:v>6577.4319554679605</c:v>
                </c:pt>
                <c:pt idx="16">
                  <c:v>7035.569603077849</c:v>
                </c:pt>
                <c:pt idx="17">
                  <c:v>7297.7708287695195</c:v>
                </c:pt>
                <c:pt idx="18">
                  <c:v>7279.7634911860296</c:v>
                </c:pt>
                <c:pt idx="19">
                  <c:v>6999.2502456556003</c:v>
                </c:pt>
                <c:pt idx="20">
                  <c:v>6574.7474435017002</c:v>
                </c:pt>
                <c:pt idx="21">
                  <c:v>6138.67260651162</c:v>
                </c:pt>
                <c:pt idx="22">
                  <c:v>5799.0072632368701</c:v>
                </c:pt>
                <c:pt idx="23">
                  <c:v>5588.8171753249799</c:v>
                </c:pt>
                <c:pt idx="24">
                  <c:v>5464.3084958899499</c:v>
                </c:pt>
                <c:pt idx="25">
                  <c:v>5323.8121040433798</c:v>
                </c:pt>
                <c:pt idx="26">
                  <c:v>5123.3002851798101</c:v>
                </c:pt>
                <c:pt idx="27">
                  <c:v>4880.13963049617</c:v>
                </c:pt>
                <c:pt idx="28">
                  <c:v>4652.4553743594606</c:v>
                </c:pt>
                <c:pt idx="29">
                  <c:v>4534.0157094805199</c:v>
                </c:pt>
                <c:pt idx="30">
                  <c:v>4562.0414425990402</c:v>
                </c:pt>
                <c:pt idx="31">
                  <c:v>4699.10550959387</c:v>
                </c:pt>
                <c:pt idx="32">
                  <c:v>4855.6945403078998</c:v>
                </c:pt>
                <c:pt idx="33">
                  <c:v>4959.4375999132099</c:v>
                </c:pt>
                <c:pt idx="34">
                  <c:v>4958.7098614245606</c:v>
                </c:pt>
                <c:pt idx="35">
                  <c:v>4847.5437643285304</c:v>
                </c:pt>
                <c:pt idx="36">
                  <c:v>4677.4047612509203</c:v>
                </c:pt>
                <c:pt idx="37">
                  <c:v>4500.9782359114397</c:v>
                </c:pt>
                <c:pt idx="38">
                  <c:v>4356.4597151524795</c:v>
                </c:pt>
                <c:pt idx="39">
                  <c:v>4249.03057317197</c:v>
                </c:pt>
                <c:pt idx="40">
                  <c:v>4169.3474671466302</c:v>
                </c:pt>
                <c:pt idx="41">
                  <c:v>4095.6753808860003</c:v>
                </c:pt>
                <c:pt idx="42">
                  <c:v>4035.4139826496403</c:v>
                </c:pt>
                <c:pt idx="43">
                  <c:v>4000.83403050376</c:v>
                </c:pt>
                <c:pt idx="44">
                  <c:v>3986.0943640432997</c:v>
                </c:pt>
                <c:pt idx="45">
                  <c:v>3981.47178648406</c:v>
                </c:pt>
                <c:pt idx="46">
                  <c:v>3982.5595868435498</c:v>
                </c:pt>
                <c:pt idx="47">
                  <c:v>3988.5000635031402</c:v>
                </c:pt>
                <c:pt idx="48">
                  <c:v>3988.2618588608202</c:v>
                </c:pt>
                <c:pt idx="49">
                  <c:v>3976.6961271175596</c:v>
                </c:pt>
                <c:pt idx="50">
                  <c:v>3952.8329871778396</c:v>
                </c:pt>
                <c:pt idx="51">
                  <c:v>3913.5707048446498</c:v>
                </c:pt>
                <c:pt idx="52">
                  <c:v>3863.7973864918404</c:v>
                </c:pt>
                <c:pt idx="53">
                  <c:v>3816.9533899687303</c:v>
                </c:pt>
                <c:pt idx="54">
                  <c:v>3782.9491949799999</c:v>
                </c:pt>
                <c:pt idx="55">
                  <c:v>3764.8168006269598</c:v>
                </c:pt>
                <c:pt idx="56">
                  <c:v>3776.1415858529699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AC8-481E-AF01-7C0C736B40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8500"/>
          <c:min val="250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2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363045606057038"/>
          <c:y val="4.3291872511561282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Datos!$W$4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Datos!$W$5:$W$61</c:f>
              <c:numCache>
                <c:formatCode>0.0_)</c:formatCode>
                <c:ptCount val="57"/>
                <c:pt idx="0">
                  <c:v>34655.013086115301</c:v>
                </c:pt>
                <c:pt idx="1">
                  <c:v>32913.867811058197</c:v>
                </c:pt>
                <c:pt idx="2">
                  <c:v>37559.305520453498</c:v>
                </c:pt>
                <c:pt idx="3">
                  <c:v>35541.784127477396</c:v>
                </c:pt>
                <c:pt idx="4">
                  <c:v>37022.8501751492</c:v>
                </c:pt>
                <c:pt idx="5">
                  <c:v>36910.308898772797</c:v>
                </c:pt>
                <c:pt idx="6">
                  <c:v>39192.413047806302</c:v>
                </c:pt>
                <c:pt idx="7">
                  <c:v>37965.461168151</c:v>
                </c:pt>
                <c:pt idx="8">
                  <c:v>38102.012639549597</c:v>
                </c:pt>
                <c:pt idx="9">
                  <c:v>39092.0957367183</c:v>
                </c:pt>
                <c:pt idx="10">
                  <c:v>40157.928118245902</c:v>
                </c:pt>
                <c:pt idx="11">
                  <c:v>41880.208678313502</c:v>
                </c:pt>
                <c:pt idx="12">
                  <c:v>40089.310988403697</c:v>
                </c:pt>
                <c:pt idx="13">
                  <c:v>43629.840760195802</c:v>
                </c:pt>
                <c:pt idx="14">
                  <c:v>43734.041593039001</c:v>
                </c:pt>
                <c:pt idx="15">
                  <c:v>44427.167966398498</c:v>
                </c:pt>
                <c:pt idx="16">
                  <c:v>44610.839360600003</c:v>
                </c:pt>
                <c:pt idx="17">
                  <c:v>45493.165765092999</c:v>
                </c:pt>
                <c:pt idx="18">
                  <c:v>45358.403327817199</c:v>
                </c:pt>
                <c:pt idx="19">
                  <c:v>44945.745553612498</c:v>
                </c:pt>
                <c:pt idx="20">
                  <c:v>44789.782945770399</c:v>
                </c:pt>
                <c:pt idx="21">
                  <c:v>45022.947408781001</c:v>
                </c:pt>
                <c:pt idx="22">
                  <c:v>44023.181980348898</c:v>
                </c:pt>
                <c:pt idx="23">
                  <c:v>44795.416695960703</c:v>
                </c:pt>
                <c:pt idx="24">
                  <c:v>45304.1823285711</c:v>
                </c:pt>
                <c:pt idx="25">
                  <c:v>44984.090641675299</c:v>
                </c:pt>
                <c:pt idx="26">
                  <c:v>44723.785593625798</c:v>
                </c:pt>
                <c:pt idx="27">
                  <c:v>46206.7889937043</c:v>
                </c:pt>
                <c:pt idx="28">
                  <c:v>46340.449431466499</c:v>
                </c:pt>
                <c:pt idx="29">
                  <c:v>46673.253688844699</c:v>
                </c:pt>
                <c:pt idx="30">
                  <c:v>45670.290336346501</c:v>
                </c:pt>
                <c:pt idx="31">
                  <c:v>44991.682565632</c:v>
                </c:pt>
                <c:pt idx="32">
                  <c:v>46202.274977879402</c:v>
                </c:pt>
                <c:pt idx="33">
                  <c:v>45703.208311196497</c:v>
                </c:pt>
                <c:pt idx="34">
                  <c:v>45411.972068260497</c:v>
                </c:pt>
                <c:pt idx="35">
                  <c:v>45722.499077242901</c:v>
                </c:pt>
                <c:pt idx="36">
                  <c:v>45520.725362009201</c:v>
                </c:pt>
                <c:pt idx="37">
                  <c:v>49411.075659690498</c:v>
                </c:pt>
                <c:pt idx="38">
                  <c:v>47900.181854331699</c:v>
                </c:pt>
                <c:pt idx="39">
                  <c:v>48816.166483219502</c:v>
                </c:pt>
                <c:pt idx="40">
                  <c:v>48146.433898129297</c:v>
                </c:pt>
                <c:pt idx="41">
                  <c:v>49069.653136176203</c:v>
                </c:pt>
                <c:pt idx="42">
                  <c:v>49331.553125457598</c:v>
                </c:pt>
                <c:pt idx="43">
                  <c:v>50060.796341736197</c:v>
                </c:pt>
                <c:pt idx="44">
                  <c:v>47331.066158790098</c:v>
                </c:pt>
                <c:pt idx="45">
                  <c:v>49138.399887411499</c:v>
                </c:pt>
                <c:pt idx="46">
                  <c:v>49949.660106220697</c:v>
                </c:pt>
                <c:pt idx="47">
                  <c:v>48524.955072300101</c:v>
                </c:pt>
                <c:pt idx="48">
                  <c:v>48591.245702578097</c:v>
                </c:pt>
                <c:pt idx="49">
                  <c:v>47242.365769318603</c:v>
                </c:pt>
                <c:pt idx="50">
                  <c:v>49942.217206508001</c:v>
                </c:pt>
                <c:pt idx="51">
                  <c:v>48993.894616598103</c:v>
                </c:pt>
                <c:pt idx="52">
                  <c:v>49525.060631794098</c:v>
                </c:pt>
                <c:pt idx="53">
                  <c:v>49991.878675772197</c:v>
                </c:pt>
                <c:pt idx="54">
                  <c:v>50652.3518588031</c:v>
                </c:pt>
                <c:pt idx="55">
                  <c:v>52396.970116497301</c:v>
                </c:pt>
                <c:pt idx="56">
                  <c:v>52846.2123662011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ADF-4C09-A36A-E70C2176CF82}"/>
            </c:ext>
          </c:extLst>
        </c:ser>
        <c:ser>
          <c:idx val="1"/>
          <c:order val="1"/>
          <c:tx>
            <c:strRef>
              <c:f>Datos!$X$4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Datos!$X$5:$X$61</c:f>
              <c:numCache>
                <c:formatCode>#,##0.0</c:formatCode>
                <c:ptCount val="57"/>
                <c:pt idx="0">
                  <c:v>34723.841176937342</c:v>
                </c:pt>
                <c:pt idx="1">
                  <c:v>35268.919706867811</c:v>
                </c:pt>
                <c:pt idx="2">
                  <c:v>35760.993231486078</c:v>
                </c:pt>
                <c:pt idx="3">
                  <c:v>36236.734246057436</c:v>
                </c:pt>
                <c:pt idx="4">
                  <c:v>36690.754503657452</c:v>
                </c:pt>
                <c:pt idx="5">
                  <c:v>37116.590181342683</c:v>
                </c:pt>
                <c:pt idx="6">
                  <c:v>37535.085023964828</c:v>
                </c:pt>
                <c:pt idx="7">
                  <c:v>38004.623758959424</c:v>
                </c:pt>
                <c:pt idx="8">
                  <c:v>38601.951287743461</c:v>
                </c:pt>
                <c:pt idx="9">
                  <c:v>39381.165856978077</c:v>
                </c:pt>
                <c:pt idx="10">
                  <c:v>40327.945883862179</c:v>
                </c:pt>
                <c:pt idx="11">
                  <c:v>41356.957850659266</c:v>
                </c:pt>
                <c:pt idx="12">
                  <c:v>42348.690303020463</c:v>
                </c:pt>
                <c:pt idx="13">
                  <c:v>43232.113395026907</c:v>
                </c:pt>
                <c:pt idx="14">
                  <c:v>43948.102140867988</c:v>
                </c:pt>
                <c:pt idx="15">
                  <c:v>44482.923512330635</c:v>
                </c:pt>
                <c:pt idx="16">
                  <c:v>44867.646519943402</c:v>
                </c:pt>
                <c:pt idx="17">
                  <c:v>45086.943551847595</c:v>
                </c:pt>
                <c:pt idx="18">
                  <c:v>45148.136475273343</c:v>
                </c:pt>
                <c:pt idx="19">
                  <c:v>45079.179923639065</c:v>
                </c:pt>
                <c:pt idx="20">
                  <c:v>44958.124721320637</c:v>
                </c:pt>
                <c:pt idx="21">
                  <c:v>44807.996217143118</c:v>
                </c:pt>
                <c:pt idx="22">
                  <c:v>44701.303764622353</c:v>
                </c:pt>
                <c:pt idx="23">
                  <c:v>44693.878115025771</c:v>
                </c:pt>
                <c:pt idx="24">
                  <c:v>44835.544502935147</c:v>
                </c:pt>
                <c:pt idx="25">
                  <c:v>45115.699707336367</c:v>
                </c:pt>
                <c:pt idx="26">
                  <c:v>45451.987532488529</c:v>
                </c:pt>
                <c:pt idx="27">
                  <c:v>45752.082550458967</c:v>
                </c:pt>
                <c:pt idx="28">
                  <c:v>45943.75742860933</c:v>
                </c:pt>
                <c:pt idx="29">
                  <c:v>45988.4938004781</c:v>
                </c:pt>
                <c:pt idx="30">
                  <c:v>45891.544539970433</c:v>
                </c:pt>
                <c:pt idx="31">
                  <c:v>45699.095665517474</c:v>
                </c:pt>
                <c:pt idx="32">
                  <c:v>45536.680777470421</c:v>
                </c:pt>
                <c:pt idx="33">
                  <c:v>45516.123491083345</c:v>
                </c:pt>
                <c:pt idx="34">
                  <c:v>45726.754275241052</c:v>
                </c:pt>
                <c:pt idx="35">
                  <c:v>46126.259566424393</c:v>
                </c:pt>
                <c:pt idx="36">
                  <c:v>46647.82897309988</c:v>
                </c:pt>
                <c:pt idx="37">
                  <c:v>47207.046594632797</c:v>
                </c:pt>
                <c:pt idx="38">
                  <c:v>47778.595305989234</c:v>
                </c:pt>
                <c:pt idx="39">
                  <c:v>48320.784089585766</c:v>
                </c:pt>
                <c:pt idx="40">
                  <c:v>48753.912643944132</c:v>
                </c:pt>
                <c:pt idx="41">
                  <c:v>49090.785969396355</c:v>
                </c:pt>
                <c:pt idx="42">
                  <c:v>49341.475010851354</c:v>
                </c:pt>
                <c:pt idx="43">
                  <c:v>49480.839609503564</c:v>
                </c:pt>
                <c:pt idx="44">
                  <c:v>49462.870175320939</c:v>
                </c:pt>
                <c:pt idx="45">
                  <c:v>49330.828917678824</c:v>
                </c:pt>
                <c:pt idx="46">
                  <c:v>49144.820272550962</c:v>
                </c:pt>
                <c:pt idx="47">
                  <c:v>48977.809154445167</c:v>
                </c:pt>
                <c:pt idx="48">
                  <c:v>48910.626115311687</c:v>
                </c:pt>
                <c:pt idx="49">
                  <c:v>48925.678446696402</c:v>
                </c:pt>
                <c:pt idx="50">
                  <c:v>49031.350568851609</c:v>
                </c:pt>
                <c:pt idx="51">
                  <c:v>49258.274785476904</c:v>
                </c:pt>
                <c:pt idx="52">
                  <c:v>49662.01032291619</c:v>
                </c:pt>
                <c:pt idx="53">
                  <c:v>50248.403234310965</c:v>
                </c:pt>
                <c:pt idx="54">
                  <c:v>50987.975338894663</c:v>
                </c:pt>
                <c:pt idx="55">
                  <c:v>51818.852849223338</c:v>
                </c:pt>
                <c:pt idx="56">
                  <c:v>52624.74715599513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ADF-4C09-A36A-E70C2176CF8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56000"/>
          <c:min val="3200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8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2.8709183673469387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Datos!$Y$4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Datos!$Y$5:$Y$61</c:f>
              <c:numCache>
                <c:formatCode>0.0_)</c:formatCode>
                <c:ptCount val="57"/>
                <c:pt idx="0">
                  <c:v>4518.2572230139203</c:v>
                </c:pt>
                <c:pt idx="1">
                  <c:v>4450.9478863740196</c:v>
                </c:pt>
                <c:pt idx="2">
                  <c:v>4814.5901486429702</c:v>
                </c:pt>
                <c:pt idx="3">
                  <c:v>4768.8136420976298</c:v>
                </c:pt>
                <c:pt idx="4">
                  <c:v>5308.4768363143603</c:v>
                </c:pt>
                <c:pt idx="5">
                  <c:v>5212.6038894001103</c:v>
                </c:pt>
                <c:pt idx="6">
                  <c:v>5467.51543818351</c:v>
                </c:pt>
                <c:pt idx="7">
                  <c:v>5040.8612658327802</c:v>
                </c:pt>
                <c:pt idx="8">
                  <c:v>5180.1194683603399</c:v>
                </c:pt>
                <c:pt idx="9">
                  <c:v>5419.0013551456796</c:v>
                </c:pt>
                <c:pt idx="10">
                  <c:v>5598.2766346221997</c:v>
                </c:pt>
                <c:pt idx="11">
                  <c:v>6012.1880246863902</c:v>
                </c:pt>
                <c:pt idx="12">
                  <c:v>5965.7066303383299</c:v>
                </c:pt>
                <c:pt idx="13">
                  <c:v>6235.5621007998898</c:v>
                </c:pt>
                <c:pt idx="14">
                  <c:v>6660.8575056966502</c:v>
                </c:pt>
                <c:pt idx="15">
                  <c:v>6920.4775364051402</c:v>
                </c:pt>
                <c:pt idx="16">
                  <c:v>6762.0982024797004</c:v>
                </c:pt>
                <c:pt idx="17">
                  <c:v>7616.1087430069301</c:v>
                </c:pt>
                <c:pt idx="18">
                  <c:v>7773.96945120892</c:v>
                </c:pt>
                <c:pt idx="19">
                  <c:v>6906.4530575358904</c:v>
                </c:pt>
                <c:pt idx="20">
                  <c:v>7045.6511383294901</c:v>
                </c:pt>
                <c:pt idx="21">
                  <c:v>6758.7574518967203</c:v>
                </c:pt>
                <c:pt idx="22">
                  <c:v>6244.3994000478497</c:v>
                </c:pt>
                <c:pt idx="23">
                  <c:v>6221.9340979578201</c:v>
                </c:pt>
                <c:pt idx="24">
                  <c:v>7486.6174055767697</c:v>
                </c:pt>
                <c:pt idx="25">
                  <c:v>7263.4952364082101</c:v>
                </c:pt>
                <c:pt idx="26">
                  <c:v>7253.3881384290798</c:v>
                </c:pt>
                <c:pt idx="27">
                  <c:v>7432.8812383480099</c:v>
                </c:pt>
                <c:pt idx="28">
                  <c:v>7426.8186256710396</c:v>
                </c:pt>
                <c:pt idx="29">
                  <c:v>7092.5759017755199</c:v>
                </c:pt>
                <c:pt idx="30">
                  <c:v>7236.2679399132903</c:v>
                </c:pt>
                <c:pt idx="31">
                  <c:v>7975.4715577361703</c:v>
                </c:pt>
                <c:pt idx="32">
                  <c:v>8681.2927772167695</c:v>
                </c:pt>
                <c:pt idx="33">
                  <c:v>8245.1441238118296</c:v>
                </c:pt>
                <c:pt idx="34">
                  <c:v>8194.4875184571301</c:v>
                </c:pt>
                <c:pt idx="35">
                  <c:v>8405.6655840106705</c:v>
                </c:pt>
                <c:pt idx="36">
                  <c:v>8111.8910047690497</c:v>
                </c:pt>
                <c:pt idx="37">
                  <c:v>8522.0839542653503</c:v>
                </c:pt>
                <c:pt idx="38">
                  <c:v>8865.0391697750492</c:v>
                </c:pt>
                <c:pt idx="39">
                  <c:v>8492.5455933095109</c:v>
                </c:pt>
                <c:pt idx="40">
                  <c:v>8372.0462729288502</c:v>
                </c:pt>
                <c:pt idx="41">
                  <c:v>8183.7968528440197</c:v>
                </c:pt>
                <c:pt idx="42">
                  <c:v>8226.1621383018901</c:v>
                </c:pt>
                <c:pt idx="43">
                  <c:v>8324.8263808956908</c:v>
                </c:pt>
                <c:pt idx="44">
                  <c:v>8107.6211486764296</c:v>
                </c:pt>
                <c:pt idx="45">
                  <c:v>7854.6254804979999</c:v>
                </c:pt>
                <c:pt idx="46">
                  <c:v>8139.4170144572199</c:v>
                </c:pt>
                <c:pt idx="47">
                  <c:v>7768.6000063620904</c:v>
                </c:pt>
                <c:pt idx="48">
                  <c:v>7577.5928373907</c:v>
                </c:pt>
                <c:pt idx="49">
                  <c:v>7575.6610042032999</c:v>
                </c:pt>
                <c:pt idx="50">
                  <c:v>7296.1752020485801</c:v>
                </c:pt>
                <c:pt idx="51">
                  <c:v>8118.1393520683996</c:v>
                </c:pt>
                <c:pt idx="52">
                  <c:v>7848.3998362699904</c:v>
                </c:pt>
                <c:pt idx="53">
                  <c:v>7918.3964592919701</c:v>
                </c:pt>
                <c:pt idx="54">
                  <c:v>8288.0386647465893</c:v>
                </c:pt>
                <c:pt idx="55">
                  <c:v>8172.4900753020002</c:v>
                </c:pt>
                <c:pt idx="56">
                  <c:v>8115.7027810470199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1AE-40F4-B3AF-426E2B48E0CD}"/>
            </c:ext>
          </c:extLst>
        </c:ser>
        <c:ser>
          <c:idx val="1"/>
          <c:order val="1"/>
          <c:tx>
            <c:strRef>
              <c:f>Datos!$Z$4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Datos!$Z$5:$Z$61</c:f>
              <c:numCache>
                <c:formatCode>0.0_)</c:formatCode>
                <c:ptCount val="57"/>
                <c:pt idx="0">
                  <c:v>4507.3551855795085</c:v>
                </c:pt>
                <c:pt idx="1">
                  <c:v>4653.4843720018898</c:v>
                </c:pt>
                <c:pt idx="2">
                  <c:v>4818.9808466630902</c:v>
                </c:pt>
                <c:pt idx="3">
                  <c:v>4982.9194225743204</c:v>
                </c:pt>
                <c:pt idx="4">
                  <c:v>5121.6152788802901</c:v>
                </c:pt>
                <c:pt idx="5">
                  <c:v>5210.6737627529001</c:v>
                </c:pt>
                <c:pt idx="6">
                  <c:v>5255.5947124895201</c:v>
                </c:pt>
                <c:pt idx="7">
                  <c:v>5285.0256206121994</c:v>
                </c:pt>
                <c:pt idx="8">
                  <c:v>5335.1926447266906</c:v>
                </c:pt>
                <c:pt idx="9">
                  <c:v>5437.5733901236199</c:v>
                </c:pt>
                <c:pt idx="10">
                  <c:v>5608.4927951721193</c:v>
                </c:pt>
                <c:pt idx="11">
                  <c:v>5826.9513924011699</c:v>
                </c:pt>
                <c:pt idx="12">
                  <c:v>6068.4075031394595</c:v>
                </c:pt>
                <c:pt idx="13">
                  <c:v>6333.25070791699</c:v>
                </c:pt>
                <c:pt idx="14">
                  <c:v>6602.7108489842403</c:v>
                </c:pt>
                <c:pt idx="15">
                  <c:v>6862.1007642089398</c:v>
                </c:pt>
                <c:pt idx="16">
                  <c:v>7080.9367903325292</c:v>
                </c:pt>
                <c:pt idx="17">
                  <c:v>7211.7853157503996</c:v>
                </c:pt>
                <c:pt idx="18">
                  <c:v>7215.5975138730191</c:v>
                </c:pt>
                <c:pt idx="19">
                  <c:v>7096.2648832123195</c:v>
                </c:pt>
                <c:pt idx="20">
                  <c:v>6919.2781731027299</c:v>
                </c:pt>
                <c:pt idx="21">
                  <c:v>6761.1671577913294</c:v>
                </c:pt>
                <c:pt idx="22">
                  <c:v>6688.6992915194196</c:v>
                </c:pt>
                <c:pt idx="23">
                  <c:v>6735.9457794795599</c:v>
                </c:pt>
                <c:pt idx="24">
                  <c:v>6893.4430003285897</c:v>
                </c:pt>
                <c:pt idx="25">
                  <c:v>7077.8624280706599</c:v>
                </c:pt>
                <c:pt idx="26">
                  <c:v>7232.57486066811</c:v>
                </c:pt>
                <c:pt idx="27">
                  <c:v>7343.1320710145501</c:v>
                </c:pt>
                <c:pt idx="28">
                  <c:v>7423.1369505264302</c:v>
                </c:pt>
                <c:pt idx="29">
                  <c:v>7513.1677892644402</c:v>
                </c:pt>
                <c:pt idx="30">
                  <c:v>7646.4326838934194</c:v>
                </c:pt>
                <c:pt idx="31">
                  <c:v>7820.59565421343</c:v>
                </c:pt>
                <c:pt idx="32">
                  <c:v>8011.4304048788099</c:v>
                </c:pt>
                <c:pt idx="33">
                  <c:v>8187.0113472947096</c:v>
                </c:pt>
                <c:pt idx="34">
                  <c:v>8325.3177303986395</c:v>
                </c:pt>
                <c:pt idx="35">
                  <c:v>8416.0828541411793</c:v>
                </c:pt>
                <c:pt idx="36">
                  <c:v>8462.1886441029201</c:v>
                </c:pt>
                <c:pt idx="37">
                  <c:v>8471.8061514738201</c:v>
                </c:pt>
                <c:pt idx="38">
                  <c:v>8460.34135315204</c:v>
                </c:pt>
                <c:pt idx="39">
                  <c:v>8425.9637978069186</c:v>
                </c:pt>
                <c:pt idx="40">
                  <c:v>8368.8324655305605</c:v>
                </c:pt>
                <c:pt idx="41">
                  <c:v>8304.974537243641</c:v>
                </c:pt>
                <c:pt idx="42">
                  <c:v>8247.0542005184107</c:v>
                </c:pt>
                <c:pt idx="43">
                  <c:v>8187.3093671321503</c:v>
                </c:pt>
                <c:pt idx="44">
                  <c:v>8109.0777519925496</c:v>
                </c:pt>
                <c:pt idx="45">
                  <c:v>8009.3852460504804</c:v>
                </c:pt>
                <c:pt idx="46">
                  <c:v>7897.5285187856298</c:v>
                </c:pt>
                <c:pt idx="47">
                  <c:v>7790.1892549865206</c:v>
                </c:pt>
                <c:pt idx="48">
                  <c:v>7707.1816402494705</c:v>
                </c:pt>
                <c:pt idx="49">
                  <c:v>7673.0726683650901</c:v>
                </c:pt>
                <c:pt idx="50">
                  <c:v>7697.8567044061501</c:v>
                </c:pt>
                <c:pt idx="51">
                  <c:v>7770.4336123618195</c:v>
                </c:pt>
                <c:pt idx="52">
                  <c:v>7872.5127449921702</c:v>
                </c:pt>
                <c:pt idx="53">
                  <c:v>7983.6529883906906</c:v>
                </c:pt>
                <c:pt idx="54">
                  <c:v>8082.3779364198308</c:v>
                </c:pt>
                <c:pt idx="55">
                  <c:v>8172.7626249612495</c:v>
                </c:pt>
                <c:pt idx="56">
                  <c:v>8265.3726615080905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1AE-40F4-B3AF-426E2B48E0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9000"/>
          <c:min val="420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12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2.8709183673469387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Datos!$AA$4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Datos!$AA$5:$AA$61</c:f>
              <c:numCache>
                <c:formatCode>#,##0.0</c:formatCode>
                <c:ptCount val="57"/>
                <c:pt idx="0">
                  <c:v>30120.2760237568</c:v>
                </c:pt>
                <c:pt idx="1">
                  <c:v>28506.004860296402</c:v>
                </c:pt>
                <c:pt idx="2">
                  <c:v>36009.994963477198</c:v>
                </c:pt>
                <c:pt idx="3">
                  <c:v>31334.265727723101</c:v>
                </c:pt>
                <c:pt idx="4">
                  <c:v>32547.1445328993</c:v>
                </c:pt>
                <c:pt idx="5">
                  <c:v>32613.0804082332</c:v>
                </c:pt>
                <c:pt idx="6">
                  <c:v>34968.957735533499</c:v>
                </c:pt>
                <c:pt idx="7">
                  <c:v>34327.586362776703</c:v>
                </c:pt>
                <c:pt idx="8">
                  <c:v>33958.6274127504</c:v>
                </c:pt>
                <c:pt idx="9">
                  <c:v>34869.798070773999</c:v>
                </c:pt>
                <c:pt idx="10">
                  <c:v>35721.764334638297</c:v>
                </c:pt>
                <c:pt idx="11">
                  <c:v>37320.949157557603</c:v>
                </c:pt>
                <c:pt idx="12">
                  <c:v>35303.404702975597</c:v>
                </c:pt>
                <c:pt idx="13">
                  <c:v>38630.099984417902</c:v>
                </c:pt>
                <c:pt idx="14">
                  <c:v>39055.428203363997</c:v>
                </c:pt>
                <c:pt idx="15">
                  <c:v>40150.7676975555</c:v>
                </c:pt>
                <c:pt idx="16">
                  <c:v>40808.664667597499</c:v>
                </c:pt>
                <c:pt idx="17">
                  <c:v>41987.0248097558</c:v>
                </c:pt>
                <c:pt idx="18">
                  <c:v>41554.205471408197</c:v>
                </c:pt>
                <c:pt idx="19">
                  <c:v>40504.938002239498</c:v>
                </c:pt>
                <c:pt idx="20">
                  <c:v>40305.441593479001</c:v>
                </c:pt>
                <c:pt idx="21">
                  <c:v>39991.417561064402</c:v>
                </c:pt>
                <c:pt idx="22">
                  <c:v>38668.035268330903</c:v>
                </c:pt>
                <c:pt idx="23">
                  <c:v>39487.142347012799</c:v>
                </c:pt>
                <c:pt idx="24">
                  <c:v>39181.8213542632</c:v>
                </c:pt>
                <c:pt idx="25">
                  <c:v>38693.431039487201</c:v>
                </c:pt>
                <c:pt idx="26">
                  <c:v>38093.069782234903</c:v>
                </c:pt>
                <c:pt idx="27">
                  <c:v>39070.032153166503</c:v>
                </c:pt>
                <c:pt idx="28">
                  <c:v>38181.729400390897</c:v>
                </c:pt>
                <c:pt idx="29">
                  <c:v>38219.618176009099</c:v>
                </c:pt>
                <c:pt idx="30">
                  <c:v>37681.037590407897</c:v>
                </c:pt>
                <c:pt idx="31">
                  <c:v>37002.807471754197</c:v>
                </c:pt>
                <c:pt idx="32">
                  <c:v>38003.381256510998</c:v>
                </c:pt>
                <c:pt idx="33">
                  <c:v>37862.829854253301</c:v>
                </c:pt>
                <c:pt idx="34">
                  <c:v>37319.506726637897</c:v>
                </c:pt>
                <c:pt idx="35">
                  <c:v>36883.677726414797</c:v>
                </c:pt>
                <c:pt idx="36">
                  <c:v>36525.671446745102</c:v>
                </c:pt>
                <c:pt idx="37">
                  <c:v>40315.467631490901</c:v>
                </c:pt>
                <c:pt idx="38">
                  <c:v>38689.518732066303</c:v>
                </c:pt>
                <c:pt idx="39">
                  <c:v>39124.036975495597</c:v>
                </c:pt>
                <c:pt idx="40">
                  <c:v>38758.444000909498</c:v>
                </c:pt>
                <c:pt idx="41">
                  <c:v>39881.5800128423</c:v>
                </c:pt>
                <c:pt idx="42">
                  <c:v>40089.235065748697</c:v>
                </c:pt>
                <c:pt idx="43">
                  <c:v>40882.679069317601</c:v>
                </c:pt>
                <c:pt idx="44">
                  <c:v>38194.707992567302</c:v>
                </c:pt>
                <c:pt idx="45">
                  <c:v>40071.823169138101</c:v>
                </c:pt>
                <c:pt idx="46">
                  <c:v>40580.488855636198</c:v>
                </c:pt>
                <c:pt idx="47">
                  <c:v>40005.434096971301</c:v>
                </c:pt>
                <c:pt idx="48">
                  <c:v>40321.647162210204</c:v>
                </c:pt>
                <c:pt idx="49">
                  <c:v>38751.698573787202</c:v>
                </c:pt>
                <c:pt idx="50">
                  <c:v>41218.918564862601</c:v>
                </c:pt>
                <c:pt idx="51">
                  <c:v>41047.584048626602</c:v>
                </c:pt>
                <c:pt idx="52">
                  <c:v>41032.419613039703</c:v>
                </c:pt>
                <c:pt idx="53">
                  <c:v>41337.006352378899</c:v>
                </c:pt>
                <c:pt idx="54">
                  <c:v>41234.440895025597</c:v>
                </c:pt>
                <c:pt idx="55">
                  <c:v>43145.390999310803</c:v>
                </c:pt>
                <c:pt idx="56">
                  <c:v>43767.3660635505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1D9-4768-A5D3-9BD1D665EA0A}"/>
            </c:ext>
          </c:extLst>
        </c:ser>
        <c:ser>
          <c:idx val="1"/>
          <c:order val="1"/>
          <c:tx>
            <c:strRef>
              <c:f>Datos!$AB$4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Datos!$AB$5:$AB$61</c:f>
              <c:numCache>
                <c:formatCode>0.0_)</c:formatCode>
                <c:ptCount val="57"/>
                <c:pt idx="0">
                  <c:v>30283.05140083595</c:v>
                </c:pt>
                <c:pt idx="1">
                  <c:v>30791.088085966301</c:v>
                </c:pt>
                <c:pt idx="2">
                  <c:v>31284.734194147961</c:v>
                </c:pt>
                <c:pt idx="3">
                  <c:v>31804.536508240661</c:v>
                </c:pt>
                <c:pt idx="4">
                  <c:v>32339.434112297269</c:v>
                </c:pt>
                <c:pt idx="5">
                  <c:v>32863.846118653542</c:v>
                </c:pt>
                <c:pt idx="6">
                  <c:v>33372.810746554969</c:v>
                </c:pt>
                <c:pt idx="7">
                  <c:v>33883.525754688897</c:v>
                </c:pt>
                <c:pt idx="8">
                  <c:v>34446.834019148519</c:v>
                </c:pt>
                <c:pt idx="9">
                  <c:v>35115.71907224966</c:v>
                </c:pt>
                <c:pt idx="10">
                  <c:v>35907.005881943762</c:v>
                </c:pt>
                <c:pt idx="11">
                  <c:v>36792.590151109718</c:v>
                </c:pt>
                <c:pt idx="12">
                  <c:v>37720.627822455288</c:v>
                </c:pt>
                <c:pt idx="13">
                  <c:v>38665.273048413037</c:v>
                </c:pt>
                <c:pt idx="14">
                  <c:v>39549.969275807867</c:v>
                </c:pt>
                <c:pt idx="15">
                  <c:v>40298.63032094681</c:v>
                </c:pt>
                <c:pt idx="16">
                  <c:v>40858.650389402479</c:v>
                </c:pt>
                <c:pt idx="17">
                  <c:v>41146.630871740708</c:v>
                </c:pt>
                <c:pt idx="18">
                  <c:v>41130.575279525161</c:v>
                </c:pt>
                <c:pt idx="19">
                  <c:v>40854.353820333417</c:v>
                </c:pt>
                <c:pt idx="20">
                  <c:v>40443.51366169261</c:v>
                </c:pt>
                <c:pt idx="21">
                  <c:v>39970.227726546051</c:v>
                </c:pt>
                <c:pt idx="22">
                  <c:v>39541.920656392336</c:v>
                </c:pt>
                <c:pt idx="23">
                  <c:v>39211.769915797377</c:v>
                </c:pt>
                <c:pt idx="24">
                  <c:v>38989.822245525014</c:v>
                </c:pt>
                <c:pt idx="25">
                  <c:v>38844.211254725313</c:v>
                </c:pt>
                <c:pt idx="26">
                  <c:v>38713.684450140448</c:v>
                </c:pt>
                <c:pt idx="27">
                  <c:v>38552.507783494599</c:v>
                </c:pt>
                <c:pt idx="28">
                  <c:v>38345.378936379639</c:v>
                </c:pt>
                <c:pt idx="29">
                  <c:v>38116.437577385332</c:v>
                </c:pt>
                <c:pt idx="30">
                  <c:v>37880.805521384878</c:v>
                </c:pt>
                <c:pt idx="31">
                  <c:v>37645.835346080727</c:v>
                </c:pt>
                <c:pt idx="32">
                  <c:v>37455.136998006798</c:v>
                </c:pt>
                <c:pt idx="33">
                  <c:v>37362.65199477745</c:v>
                </c:pt>
                <c:pt idx="34">
                  <c:v>37409.981916234814</c:v>
                </c:pt>
                <c:pt idx="35">
                  <c:v>37555.930558586224</c:v>
                </c:pt>
                <c:pt idx="36">
                  <c:v>37787.31796675481</c:v>
                </c:pt>
                <c:pt idx="37">
                  <c:v>38085.003355239656</c:v>
                </c:pt>
                <c:pt idx="38">
                  <c:v>38470.71734716963</c:v>
                </c:pt>
                <c:pt idx="39">
                  <c:v>38926.853188165478</c:v>
                </c:pt>
                <c:pt idx="40">
                  <c:v>39366.668200165113</c:v>
                </c:pt>
                <c:pt idx="41">
                  <c:v>39748.731506553639</c:v>
                </c:pt>
                <c:pt idx="42">
                  <c:v>40052.908837193303</c:v>
                </c:pt>
                <c:pt idx="43">
                  <c:v>40260.795485292962</c:v>
                </c:pt>
                <c:pt idx="44">
                  <c:v>40338.476855906389</c:v>
                </c:pt>
                <c:pt idx="45">
                  <c:v>40329.597112245974</c:v>
                </c:pt>
                <c:pt idx="46">
                  <c:v>40291.255915102214</c:v>
                </c:pt>
                <c:pt idx="47">
                  <c:v>40286.808960297451</c:v>
                </c:pt>
                <c:pt idx="48">
                  <c:v>40368.18497756224</c:v>
                </c:pt>
                <c:pt idx="49">
                  <c:v>40481.567309128062</c:v>
                </c:pt>
                <c:pt idx="50">
                  <c:v>40603.23390513529</c:v>
                </c:pt>
                <c:pt idx="51">
                  <c:v>40757.875196852612</c:v>
                </c:pt>
                <c:pt idx="52">
                  <c:v>41022.491448303284</c:v>
                </c:pt>
                <c:pt idx="53">
                  <c:v>41443.663983215505</c:v>
                </c:pt>
                <c:pt idx="54">
                  <c:v>42034.160722157918</c:v>
                </c:pt>
                <c:pt idx="55">
                  <c:v>42739.423053168022</c:v>
                </c:pt>
                <c:pt idx="56">
                  <c:v>43450.857533923576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1D9-4768-A5D3-9BD1D665EA0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45000"/>
          <c:min val="2700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60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93868960687898E-2"/>
          <c:y val="2.8709369452524326E-2"/>
          <c:w val="0.87374738562091503"/>
          <c:h val="0.83689096064119106"/>
        </c:manualLayout>
      </c:layout>
      <c:lineChart>
        <c:grouping val="standard"/>
        <c:varyColors val="0"/>
        <c:ser>
          <c:idx val="0"/>
          <c:order val="0"/>
          <c:tx>
            <c:strRef>
              <c:f>Datos!$AC$4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Datos!$AC$5:$AC$61</c:f>
              <c:numCache>
                <c:formatCode>0.0_)</c:formatCode>
                <c:ptCount val="57"/>
                <c:pt idx="0">
                  <c:v>3157.8340065602301</c:v>
                </c:pt>
                <c:pt idx="1">
                  <c:v>3251.1335675055502</c:v>
                </c:pt>
                <c:pt idx="2">
                  <c:v>3355.3355727131702</c:v>
                </c:pt>
                <c:pt idx="3">
                  <c:v>3174.4925699843602</c:v>
                </c:pt>
                <c:pt idx="4">
                  <c:v>3290.9584688585901</c:v>
                </c:pt>
                <c:pt idx="5">
                  <c:v>3221.8277753081802</c:v>
                </c:pt>
                <c:pt idx="6">
                  <c:v>3410.3233625169901</c:v>
                </c:pt>
                <c:pt idx="7">
                  <c:v>3330.6666801332399</c:v>
                </c:pt>
                <c:pt idx="8">
                  <c:v>3423.52556490815</c:v>
                </c:pt>
                <c:pt idx="9">
                  <c:v>3479.5256965981698</c:v>
                </c:pt>
                <c:pt idx="10">
                  <c:v>3671.8172649289099</c:v>
                </c:pt>
                <c:pt idx="11">
                  <c:v>3689.38289337889</c:v>
                </c:pt>
                <c:pt idx="12">
                  <c:v>3721.5506593844498</c:v>
                </c:pt>
                <c:pt idx="13">
                  <c:v>3611.3478511905901</c:v>
                </c:pt>
                <c:pt idx="14">
                  <c:v>3781.5987140944799</c:v>
                </c:pt>
                <c:pt idx="15">
                  <c:v>3973.9976686487398</c:v>
                </c:pt>
                <c:pt idx="16">
                  <c:v>4010.5674908128899</c:v>
                </c:pt>
                <c:pt idx="17">
                  <c:v>3988.99102898812</c:v>
                </c:pt>
                <c:pt idx="18">
                  <c:v>4025.3918909402701</c:v>
                </c:pt>
                <c:pt idx="19">
                  <c:v>4171.0443619275002</c:v>
                </c:pt>
                <c:pt idx="20">
                  <c:v>4192.0904947220297</c:v>
                </c:pt>
                <c:pt idx="21">
                  <c:v>4259.4704645511201</c:v>
                </c:pt>
                <c:pt idx="22">
                  <c:v>4183.4015339895504</c:v>
                </c:pt>
                <c:pt idx="23">
                  <c:v>4359.6384703604199</c:v>
                </c:pt>
                <c:pt idx="24">
                  <c:v>4351.3203167392303</c:v>
                </c:pt>
                <c:pt idx="25">
                  <c:v>4570.1117077587096</c:v>
                </c:pt>
                <c:pt idx="26">
                  <c:v>4598.7453965946197</c:v>
                </c:pt>
                <c:pt idx="27">
                  <c:v>4764.0651748886803</c:v>
                </c:pt>
                <c:pt idx="28">
                  <c:v>4798.9956575821197</c:v>
                </c:pt>
                <c:pt idx="29">
                  <c:v>5108.6013939756704</c:v>
                </c:pt>
                <c:pt idx="30">
                  <c:v>4958.9262214156097</c:v>
                </c:pt>
                <c:pt idx="31">
                  <c:v>4923.5529936263601</c:v>
                </c:pt>
                <c:pt idx="32">
                  <c:v>5210.6211182010502</c:v>
                </c:pt>
                <c:pt idx="33">
                  <c:v>4908.1916720937097</c:v>
                </c:pt>
                <c:pt idx="34">
                  <c:v>4869.2347421247896</c:v>
                </c:pt>
                <c:pt idx="35">
                  <c:v>4914.6981131084203</c:v>
                </c:pt>
                <c:pt idx="36">
                  <c:v>5146.3324449893598</c:v>
                </c:pt>
                <c:pt idx="37">
                  <c:v>5159.7881305534802</c:v>
                </c:pt>
                <c:pt idx="38">
                  <c:v>5227.3455350163804</c:v>
                </c:pt>
                <c:pt idx="39">
                  <c:v>5247.3639601853101</c:v>
                </c:pt>
                <c:pt idx="40">
                  <c:v>5194.04126015362</c:v>
                </c:pt>
                <c:pt idx="41">
                  <c:v>5197.6622036052304</c:v>
                </c:pt>
                <c:pt idx="42">
                  <c:v>4997.3814256004598</c:v>
                </c:pt>
                <c:pt idx="43">
                  <c:v>4966.4671572366597</c:v>
                </c:pt>
                <c:pt idx="44">
                  <c:v>4988.0909350423399</c:v>
                </c:pt>
                <c:pt idx="45">
                  <c:v>5001.0218678745596</c:v>
                </c:pt>
                <c:pt idx="46">
                  <c:v>5211.4116845341996</c:v>
                </c:pt>
                <c:pt idx="47">
                  <c:v>4935.88029792826</c:v>
                </c:pt>
                <c:pt idx="48">
                  <c:v>4753.63070289199</c:v>
                </c:pt>
                <c:pt idx="49">
                  <c:v>4744.6533686299999</c:v>
                </c:pt>
                <c:pt idx="50">
                  <c:v>4678.2306634023098</c:v>
                </c:pt>
                <c:pt idx="51">
                  <c:v>4672.0479462452704</c:v>
                </c:pt>
                <c:pt idx="52">
                  <c:v>4593.0679625623197</c:v>
                </c:pt>
                <c:pt idx="53">
                  <c:v>4584.0552812392598</c:v>
                </c:pt>
                <c:pt idx="54">
                  <c:v>4889.11133465694</c:v>
                </c:pt>
                <c:pt idx="55">
                  <c:v>4770.8594458398902</c:v>
                </c:pt>
                <c:pt idx="56">
                  <c:v>4665.1075832399101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9A1-4EFB-AE7F-575C28F5476C}"/>
            </c:ext>
          </c:extLst>
        </c:ser>
        <c:ser>
          <c:idx val="1"/>
          <c:order val="1"/>
          <c:tx>
            <c:strRef>
              <c:f>Datos!$AD$4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Datos!$C$5:$C$61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 </c:v>
                </c:pt>
              </c:strCache>
            </c:strRef>
          </c:cat>
          <c:val>
            <c:numRef>
              <c:f>Datos!$AD$5:$AD$61</c:f>
              <c:numCache>
                <c:formatCode>0.0_)</c:formatCode>
                <c:ptCount val="57"/>
                <c:pt idx="0">
                  <c:v>3139.4147132501098</c:v>
                </c:pt>
                <c:pt idx="1">
                  <c:v>3209.7915323355201</c:v>
                </c:pt>
                <c:pt idx="2">
                  <c:v>3251.1066449404598</c:v>
                </c:pt>
                <c:pt idx="3">
                  <c:v>3270.6346914921701</c:v>
                </c:pt>
                <c:pt idx="4">
                  <c:v>3279.0743328173899</c:v>
                </c:pt>
                <c:pt idx="5">
                  <c:v>3293.0229517859302</c:v>
                </c:pt>
                <c:pt idx="6">
                  <c:v>3323.2182016976799</c:v>
                </c:pt>
                <c:pt idx="7">
                  <c:v>3376.4854338412802</c:v>
                </c:pt>
                <c:pt idx="8">
                  <c:v>3447.3801848306498</c:v>
                </c:pt>
                <c:pt idx="9">
                  <c:v>3521.80210241746</c:v>
                </c:pt>
                <c:pt idx="10">
                  <c:v>3591.3103963406802</c:v>
                </c:pt>
                <c:pt idx="11">
                  <c:v>3657.8300371433102</c:v>
                </c:pt>
                <c:pt idx="12">
                  <c:v>3721.6004625210098</c:v>
                </c:pt>
                <c:pt idx="13">
                  <c:v>3782.5543607425002</c:v>
                </c:pt>
                <c:pt idx="14">
                  <c:v>3840.1117564316201</c:v>
                </c:pt>
                <c:pt idx="15">
                  <c:v>3899.6243826428499</c:v>
                </c:pt>
                <c:pt idx="16">
                  <c:v>3963.62894328624</c:v>
                </c:pt>
                <c:pt idx="17">
                  <c:v>4026.2981931260101</c:v>
                </c:pt>
                <c:pt idx="18">
                  <c:v>4081.7271730611901</c:v>
                </c:pt>
                <c:pt idx="19">
                  <c:v>4127.8114657489295</c:v>
                </c:pt>
                <c:pt idx="20">
                  <c:v>4170.0803300269999</c:v>
                </c:pt>
                <c:pt idx="21">
                  <c:v>4215.2739393173597</c:v>
                </c:pt>
                <c:pt idx="22">
                  <c:v>4269.6910799474699</c:v>
                </c:pt>
                <c:pt idx="23">
                  <c:v>4334.9795950738098</c:v>
                </c:pt>
                <c:pt idx="24">
                  <c:v>4416.5877529714899</c:v>
                </c:pt>
                <c:pt idx="25">
                  <c:v>4517.4381285837799</c:v>
                </c:pt>
                <c:pt idx="26">
                  <c:v>4629.0285068597796</c:v>
                </c:pt>
                <c:pt idx="27">
                  <c:v>4736.5823264459896</c:v>
                </c:pt>
                <c:pt idx="28">
                  <c:v>4827.6969160627204</c:v>
                </c:pt>
                <c:pt idx="29">
                  <c:v>4892.9041433088496</c:v>
                </c:pt>
                <c:pt idx="30">
                  <c:v>4926.3477772911701</c:v>
                </c:pt>
                <c:pt idx="31">
                  <c:v>4931.7701748171803</c:v>
                </c:pt>
                <c:pt idx="32">
                  <c:v>4925.80791489271</c:v>
                </c:pt>
                <c:pt idx="33">
                  <c:v>4925.8977489243998</c:v>
                </c:pt>
                <c:pt idx="34">
                  <c:v>4950.1644900321598</c:v>
                </c:pt>
                <c:pt idx="35">
                  <c:v>5001.7899180255199</c:v>
                </c:pt>
                <c:pt idx="36">
                  <c:v>5075.7271234930704</c:v>
                </c:pt>
                <c:pt idx="37">
                  <c:v>5151.2153238307601</c:v>
                </c:pt>
                <c:pt idx="38">
                  <c:v>5203.9963208200497</c:v>
                </c:pt>
                <c:pt idx="39">
                  <c:v>5216.9976767853404</c:v>
                </c:pt>
                <c:pt idx="40">
                  <c:v>5187.7594453950896</c:v>
                </c:pt>
                <c:pt idx="41">
                  <c:v>5132.7553064850799</c:v>
                </c:pt>
                <c:pt idx="42">
                  <c:v>5076.9259557892801</c:v>
                </c:pt>
                <c:pt idx="43">
                  <c:v>5033.5687875822096</c:v>
                </c:pt>
                <c:pt idx="44">
                  <c:v>5001.4099314653004</c:v>
                </c:pt>
                <c:pt idx="45">
                  <c:v>4973.3183458664298</c:v>
                </c:pt>
                <c:pt idx="46">
                  <c:v>4938.5954255066699</c:v>
                </c:pt>
                <c:pt idx="47">
                  <c:v>4889.3110026643399</c:v>
                </c:pt>
                <c:pt idx="48">
                  <c:v>4823.5213563608004</c:v>
                </c:pt>
                <c:pt idx="49">
                  <c:v>4747.7345963208099</c:v>
                </c:pt>
                <c:pt idx="50">
                  <c:v>4683.0929464880101</c:v>
                </c:pt>
                <c:pt idx="51">
                  <c:v>4643.5366811071199</c:v>
                </c:pt>
                <c:pt idx="52">
                  <c:v>4630.8035161125799</c:v>
                </c:pt>
                <c:pt idx="53">
                  <c:v>4638.0396526735003</c:v>
                </c:pt>
                <c:pt idx="54">
                  <c:v>4654.3858752969099</c:v>
                </c:pt>
                <c:pt idx="55">
                  <c:v>4671.4839717210298</c:v>
                </c:pt>
                <c:pt idx="56">
                  <c:v>4684.65854641643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9A1-4EFB-AE7F-575C28F547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458472"/>
        <c:axId val="195458864"/>
      </c:lineChart>
      <c:catAx>
        <c:axId val="1954584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C0C0C0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864"/>
        <c:crossesAt val="30"/>
        <c:auto val="1"/>
        <c:lblAlgn val="ctr"/>
        <c:lblOffset val="100"/>
        <c:tickLblSkip val="1"/>
        <c:tickMarkSkip val="12"/>
        <c:noMultiLvlLbl val="1"/>
      </c:catAx>
      <c:valAx>
        <c:axId val="195458864"/>
        <c:scaling>
          <c:orientation val="minMax"/>
          <c:max val="5500"/>
          <c:min val="3000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\ ##0" sourceLinked="0"/>
        <c:majorTickMark val="out"/>
        <c:minorTickMark val="none"/>
        <c:tickLblPos val="low"/>
        <c:spPr>
          <a:ln w="3175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95458472"/>
        <c:crosses val="autoZero"/>
        <c:crossBetween val="midCat"/>
        <c:majorUnit val="500"/>
      </c:valAx>
      <c:spPr>
        <a:noFill/>
        <a:ln w="0">
          <a:noFill/>
        </a:ln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9D9452-7E1C-4CC5-96FF-EA95697723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a86ee325-94b0-4f30-847e-6646843bcaf7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purl.org/dc/elements/1.1/"/>
    <ds:schemaRef ds:uri="http://schemas.microsoft.com/office/2006/metadata/properties"/>
    <ds:schemaRef ds:uri="1ba99075-95a4-4d57-a0ef-fc2aa316c235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4</TotalTime>
  <Pages>9</Pages>
  <Words>2413</Words>
  <Characters>13242</Characters>
  <Application>Microsoft Office Word</Application>
  <DocSecurity>0</DocSecurity>
  <Lines>575</Lines>
  <Paragraphs>434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Balanza Comercial de Mercancías de México (BCMM)</vt:lpstr>
    </vt:vector>
  </TitlesOfParts>
  <Manager>INEGI</Manager>
  <Company>INEGI</Company>
  <LinksUpToDate>false</LinksUpToDate>
  <CharactersWithSpaces>15221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Balanza Comercial de Mercancías de México (BCMM)</dc:title>
  <dc:subject>Balanza Comercial de Mercancías de México (BCMM)</dc:subject>
  <dc:creator>INEGI</dc:creator>
  <cp:keywords>Balanza Comercial de México</cp:keywords>
  <cp:lastModifiedBy>GUILLEN MEDINA MOISES</cp:lastModifiedBy>
  <cp:revision>5</cp:revision>
  <cp:lastPrinted>2025-10-24T16:49:00Z</cp:lastPrinted>
  <dcterms:created xsi:type="dcterms:W3CDTF">2025-10-24T16:49:00Z</dcterms:created>
  <dcterms:modified xsi:type="dcterms:W3CDTF">2025-10-24T18:41:00Z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a35cb6cf-1fec-469c-9ba9-5b917c56253c</vt:lpwstr>
  </property>
</Properties>
</file>